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137F7" w14:textId="6C272FD5" w:rsidR="00790608" w:rsidRPr="0032256D" w:rsidRDefault="00324D65" w:rsidP="0032256D">
      <w:pPr>
        <w:spacing w:after="500" w:line="360" w:lineRule="auto"/>
        <w:jc w:val="right"/>
        <w:rPr>
          <w:rFonts w:cs="Arial"/>
          <w:b/>
        </w:rPr>
      </w:pPr>
      <w:r>
        <w:rPr>
          <w:rFonts w:cs="Arial"/>
          <w:b/>
        </w:rPr>
        <w:t xml:space="preserve">Załącznik nr </w:t>
      </w:r>
      <w:r w:rsidR="00B8437A">
        <w:rPr>
          <w:rFonts w:cs="Arial"/>
          <w:b/>
        </w:rPr>
        <w:t>8</w:t>
      </w:r>
      <w:bookmarkStart w:id="0" w:name="_GoBack"/>
      <w:bookmarkEnd w:id="0"/>
      <w:r w:rsidR="00D63BA9" w:rsidRPr="00980564">
        <w:rPr>
          <w:rFonts w:cs="Arial"/>
          <w:b/>
        </w:rPr>
        <w:t>a</w:t>
      </w:r>
      <w:r w:rsidR="00582038">
        <w:rPr>
          <w:rFonts w:cs="Arial"/>
          <w:b/>
        </w:rPr>
        <w:t xml:space="preserve"> </w:t>
      </w:r>
      <w:r w:rsidR="00582038">
        <w:rPr>
          <w:rFonts w:cs="Arial"/>
          <w:b/>
          <w:szCs w:val="20"/>
        </w:rPr>
        <w:t>do Wniosku o dofinansowanie</w:t>
      </w:r>
      <w:r w:rsidR="001E3E7A">
        <w:rPr>
          <w:rFonts w:cs="Arial"/>
          <w:b/>
          <w:szCs w:val="20"/>
        </w:rPr>
        <w:t xml:space="preserve"> do oceny kryterium </w:t>
      </w:r>
      <w:r w:rsidR="00B635E8" w:rsidRPr="00B635E8">
        <w:rPr>
          <w:rFonts w:cs="Arial"/>
          <w:b/>
          <w:szCs w:val="20"/>
        </w:rPr>
        <w:t>formalnego</w:t>
      </w:r>
      <w:r w:rsidR="001E3E7A" w:rsidRPr="00B635E8">
        <w:rPr>
          <w:rFonts w:cs="Arial"/>
          <w:b/>
          <w:szCs w:val="20"/>
        </w:rPr>
        <w:t xml:space="preserve"> </w:t>
      </w:r>
      <w:r w:rsidR="007E2429" w:rsidRPr="007E2429">
        <w:rPr>
          <w:rFonts w:cs="Arial"/>
          <w:b/>
          <w:szCs w:val="20"/>
        </w:rPr>
        <w:t>Zgodność projektu z obowiązującymi przepisami</w:t>
      </w:r>
    </w:p>
    <w:p w14:paraId="198CB7AE" w14:textId="56971422" w:rsidR="00790608" w:rsidRPr="0055752A" w:rsidRDefault="00CF38CD" w:rsidP="00790608">
      <w:pPr>
        <w:spacing w:after="1000" w:line="276" w:lineRule="auto"/>
        <w:rPr>
          <w:rFonts w:cs="Arial"/>
          <w:sz w:val="18"/>
          <w:szCs w:val="18"/>
        </w:rPr>
      </w:pPr>
      <w:r w:rsidRPr="0032256D">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 xml:space="preserve">Dz.U. </w:t>
      </w:r>
      <w:proofErr w:type="gramStart"/>
      <w:r w:rsidR="00790608" w:rsidRPr="00790608">
        <w:rPr>
          <w:rFonts w:cs="Arial"/>
        </w:rPr>
        <w:t>z</w:t>
      </w:r>
      <w:proofErr w:type="gramEnd"/>
      <w:r w:rsidR="00790608" w:rsidRPr="00790608">
        <w:rPr>
          <w:rFonts w:cs="Arial"/>
        </w:rPr>
        <w:t xml:space="preserve">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t>
      </w:r>
      <w:proofErr w:type="gramStart"/>
      <w:r w:rsidRPr="00D93922">
        <w:rPr>
          <w:rFonts w:cs="Arial"/>
        </w:rPr>
        <w:t>w</w:t>
      </w:r>
      <w:proofErr w:type="gramEnd"/>
      <w:r w:rsidRPr="00D93922">
        <w:rPr>
          <w:rFonts w:cs="Arial"/>
        </w:rPr>
        <w:t xml:space="preserve">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łagodzeniem</w:t>
      </w:r>
      <w:proofErr w:type="gramEnd"/>
      <w:r w:rsidRPr="00790608">
        <w:rPr>
          <w:rFonts w:cs="Arial"/>
        </w:rPr>
        <w:t xml:space="preserve">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adaptacją</w:t>
      </w:r>
      <w:proofErr w:type="gramEnd"/>
      <w:r w:rsidRPr="00790608">
        <w:rPr>
          <w:rFonts w:cs="Arial"/>
        </w:rPr>
        <w:t xml:space="preserve">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zrównoważonym</w:t>
      </w:r>
      <w:proofErr w:type="gramEnd"/>
      <w:r w:rsidRPr="00790608">
        <w:rPr>
          <w:rFonts w:cs="Arial"/>
        </w:rPr>
        <w:t xml:space="preserve">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gospodarką</w:t>
      </w:r>
      <w:proofErr w:type="gramEnd"/>
      <w:r w:rsidRPr="00790608">
        <w:rPr>
          <w:rFonts w:cs="Arial"/>
        </w:rPr>
        <w:t xml:space="preserve">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zapobieganiem</w:t>
      </w:r>
      <w:proofErr w:type="gramEnd"/>
      <w:r w:rsidRPr="00790608">
        <w:rPr>
          <w:rFonts w:cs="Arial"/>
        </w:rPr>
        <w:t xml:space="preserve">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ochroną</w:t>
      </w:r>
      <w:proofErr w:type="gramEnd"/>
      <w:r w:rsidRPr="00790608">
        <w:rPr>
          <w:rFonts w:cs="Arial"/>
        </w:rPr>
        <w:t xml:space="preserve">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B8437A"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B8437A"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 xml:space="preserve">Jeżeli w odpowiedzi na pytanie A.2.1 </w:t>
      </w:r>
      <w:proofErr w:type="gramStart"/>
      <w:r w:rsidRPr="00790608">
        <w:rPr>
          <w:rFonts w:cs="Arial"/>
          <w:u w:val="single"/>
          <w:lang w:eastAsia="en-GB"/>
        </w:rPr>
        <w:t>zaznaczono</w:t>
      </w:r>
      <w:proofErr w:type="gramEnd"/>
      <w:r w:rsidRPr="00790608">
        <w:rPr>
          <w:rFonts w:cs="Arial"/>
          <w:u w:val="single"/>
          <w:lang w:eastAsia="en-GB"/>
        </w:rPr>
        <w:t xml:space="preserve"> „Tak”, należy określić, czy dany plan lub program podlegał strategicznej ocenie oddziaływania na środowisko zgodnie z dyrektywą SOOŚ</w:t>
      </w:r>
    </w:p>
    <w:p w14:paraId="6562684E" w14:textId="7401FE31" w:rsidR="00626159" w:rsidRPr="008372DD" w:rsidRDefault="00B8437A"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B8437A"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proofErr w:type="gramStart"/>
      <w:r w:rsidRPr="00D93922">
        <w:rPr>
          <w:rFonts w:eastAsia="Times New Roman" w:cs="Arial"/>
          <w:szCs w:val="24"/>
        </w:rPr>
        <w:t>załącznikiem</w:t>
      </w:r>
      <w:proofErr w:type="gramEnd"/>
      <w:r w:rsidRPr="00D93922">
        <w:rPr>
          <w:rFonts w:eastAsia="Times New Roman" w:cs="Arial"/>
          <w:szCs w:val="24"/>
        </w:rPr>
        <w:t xml:space="preserve">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proofErr w:type="gramStart"/>
      <w:r w:rsidRPr="00FE2BA9">
        <w:rPr>
          <w:rFonts w:eastAsia="Times New Roman" w:cs="Arial"/>
          <w:szCs w:val="24"/>
        </w:rPr>
        <w:t>załącznikiem</w:t>
      </w:r>
      <w:proofErr w:type="gramEnd"/>
      <w:r w:rsidRPr="00FE2BA9">
        <w:rPr>
          <w:rFonts w:eastAsia="Times New Roman" w:cs="Arial"/>
          <w:szCs w:val="24"/>
        </w:rPr>
        <w:t xml:space="preserve">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proofErr w:type="gramStart"/>
      <w:r w:rsidRPr="00FE2BA9">
        <w:rPr>
          <w:rFonts w:eastAsia="Times New Roman" w:cs="Arial"/>
          <w:szCs w:val="24"/>
        </w:rPr>
        <w:t>żadnym</w:t>
      </w:r>
      <w:proofErr w:type="gramEnd"/>
      <w:r w:rsidRPr="00FE2BA9">
        <w:rPr>
          <w:rFonts w:eastAsia="Times New Roman" w:cs="Arial"/>
          <w:szCs w:val="24"/>
        </w:rPr>
        <w:t xml:space="preserve">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proofErr w:type="gramStart"/>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w:t>
      </w:r>
      <w:proofErr w:type="gramEnd"/>
      <w:r w:rsidRPr="00790608">
        <w:rPr>
          <w:rFonts w:cs="Arial"/>
          <w:u w:val="single"/>
          <w:lang w:eastAsia="en-GB"/>
        </w:rPr>
        <w:t xml:space="preserve"> przeprowadzono ocenę oddziaływania na środowisko? </w:t>
      </w:r>
    </w:p>
    <w:p w14:paraId="5766F934" w14:textId="79D4127D" w:rsidR="00626159" w:rsidRPr="00626159" w:rsidRDefault="00B8437A"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B8437A"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proofErr w:type="gramStart"/>
      <w:r w:rsidRPr="00D93922">
        <w:rPr>
          <w:rFonts w:cs="Arial"/>
          <w:lang w:eastAsia="en-GB"/>
        </w:rPr>
        <w:t>)</w:t>
      </w:r>
      <w:r w:rsidRPr="00D93922">
        <w:rPr>
          <w:rFonts w:cs="Arial"/>
          <w:lang w:eastAsia="en-GB"/>
        </w:rPr>
        <w:tab/>
        <w:t>ustalenie</w:t>
      </w:r>
      <w:proofErr w:type="gramEnd"/>
      <w:r w:rsidRPr="00D93922">
        <w:rPr>
          <w:rFonts w:cs="Arial"/>
          <w:lang w:eastAsia="en-GB"/>
        </w:rPr>
        <w:t xml:space="preserv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proofErr w:type="gramStart"/>
      <w:r w:rsidRPr="00D93922">
        <w:rPr>
          <w:rFonts w:cs="Arial"/>
          <w:lang w:eastAsia="en-GB"/>
        </w:rPr>
        <w:t>)</w:t>
      </w:r>
      <w:r w:rsidRPr="00D93922">
        <w:rPr>
          <w:rFonts w:cs="Arial"/>
          <w:lang w:eastAsia="en-GB"/>
        </w:rPr>
        <w:tab/>
        <w:t>progi</w:t>
      </w:r>
      <w:proofErr w:type="gramEnd"/>
      <w:r w:rsidRPr="00D93922">
        <w:rPr>
          <w:rFonts w:cs="Arial"/>
          <w:lang w:eastAsia="en-GB"/>
        </w:rPr>
        <w:t>,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proofErr w:type="gramStart"/>
      <w:r w:rsidRPr="00D93922">
        <w:rPr>
          <w:rFonts w:cs="Arial"/>
          <w:lang w:eastAsia="en-GB"/>
        </w:rPr>
        <w:t>)</w:t>
      </w:r>
      <w:r w:rsidRPr="00D93922">
        <w:rPr>
          <w:rFonts w:cs="Arial"/>
          <w:lang w:eastAsia="en-GB"/>
        </w:rPr>
        <w:tab/>
        <w:t>wyjaśnienie</w:t>
      </w:r>
      <w:proofErr w:type="gramEnd"/>
      <w:r w:rsidRPr="00D93922">
        <w:rPr>
          <w:rFonts w:cs="Arial"/>
          <w:lang w:eastAsia="en-GB"/>
        </w:rPr>
        <w:t xml:space="preserv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w:t>
      </w:r>
      <w:proofErr w:type="gramStart"/>
      <w:r w:rsidRPr="00D93922">
        <w:rPr>
          <w:rFonts w:cs="Arial"/>
        </w:rPr>
        <w:t>należy</w:t>
      </w:r>
      <w:proofErr w:type="gramEnd"/>
      <w:r w:rsidRPr="00D93922">
        <w:rPr>
          <w:rFonts w:cs="Arial"/>
        </w:rPr>
        <w:t xml:space="preserve">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proofErr w:type="gramStart"/>
      <w:r w:rsidRPr="00D93922">
        <w:rPr>
          <w:rFonts w:cs="Arial"/>
        </w:rPr>
        <w:t>zostało</w:t>
      </w:r>
      <w:proofErr w:type="gramEnd"/>
      <w:r w:rsidRPr="00D93922">
        <w:rPr>
          <w:rFonts w:cs="Arial"/>
        </w:rPr>
        <w:t xml:space="preserve">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proofErr w:type="gramStart"/>
      <w:r w:rsidRPr="00D93922">
        <w:rPr>
          <w:rFonts w:cs="Arial"/>
        </w:rPr>
        <w:t>nie</w:t>
      </w:r>
      <w:proofErr w:type="gramEnd"/>
      <w:r w:rsidRPr="00D93922">
        <w:rPr>
          <w:rFonts w:cs="Arial"/>
        </w:rPr>
        <w:t xml:space="preserv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proofErr w:type="gramStart"/>
      <w:r w:rsidRPr="00D93922">
        <w:rPr>
          <w:rFonts w:cs="Arial"/>
        </w:rPr>
        <w:t>przez</w:t>
      </w:r>
      <w:proofErr w:type="gramEnd"/>
      <w:r w:rsidRPr="00D93922">
        <w:rPr>
          <w:rFonts w:cs="Arial"/>
        </w:rPr>
        <w:t xml:space="preserve">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B8437A"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B8437A"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B8437A"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B8437A"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opisać,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B8437A"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B8437A"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B8437A"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B8437A"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B8437A"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B8437A"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proofErr w:type="gramStart"/>
      <w:r w:rsidRPr="00D93922">
        <w:rPr>
          <w:rFonts w:cs="Arial"/>
        </w:rPr>
        <w:t>.)</w:t>
      </w:r>
      <w:r w:rsidR="009123BA">
        <w:rPr>
          <w:rFonts w:cs="Arial"/>
        </w:rPr>
        <w:t xml:space="preserve">. </w:t>
      </w:r>
      <w:r w:rsidRPr="00D93922">
        <w:rPr>
          <w:rFonts w:cs="Arial"/>
        </w:rPr>
        <w:t>Jeżeli</w:t>
      </w:r>
      <w:proofErr w:type="gramEnd"/>
      <w:r w:rsidRPr="00D93922">
        <w:rPr>
          <w:rFonts w:cs="Arial"/>
        </w:rPr>
        <w:t xml:space="preserve">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B8437A"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B8437A"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w:t>
      </w:r>
      <w:proofErr w:type="gramStart"/>
      <w:r w:rsidR="008372DD">
        <w:rPr>
          <w:rFonts w:cs="Arial"/>
        </w:rPr>
        <w:t>zasadą</w:t>
      </w:r>
      <w:proofErr w:type="gramEnd"/>
      <w:r w:rsidR="008372DD">
        <w:rPr>
          <w:rFonts w:cs="Arial"/>
        </w:rPr>
        <w:t xml:space="preserve">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proofErr w:type="gramStart"/>
      <w:r w:rsidRPr="003552FB">
        <w:rPr>
          <w:rFonts w:cs="Arial"/>
          <w:lang w:eastAsia="en-GB"/>
        </w:rPr>
        <w:t>wnosi</w:t>
      </w:r>
      <w:proofErr w:type="gramEnd"/>
      <w:r w:rsidRPr="003552FB">
        <w:rPr>
          <w:rFonts w:cs="Arial"/>
          <w:lang w:eastAsia="en-GB"/>
        </w:rPr>
        <w:t xml:space="preserve">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proofErr w:type="gramStart"/>
      <w:r w:rsidRPr="003552FB">
        <w:rPr>
          <w:rFonts w:cs="Arial"/>
          <w:lang w:eastAsia="en-GB"/>
        </w:rPr>
        <w:t>dąży</w:t>
      </w:r>
      <w:proofErr w:type="gramEnd"/>
      <w:r w:rsidRPr="003552FB">
        <w:rPr>
          <w:rFonts w:cs="Arial"/>
          <w:lang w:eastAsia="en-GB"/>
        </w:rPr>
        <w:t xml:space="preserve">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proofErr w:type="gramStart"/>
      <w:r>
        <w:rPr>
          <w:rFonts w:cs="Arial"/>
          <w:lang w:eastAsia="en-GB"/>
        </w:rPr>
        <w:t>dąży</w:t>
      </w:r>
      <w:proofErr w:type="gramEnd"/>
      <w:r>
        <w:rPr>
          <w:rFonts w:cs="Arial"/>
          <w:lang w:eastAsia="en-GB"/>
        </w:rPr>
        <w:t xml:space="preserve">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B8437A"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B8437A"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proofErr w:type="gramStart"/>
      <w:r w:rsidRPr="0071518F">
        <w:rPr>
          <w:rFonts w:cs="Arial"/>
          <w:lang w:eastAsia="en-GB"/>
        </w:rPr>
        <w:t>zachowanie</w:t>
      </w:r>
      <w:proofErr w:type="gramEnd"/>
      <w:r w:rsidRPr="0071518F">
        <w:rPr>
          <w:rFonts w:cs="Arial"/>
          <w:lang w:eastAsia="en-GB"/>
        </w:rPr>
        <w:t xml:space="preserv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proofErr w:type="gramStart"/>
      <w:r w:rsidRPr="0071518F">
        <w:rPr>
          <w:rFonts w:cs="Arial"/>
          <w:lang w:eastAsia="en-GB"/>
        </w:rPr>
        <w:t>zrównoważone</w:t>
      </w:r>
      <w:proofErr w:type="gramEnd"/>
      <w:r w:rsidRPr="0071518F">
        <w:rPr>
          <w:rFonts w:cs="Arial"/>
          <w:lang w:eastAsia="en-GB"/>
        </w:rPr>
        <w:t xml:space="preserv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proofErr w:type="gramStart"/>
      <w:r w:rsidRPr="0071518F">
        <w:rPr>
          <w:rFonts w:cs="Arial"/>
          <w:lang w:eastAsia="en-GB"/>
        </w:rPr>
        <w:lastRenderedPageBreak/>
        <w:t>zrównoważone</w:t>
      </w:r>
      <w:proofErr w:type="gramEnd"/>
      <w:r w:rsidRPr="0071518F">
        <w:rPr>
          <w:rFonts w:cs="Arial"/>
          <w:lang w:eastAsia="en-GB"/>
        </w:rPr>
        <w:t xml:space="preserv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B8437A"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B8437A"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 xml:space="preserve">Jeżeli w odpowiedzi na pytanie A.9.1 </w:t>
      </w:r>
      <w:proofErr w:type="gramStart"/>
      <w:r w:rsidRPr="00D93922">
        <w:rPr>
          <w:rFonts w:cs="Arial"/>
          <w:lang w:eastAsia="en-GB"/>
        </w:rPr>
        <w:t>zaznaczono</w:t>
      </w:r>
      <w:proofErr w:type="gramEnd"/>
      <w:r w:rsidRPr="00D93922">
        <w:rPr>
          <w:rFonts w:cs="Arial"/>
          <w:lang w:eastAsia="en-GB"/>
        </w:rPr>
        <w:t xml:space="preserve">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proofErr w:type="gramStart"/>
      <w:r w:rsidRPr="00A12EB3">
        <w:rPr>
          <w:rFonts w:cs="Arial"/>
          <w:lang w:eastAsia="en-GB"/>
        </w:rPr>
        <w:t>decyzję</w:t>
      </w:r>
      <w:proofErr w:type="gramEnd"/>
      <w:r w:rsidRPr="00A12EB3">
        <w:rPr>
          <w:rFonts w:cs="Arial"/>
          <w:lang w:eastAsia="en-GB"/>
        </w:rPr>
        <w:t xml:space="preserve">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proofErr w:type="gramStart"/>
      <w:r w:rsidRPr="00A12EB3">
        <w:rPr>
          <w:rFonts w:cs="Arial"/>
          <w:lang w:eastAsia="en-GB"/>
        </w:rPr>
        <w:t>jeżeli</w:t>
      </w:r>
      <w:proofErr w:type="gramEnd"/>
      <w:r w:rsidRPr="00A12EB3">
        <w:rPr>
          <w:rFonts w:cs="Arial"/>
          <w:lang w:eastAsia="en-GB"/>
        </w:rPr>
        <w:t xml:space="preserve">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proofErr w:type="gramStart"/>
      <w:r w:rsidRPr="00A12EB3">
        <w:rPr>
          <w:rFonts w:cs="Arial"/>
          <w:lang w:eastAsia="en-GB"/>
        </w:rPr>
        <w:t>kopię</w:t>
      </w:r>
      <w:proofErr w:type="gramEnd"/>
      <w:r w:rsidRPr="00A12EB3">
        <w:rPr>
          <w:rFonts w:cs="Arial"/>
          <w:lang w:eastAsia="en-GB"/>
        </w:rPr>
        <w:t xml:space="preserve">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proofErr w:type="gramStart"/>
      <w:r w:rsidRPr="00A12EB3">
        <w:rPr>
          <w:rFonts w:cs="Arial"/>
          <w:lang w:eastAsia="en-GB"/>
        </w:rPr>
        <w:t>opinię</w:t>
      </w:r>
      <w:proofErr w:type="gramEnd"/>
      <w:r w:rsidRPr="00A12EB3">
        <w:rPr>
          <w:rFonts w:cs="Arial"/>
          <w:lang w:eastAsia="en-GB"/>
        </w:rPr>
        <w:t xml:space="preserve">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w:t>
      </w:r>
      <w:proofErr w:type="gramStart"/>
      <w:r w:rsidRPr="00D93922">
        <w:rPr>
          <w:rFonts w:cs="Arial"/>
        </w:rPr>
        <w:t>dotyczy</w:t>
      </w:r>
      <w:proofErr w:type="gramEnd"/>
      <w:r w:rsidRPr="00D93922">
        <w:rPr>
          <w:rFonts w:cs="Arial"/>
        </w:rPr>
        <w:t xml:space="preserve">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w:t>
      </w:r>
      <w:r w:rsidRPr="00D93922">
        <w:rPr>
          <w:rFonts w:cs="Arial"/>
        </w:rPr>
        <w:lastRenderedPageBreak/>
        <w:t>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headerReference w:type="even" r:id="rId8"/>
      <w:headerReference w:type="default" r:id="rId9"/>
      <w:footerReference w:type="even" r:id="rId10"/>
      <w:footerReference w:type="default" r:id="rId11"/>
      <w:headerReference w:type="first" r:id="rId12"/>
      <w:footerReference w:type="first" r:id="rId1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5226A" w14:textId="77777777" w:rsidR="009A51D3" w:rsidRDefault="009A51D3" w:rsidP="00512F18">
      <w:r>
        <w:separator/>
      </w:r>
    </w:p>
  </w:endnote>
  <w:endnote w:type="continuationSeparator" w:id="0">
    <w:p w14:paraId="0318C7A2" w14:textId="77777777" w:rsidR="009A51D3" w:rsidRDefault="009A51D3"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A5D0C" w14:textId="77777777" w:rsidR="00D970F0" w:rsidRDefault="00D970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70534F5D" w:rsidR="00FE2BA9" w:rsidRPr="00FE2BA9" w:rsidRDefault="00FE2BA9">
        <w:pPr>
          <w:pStyle w:val="Stopka"/>
          <w:jc w:val="right"/>
          <w:rPr>
            <w:rFonts w:eastAsiaTheme="majorEastAsia" w:cs="Arial"/>
          </w:rPr>
        </w:pPr>
        <w:proofErr w:type="gramStart"/>
        <w:r w:rsidRPr="00FE2BA9">
          <w:rPr>
            <w:rFonts w:eastAsiaTheme="majorEastAsia" w:cs="Arial"/>
          </w:rPr>
          <w:t>str</w:t>
        </w:r>
        <w:proofErr w:type="gramEnd"/>
        <w:r w:rsidRPr="00FE2BA9">
          <w:rPr>
            <w:rFonts w:eastAsiaTheme="majorEastAsia" w:cs="Arial"/>
          </w:rPr>
          <w:t xml:space="preserve">.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B8437A" w:rsidRPr="00B8437A">
          <w:rPr>
            <w:rFonts w:eastAsiaTheme="majorEastAsia" w:cs="Arial"/>
            <w:noProof/>
          </w:rPr>
          <w:t>17</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2C50F" w14:textId="77777777" w:rsidR="00D970F0" w:rsidRDefault="00D970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470A2" w14:textId="77777777" w:rsidR="009A51D3" w:rsidRDefault="009A51D3" w:rsidP="00512F18">
      <w:r>
        <w:separator/>
      </w:r>
    </w:p>
  </w:footnote>
  <w:footnote w:type="continuationSeparator" w:id="0">
    <w:p w14:paraId="0670E0BC" w14:textId="77777777" w:rsidR="009A51D3" w:rsidRDefault="009A51D3"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w:t>
      </w:r>
      <w:proofErr w:type="gramStart"/>
      <w:r w:rsidRPr="00A12EB3">
        <w:rPr>
          <w:rFonts w:cs="Arial"/>
          <w:szCs w:val="18"/>
        </w:rPr>
        <w:t>s</w:t>
      </w:r>
      <w:proofErr w:type="gramEnd"/>
      <w:r w:rsidRPr="00A12EB3">
        <w:rPr>
          <w:rFonts w:cs="Arial"/>
          <w:szCs w:val="18"/>
        </w:rPr>
        <w:t>.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8427C" w14:textId="77777777" w:rsidR="00D970F0" w:rsidRDefault="00D970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84A2A" w14:textId="77777777" w:rsidR="00D970F0" w:rsidRDefault="00D970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77573964" w:rsidR="00FE2BA9" w:rsidRDefault="00D970F0" w:rsidP="00FE2BA9">
    <w:pPr>
      <w:pStyle w:val="Nagwek"/>
    </w:pPr>
    <w:r>
      <w:rPr>
        <w:noProof/>
      </w:rPr>
      <w:drawing>
        <wp:inline distT="0" distB="0" distL="0" distR="0" wp14:anchorId="6841BA86" wp14:editId="5DF2A5A2">
          <wp:extent cx="6120765" cy="61468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146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3E7A"/>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6B0D"/>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67A9"/>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2F36"/>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429"/>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0C28"/>
    <w:rsid w:val="0099174A"/>
    <w:rsid w:val="00991904"/>
    <w:rsid w:val="00992C8C"/>
    <w:rsid w:val="00993194"/>
    <w:rsid w:val="0099361D"/>
    <w:rsid w:val="0099570E"/>
    <w:rsid w:val="00997522"/>
    <w:rsid w:val="009A440C"/>
    <w:rsid w:val="009A51D3"/>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264"/>
    <w:rsid w:val="00B403DD"/>
    <w:rsid w:val="00B42C5B"/>
    <w:rsid w:val="00B42E90"/>
    <w:rsid w:val="00B43053"/>
    <w:rsid w:val="00B43366"/>
    <w:rsid w:val="00B44EA3"/>
    <w:rsid w:val="00B474AF"/>
    <w:rsid w:val="00B51088"/>
    <w:rsid w:val="00B54DCB"/>
    <w:rsid w:val="00B5737E"/>
    <w:rsid w:val="00B57CB7"/>
    <w:rsid w:val="00B60569"/>
    <w:rsid w:val="00B60BDE"/>
    <w:rsid w:val="00B635E8"/>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37A"/>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970F0"/>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05B"/>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41D2E-2F89-46F5-8ADF-A0898661A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3687</Words>
  <Characters>24697</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8a ANALIZA ODDZIAŁYWANIA NA ŚRODOWISKO, Z UWZGLĘDNIENIEM ZASADY „NIE CZYŃ ZNACZĄCEJ SZKODY” (ZASADY DNSH)</vt:lpstr>
    </vt:vector>
  </TitlesOfParts>
  <Company>Microsoft</Company>
  <LinksUpToDate>false</LinksUpToDate>
  <CharactersWithSpaces>28328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Agnieszka Adamczewska</cp:lastModifiedBy>
  <cp:revision>3</cp:revision>
  <cp:lastPrinted>2025-04-29T15:19:00Z</cp:lastPrinted>
  <dcterms:created xsi:type="dcterms:W3CDTF">2025-04-23T20:05:00Z</dcterms:created>
  <dcterms:modified xsi:type="dcterms:W3CDTF">2025-04-29T15:20:00Z</dcterms:modified>
</cp:coreProperties>
</file>