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7910A" w14:textId="581CDDBD" w:rsidR="005F225B" w:rsidRPr="00810910" w:rsidRDefault="008241E1" w:rsidP="00A63F46">
      <w:pPr>
        <w:spacing w:line="360" w:lineRule="auto"/>
        <w:rPr>
          <w:rFonts w:ascii="Arial" w:hAnsi="Arial" w:cs="Arial"/>
          <w:b/>
          <w:bCs/>
        </w:rPr>
      </w:pPr>
      <w:bookmarkStart w:id="0" w:name="_GoBack"/>
      <w:bookmarkEnd w:id="0"/>
      <w:r w:rsidRPr="00810910">
        <w:rPr>
          <w:rFonts w:ascii="Arial" w:hAnsi="Arial" w:cs="Arial"/>
          <w:b/>
          <w:bCs/>
        </w:rPr>
        <w:t>Zmiana Regulaminu wyboru projektów dla naboru nr</w:t>
      </w:r>
      <w:r w:rsidR="00810910" w:rsidRPr="00810910">
        <w:rPr>
          <w:rFonts w:ascii="Arial" w:hAnsi="Arial" w:cs="Arial"/>
          <w:b/>
          <w:bCs/>
        </w:rPr>
        <w:t xml:space="preserve"> FELD.07.05-IP.01-00</w:t>
      </w:r>
      <w:r w:rsidR="001D0CC0">
        <w:rPr>
          <w:rFonts w:ascii="Arial" w:hAnsi="Arial" w:cs="Arial"/>
          <w:b/>
          <w:bCs/>
        </w:rPr>
        <w:t>3</w:t>
      </w:r>
      <w:r w:rsidR="00810910" w:rsidRPr="00810910">
        <w:rPr>
          <w:rFonts w:ascii="Arial" w:hAnsi="Arial" w:cs="Arial"/>
          <w:b/>
          <w:bCs/>
        </w:rPr>
        <w:t>/25</w:t>
      </w:r>
    </w:p>
    <w:p w14:paraId="4C34B98E" w14:textId="77777777" w:rsidR="008241E1" w:rsidRDefault="008241E1" w:rsidP="005930E5">
      <w:pPr>
        <w:spacing w:before="120" w:line="360" w:lineRule="auto"/>
        <w:ind w:firstLine="540"/>
        <w:rPr>
          <w:rFonts w:ascii="Arial" w:hAnsi="Arial" w:cs="Arial"/>
        </w:rPr>
      </w:pPr>
    </w:p>
    <w:p w14:paraId="4A0FDD5B" w14:textId="0AEFAF79" w:rsidR="00A87166" w:rsidRDefault="001A6FD7" w:rsidP="001A6FD7">
      <w:pPr>
        <w:spacing w:before="120" w:line="360" w:lineRule="auto"/>
        <w:rPr>
          <w:rFonts w:ascii="Arial" w:hAnsi="Arial" w:cs="Arial"/>
        </w:rPr>
      </w:pPr>
      <w:r w:rsidRPr="001A6FD7">
        <w:rPr>
          <w:rFonts w:ascii="Arial" w:hAnsi="Arial" w:cs="Arial"/>
        </w:rPr>
        <w:t>Informujemy, że całkowita kwota środków przeznaczonych na dofinansowanie projektów w ramach naboru nr FELD.07.05-IP.01-003/25 została zwiększona z 30</w:t>
      </w:r>
      <w:r>
        <w:rPr>
          <w:rFonts w:ascii="Arial" w:hAnsi="Arial" w:cs="Arial"/>
        </w:rPr>
        <w:t> </w:t>
      </w:r>
      <w:r w:rsidRPr="001A6FD7">
        <w:rPr>
          <w:rFonts w:ascii="Arial" w:hAnsi="Arial" w:cs="Arial"/>
        </w:rPr>
        <w:t>000</w:t>
      </w:r>
      <w:r>
        <w:rPr>
          <w:rFonts w:ascii="Arial" w:hAnsi="Arial" w:cs="Arial"/>
        </w:rPr>
        <w:t> </w:t>
      </w:r>
      <w:r w:rsidRPr="001A6FD7">
        <w:rPr>
          <w:rFonts w:ascii="Arial" w:hAnsi="Arial" w:cs="Arial"/>
        </w:rPr>
        <w:t>000,00 zł do 34</w:t>
      </w:r>
      <w:r w:rsidR="00DC6C6B">
        <w:rPr>
          <w:rFonts w:ascii="Arial" w:hAnsi="Arial" w:cs="Arial"/>
        </w:rPr>
        <w:t> </w:t>
      </w:r>
      <w:r w:rsidRPr="001A6FD7">
        <w:rPr>
          <w:rFonts w:ascii="Arial" w:hAnsi="Arial" w:cs="Arial"/>
        </w:rPr>
        <w:t>800 000,00 zł.</w:t>
      </w:r>
      <w:r>
        <w:rPr>
          <w:rFonts w:ascii="Arial" w:hAnsi="Arial" w:cs="Arial"/>
        </w:rPr>
        <w:t xml:space="preserve"> </w:t>
      </w:r>
      <w:r w:rsidR="008241E1" w:rsidRPr="008241E1">
        <w:rPr>
          <w:rFonts w:ascii="Arial" w:hAnsi="Arial" w:cs="Arial"/>
        </w:rPr>
        <w:t xml:space="preserve">Wprowadzona zmiana pozwoli na dofinansowanie </w:t>
      </w:r>
      <w:r w:rsidR="001D0CC0">
        <w:rPr>
          <w:rFonts w:ascii="Arial" w:hAnsi="Arial" w:cs="Arial"/>
        </w:rPr>
        <w:t>większej liczby projektów</w:t>
      </w:r>
      <w:r w:rsidR="008241E1" w:rsidRPr="008241E1">
        <w:rPr>
          <w:rFonts w:ascii="Arial" w:hAnsi="Arial" w:cs="Arial"/>
        </w:rPr>
        <w:t>, dla których etap negocjacji zakończy się wynikiem pozytywnym.</w:t>
      </w:r>
    </w:p>
    <w:p w14:paraId="71FCD9B0" w14:textId="79632AAD" w:rsidR="00762067" w:rsidRDefault="00D16147" w:rsidP="001A6FD7">
      <w:pPr>
        <w:spacing w:before="120" w:line="360" w:lineRule="auto"/>
        <w:rPr>
          <w:rFonts w:ascii="Arial" w:hAnsi="Arial" w:cs="Arial"/>
        </w:rPr>
      </w:pPr>
      <w:r w:rsidRPr="00D16147">
        <w:rPr>
          <w:rFonts w:ascii="Arial" w:hAnsi="Arial" w:cs="Arial"/>
        </w:rPr>
        <w:t>Ponadto, w związku z otrzymaniem od Instytucji Zarządzającej nowego wzoru umowy o dofinansowanie projektu, zmieniono załącznik nr 3 do Regulaminu wyboru projektów - Wzór umowy o dofinansowanie projektu.</w:t>
      </w:r>
      <w:r w:rsidR="00762067">
        <w:rPr>
          <w:rFonts w:ascii="Arial" w:hAnsi="Arial" w:cs="Arial"/>
        </w:rPr>
        <w:t xml:space="preserve">  </w:t>
      </w:r>
    </w:p>
    <w:p w14:paraId="3AFC9DDB" w14:textId="77777777" w:rsidR="001D0CC0" w:rsidRPr="001072B8" w:rsidRDefault="001D0CC0" w:rsidP="001D0CC0">
      <w:pPr>
        <w:spacing w:before="120" w:line="360" w:lineRule="auto"/>
        <w:ind w:firstLine="540"/>
        <w:rPr>
          <w:rFonts w:ascii="Arial" w:hAnsi="Arial" w:cs="Arial"/>
        </w:rPr>
      </w:pPr>
    </w:p>
    <w:p w14:paraId="143DCB50" w14:textId="305336FB" w:rsidR="007074B6" w:rsidRPr="00A63F46" w:rsidRDefault="001072B8" w:rsidP="001072B8">
      <w:pPr>
        <w:spacing w:before="120" w:line="360" w:lineRule="auto"/>
        <w:rPr>
          <w:rFonts w:ascii="Arial" w:hAnsi="Arial" w:cs="Arial"/>
        </w:rPr>
      </w:pPr>
      <w:r w:rsidRPr="001072B8">
        <w:rPr>
          <w:rFonts w:ascii="Arial" w:hAnsi="Arial" w:cs="Arial"/>
        </w:rPr>
        <w:t xml:space="preserve">Zmiana obowiązuje od </w:t>
      </w:r>
      <w:r w:rsidR="001D0CC0">
        <w:rPr>
          <w:rFonts w:ascii="Arial" w:hAnsi="Arial" w:cs="Arial"/>
        </w:rPr>
        <w:t>19.05</w:t>
      </w:r>
      <w:r w:rsidRPr="001072B8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Pr="001072B8">
        <w:rPr>
          <w:rFonts w:ascii="Arial" w:hAnsi="Arial" w:cs="Arial"/>
        </w:rPr>
        <w:t xml:space="preserve"> r.</w:t>
      </w:r>
    </w:p>
    <w:sectPr w:rsidR="007074B6" w:rsidRPr="00A63F46" w:rsidSect="00A95B8A">
      <w:footerReference w:type="first" r:id="rId8"/>
      <w:pgSz w:w="11906" w:h="16838" w:code="9"/>
      <w:pgMar w:top="1560" w:right="1077" w:bottom="993" w:left="1077" w:header="54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1BAE7" w14:textId="77777777" w:rsidR="002548DA" w:rsidRDefault="002548DA">
      <w:r>
        <w:separator/>
      </w:r>
    </w:p>
  </w:endnote>
  <w:endnote w:type="continuationSeparator" w:id="0">
    <w:p w14:paraId="11B3E3E8" w14:textId="77777777" w:rsidR="002548DA" w:rsidRDefault="0025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598B4" w14:textId="77777777" w:rsidR="005F225B" w:rsidRDefault="007074B6" w:rsidP="009F7BF1">
    <w:pPr>
      <w:pStyle w:val="Domy3flnystylrysowania"/>
      <w:tabs>
        <w:tab w:val="left" w:pos="3261"/>
      </w:tabs>
      <w:rPr>
        <w:rFonts w:ascii="Arial" w:hAnsi="Arial" w:cs="Arial"/>
        <w:color w:val="333333"/>
        <w:sz w:val="16"/>
        <w:szCs w:val="16"/>
      </w:rPr>
    </w:pPr>
    <w:r>
      <w:rPr>
        <w:rFonts w:ascii="Arial" w:hAnsi="Arial" w:cs="Arial"/>
        <w:noProof/>
        <w:color w:val="333333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05E79D" wp14:editId="39936F04">
              <wp:simplePos x="0" y="0"/>
              <wp:positionH relativeFrom="column">
                <wp:posOffset>-197485</wp:posOffset>
              </wp:positionH>
              <wp:positionV relativeFrom="paragraph">
                <wp:posOffset>151130</wp:posOffset>
              </wp:positionV>
              <wp:extent cx="6578600" cy="0"/>
              <wp:effectExtent l="0" t="0" r="12700" b="19050"/>
              <wp:wrapTopAndBottom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8600" cy="0"/>
                      </a:xfrm>
                      <a:prstGeom prst="line">
                        <a:avLst/>
                      </a:prstGeom>
                      <a:ln w="12700">
                        <a:gradFill rotWithShape="1">
                          <a:gsLst>
                            <a:gs pos="0">
                              <a:schemeClr val="tx1">
                                <a:lumMod val="20000"/>
                              </a:schemeClr>
                            </a:gs>
                            <a:gs pos="100000">
                              <a:schemeClr val="accent3">
                                <a:lumMod val="30000"/>
                                <a:lumOff val="70000"/>
                              </a:schemeClr>
                            </a:gs>
                          </a:gsLst>
                          <a:lin ang="0" scaled="0"/>
                        </a:gra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Łącznik prosty 1" o:spid="_x0000_s2050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4384" from="-15.55pt,11.9pt" to="502.45pt,11.9pt" strokeweight="1pt">
              <v:stroke joinstyle="miter"/>
              <w10:wrap type="topAndBottom"/>
            </v:line>
          </w:pict>
        </mc:Fallback>
      </mc:AlternateContent>
    </w:r>
  </w:p>
  <w:p w14:paraId="13020BB8" w14:textId="621C39B3" w:rsidR="005F225B" w:rsidRDefault="005F225B" w:rsidP="00A45244">
    <w:pPr>
      <w:pStyle w:val="Domy3flnystylrysowania"/>
      <w:tabs>
        <w:tab w:val="left" w:pos="3261"/>
      </w:tabs>
      <w:ind w:left="-567" w:right="-596"/>
      <w:jc w:val="center"/>
      <w:rPr>
        <w:rFonts w:ascii="Arial" w:hAnsi="Arial" w:cs="Arial"/>
        <w:color w:val="333333"/>
        <w:sz w:val="16"/>
        <w:szCs w:val="16"/>
      </w:rPr>
    </w:pPr>
  </w:p>
  <w:p w14:paraId="50883C41" w14:textId="77777777" w:rsidR="005F225B" w:rsidRDefault="005F225B" w:rsidP="00FA6B4F">
    <w:pPr>
      <w:pStyle w:val="Domy3flnystylrysowania"/>
      <w:tabs>
        <w:tab w:val="left" w:pos="3261"/>
      </w:tabs>
      <w:rPr>
        <w:rFonts w:ascii="Arial" w:hAnsi="Arial" w:cs="Arial"/>
        <w:color w:val="333333"/>
        <w:sz w:val="16"/>
        <w:szCs w:val="16"/>
      </w:rPr>
    </w:pPr>
  </w:p>
  <w:p w14:paraId="157C5C1D" w14:textId="77777777" w:rsidR="005F225B" w:rsidRDefault="005F225B" w:rsidP="00FA6B4F">
    <w:pPr>
      <w:pStyle w:val="Domy3flnystylrysowania"/>
      <w:tabs>
        <w:tab w:val="left" w:pos="3261"/>
      </w:tabs>
      <w:rPr>
        <w:rFonts w:ascii="Arial" w:hAnsi="Arial" w:cs="Arial"/>
        <w:color w:val="333333"/>
        <w:sz w:val="16"/>
        <w:szCs w:val="16"/>
      </w:rPr>
    </w:pPr>
  </w:p>
  <w:p w14:paraId="5EE6777C" w14:textId="77777777" w:rsidR="005F225B" w:rsidRDefault="005F225B" w:rsidP="00FA6B4F">
    <w:pPr>
      <w:pStyle w:val="Domy3flnystylrysowania"/>
      <w:tabs>
        <w:tab w:val="left" w:pos="3261"/>
      </w:tabs>
      <w:rPr>
        <w:rFonts w:ascii="Arial" w:hAnsi="Arial" w:cs="Arial"/>
        <w:color w:val="333333"/>
        <w:sz w:val="16"/>
        <w:szCs w:val="16"/>
      </w:rPr>
    </w:pPr>
  </w:p>
  <w:p w14:paraId="4A82BDAB" w14:textId="77777777" w:rsidR="005F225B" w:rsidRPr="00B76E16" w:rsidRDefault="005F225B" w:rsidP="00FA6B4F">
    <w:pPr>
      <w:pStyle w:val="Domy3flnystylrysowania"/>
      <w:tabs>
        <w:tab w:val="left" w:pos="3261"/>
      </w:tabs>
      <w:rPr>
        <w:rFonts w:ascii="Arial" w:hAnsi="Arial" w:cs="Arial"/>
        <w:color w:val="333333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6D421" w14:textId="77777777" w:rsidR="002548DA" w:rsidRDefault="002548DA">
      <w:r>
        <w:separator/>
      </w:r>
    </w:p>
  </w:footnote>
  <w:footnote w:type="continuationSeparator" w:id="0">
    <w:p w14:paraId="23C27DFE" w14:textId="77777777" w:rsidR="002548DA" w:rsidRDefault="00254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35F02"/>
    <w:multiLevelType w:val="hybridMultilevel"/>
    <w:tmpl w:val="13B8DB7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F7B088A"/>
    <w:multiLevelType w:val="hybridMultilevel"/>
    <w:tmpl w:val="6858692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42A46A8"/>
    <w:multiLevelType w:val="hybridMultilevel"/>
    <w:tmpl w:val="B4EA05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E6580"/>
    <w:multiLevelType w:val="hybridMultilevel"/>
    <w:tmpl w:val="6AA22CC6"/>
    <w:lvl w:ilvl="0" w:tplc="A0FC5500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1D0B2E"/>
    <w:multiLevelType w:val="hybridMultilevel"/>
    <w:tmpl w:val="13B8DB7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39D01B77"/>
    <w:multiLevelType w:val="hybridMultilevel"/>
    <w:tmpl w:val="BE80B04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B6314D2"/>
    <w:multiLevelType w:val="hybridMultilevel"/>
    <w:tmpl w:val="FED26B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056DB"/>
    <w:multiLevelType w:val="hybridMultilevel"/>
    <w:tmpl w:val="9B9AE840"/>
    <w:lvl w:ilvl="0" w:tplc="ED80D010">
      <w:start w:val="2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46A7D"/>
    <w:multiLevelType w:val="hybridMultilevel"/>
    <w:tmpl w:val="3B3250C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72DA5B43"/>
    <w:multiLevelType w:val="hybridMultilevel"/>
    <w:tmpl w:val="7A0EDBDC"/>
    <w:lvl w:ilvl="0" w:tplc="DB3E7FF0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D533836"/>
    <w:multiLevelType w:val="hybridMultilevel"/>
    <w:tmpl w:val="13B8DB7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63"/>
    <w:rsid w:val="0004455E"/>
    <w:rsid w:val="001072B8"/>
    <w:rsid w:val="001A6FD7"/>
    <w:rsid w:val="001D0CC0"/>
    <w:rsid w:val="002368AC"/>
    <w:rsid w:val="002548DA"/>
    <w:rsid w:val="002B057D"/>
    <w:rsid w:val="002E3184"/>
    <w:rsid w:val="0038598D"/>
    <w:rsid w:val="00395715"/>
    <w:rsid w:val="003A0754"/>
    <w:rsid w:val="00406D3A"/>
    <w:rsid w:val="00407361"/>
    <w:rsid w:val="00424B53"/>
    <w:rsid w:val="00510AF0"/>
    <w:rsid w:val="00544B30"/>
    <w:rsid w:val="00556D63"/>
    <w:rsid w:val="00567609"/>
    <w:rsid w:val="005703EB"/>
    <w:rsid w:val="00575B31"/>
    <w:rsid w:val="00584469"/>
    <w:rsid w:val="005930E5"/>
    <w:rsid w:val="005B31CA"/>
    <w:rsid w:val="005E7F78"/>
    <w:rsid w:val="005F225B"/>
    <w:rsid w:val="0060519D"/>
    <w:rsid w:val="00650423"/>
    <w:rsid w:val="006B667F"/>
    <w:rsid w:val="007074B6"/>
    <w:rsid w:val="00760FB1"/>
    <w:rsid w:val="00762067"/>
    <w:rsid w:val="00795429"/>
    <w:rsid w:val="007D0C00"/>
    <w:rsid w:val="007D7016"/>
    <w:rsid w:val="00810910"/>
    <w:rsid w:val="008241E1"/>
    <w:rsid w:val="008F3AF7"/>
    <w:rsid w:val="0096072C"/>
    <w:rsid w:val="009910A0"/>
    <w:rsid w:val="009B3B46"/>
    <w:rsid w:val="009F7BF1"/>
    <w:rsid w:val="00A63F46"/>
    <w:rsid w:val="00A76A09"/>
    <w:rsid w:val="00A87166"/>
    <w:rsid w:val="00A95B8A"/>
    <w:rsid w:val="00AB3AE3"/>
    <w:rsid w:val="00B60E14"/>
    <w:rsid w:val="00C16BFA"/>
    <w:rsid w:val="00D16147"/>
    <w:rsid w:val="00D3415E"/>
    <w:rsid w:val="00D572F7"/>
    <w:rsid w:val="00D860D3"/>
    <w:rsid w:val="00DC6C6B"/>
    <w:rsid w:val="00DE4B7B"/>
    <w:rsid w:val="00E03449"/>
    <w:rsid w:val="00E049D2"/>
    <w:rsid w:val="00E4738B"/>
    <w:rsid w:val="00E72409"/>
    <w:rsid w:val="00F47E54"/>
    <w:rsid w:val="00F746AE"/>
    <w:rsid w:val="00FE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2413D"/>
  <w15:docId w15:val="{57B66C7A-ED2B-45CA-A058-CF815359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15B84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900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90058"/>
    <w:pPr>
      <w:tabs>
        <w:tab w:val="center" w:pos="4536"/>
        <w:tab w:val="right" w:pos="9072"/>
      </w:tabs>
    </w:pPr>
  </w:style>
  <w:style w:type="paragraph" w:customStyle="1" w:styleId="Domy3flnystylrysowania">
    <w:name w:val="Domyś3flny styl rysowania"/>
    <w:rsid w:val="00CF18B2"/>
    <w:pPr>
      <w:autoSpaceDE w:val="0"/>
      <w:autoSpaceDN w:val="0"/>
      <w:adjustRightInd w:val="0"/>
      <w:spacing w:line="200" w:lineRule="atLeast"/>
    </w:pPr>
    <w:rPr>
      <w:rFonts w:ascii="Arial Unicode MS" w:eastAsia="Arial Unicode MS" w:hAnsi="Liberation Sans" w:cs="Arial Unicode MS"/>
      <w:kern w:val="1"/>
      <w:sz w:val="36"/>
      <w:szCs w:val="36"/>
    </w:rPr>
  </w:style>
  <w:style w:type="table" w:styleId="Tabela-Siatka">
    <w:name w:val="Table Grid"/>
    <w:basedOn w:val="Standardowy"/>
    <w:rsid w:val="00F34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B873D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rsid w:val="002B21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B2177"/>
    <w:rPr>
      <w:rFonts w:ascii="Segoe UI" w:hAnsi="Segoe UI" w:cs="Segoe UI"/>
      <w:sz w:val="18"/>
      <w:szCs w:val="1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595C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A15B84"/>
    <w:rPr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7074B6"/>
    <w:rPr>
      <w:sz w:val="24"/>
      <w:szCs w:val="24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7074B6"/>
    <w:pPr>
      <w:ind w:left="720"/>
      <w:contextualSpacing/>
    </w:pPr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0F15E-085B-4B5B-AB5C-DA6FB9B66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zmian</vt:lpstr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zmian</dc:title>
  <dc:creator/>
  <cp:lastModifiedBy>Małgorzata Garstka-Kozłowska</cp:lastModifiedBy>
  <cp:revision>31</cp:revision>
  <cp:lastPrinted>2025-10-23T13:04:00Z</cp:lastPrinted>
  <dcterms:created xsi:type="dcterms:W3CDTF">2026-01-21T09:52:00Z</dcterms:created>
  <dcterms:modified xsi:type="dcterms:W3CDTF">2026-05-19T11:33:00Z</dcterms:modified>
</cp:coreProperties>
</file>