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36020" w14:textId="3556751F" w:rsidR="00D437B4" w:rsidRPr="00D437B4" w:rsidRDefault="00D437B4" w:rsidP="00D437B4">
      <w:pPr>
        <w:shd w:val="clear" w:color="auto" w:fill="FFFFFF"/>
        <w:spacing w:beforeAutospacing="1" w:after="0" w:afterAutospacing="1" w:line="360" w:lineRule="auto"/>
        <w:textAlignment w:val="baseline"/>
        <w:rPr>
          <w:rFonts w:ascii="Arial" w:eastAsia="Times New Roman" w:hAnsi="Arial" w:cs="Arial"/>
          <w:color w:val="212529"/>
          <w:kern w:val="0"/>
          <w:sz w:val="28"/>
          <w:szCs w:val="28"/>
          <w:lang w:eastAsia="pl-PL"/>
          <w14:ligatures w14:val="none"/>
        </w:rPr>
      </w:pPr>
      <w:bookmarkStart w:id="0" w:name="_GoBack"/>
      <w:bookmarkEnd w:id="0"/>
      <w:r w:rsidRPr="00D437B4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Zmiana Regulaminu wyboru projektów dla naboru nr FELD.07.09-IP.01-002/25</w:t>
      </w:r>
    </w:p>
    <w:p w14:paraId="7ACBAF1F" w14:textId="16BE0C7A" w:rsidR="00D437B4" w:rsidRPr="00D437B4" w:rsidRDefault="00D437B4" w:rsidP="00D437B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</w:pPr>
      <w:r w:rsidRPr="00D437B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Informujemy, że całkowita kwota środków przeznaczonych na dofinansowanie projektów w ramach naboru nr </w:t>
      </w:r>
      <w:r w:rsidRPr="00D437B4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FELD.07.09-IP.01-002/25</w:t>
      </w:r>
      <w:r w:rsidRPr="00D437B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 zo</w:t>
      </w:r>
      <w:r w:rsidR="000506D6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>stała zwiększona z 20 000 000</w:t>
      </w:r>
      <w:r w:rsidRPr="00D437B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zł </w:t>
      </w:r>
      <w:r w:rsidRPr="00D437B4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do 3</w:t>
      </w:r>
      <w:r w:rsidR="000F442F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8</w:t>
      </w:r>
      <w:r w:rsidR="000506D6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000 000</w:t>
      </w:r>
      <w:r w:rsidRPr="00D437B4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zł</w:t>
      </w:r>
      <w:r w:rsidRPr="00D437B4">
        <w:rPr>
          <w:rFonts w:ascii="Arial" w:eastAsia="Times New Roman" w:hAnsi="Arial" w:cs="Arial"/>
          <w:color w:val="212529"/>
          <w:kern w:val="0"/>
          <w:sz w:val="28"/>
          <w:szCs w:val="28"/>
          <w:lang w:eastAsia="pl-PL"/>
          <w14:ligatures w14:val="none"/>
        </w:rPr>
        <w:t>.</w:t>
      </w:r>
      <w:r w:rsidRPr="00D437B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t xml:space="preserve"> Wprowadzona zmiana pozwoli na dofinansowanie wszystkich projektów, dla których etap negocjacji zakończy się wynikiem pozytywnym.  </w:t>
      </w:r>
      <w:r w:rsidRPr="00D437B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br/>
      </w:r>
      <w:r w:rsidRPr="00D437B4">
        <w:rPr>
          <w:rFonts w:ascii="Arial" w:eastAsia="Times New Roman" w:hAnsi="Arial" w:cs="Arial"/>
          <w:color w:val="212529"/>
          <w:kern w:val="0"/>
          <w:lang w:eastAsia="pl-PL"/>
          <w14:ligatures w14:val="none"/>
        </w:rPr>
        <w:br/>
        <w:t>Zmiana obowiązuje </w:t>
      </w:r>
      <w:r w:rsidRPr="00D437B4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od 1</w:t>
      </w:r>
      <w:r w:rsidR="000F442F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8</w:t>
      </w:r>
      <w:r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czerwca</w:t>
      </w:r>
      <w:r w:rsidRPr="00D437B4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2026 roku</w:t>
      </w:r>
      <w:r w:rsidRPr="00D437B4">
        <w:rPr>
          <w:rFonts w:ascii="Arial" w:eastAsia="Times New Roman" w:hAnsi="Arial" w:cs="Arial"/>
          <w:b/>
          <w:bCs/>
          <w:color w:val="212529"/>
          <w:kern w:val="0"/>
          <w:bdr w:val="none" w:sz="0" w:space="0" w:color="auto" w:frame="1"/>
          <w:lang w:eastAsia="pl-PL"/>
          <w14:ligatures w14:val="none"/>
        </w:rPr>
        <w:t>.</w:t>
      </w:r>
    </w:p>
    <w:p w14:paraId="05AFA204" w14:textId="77777777" w:rsidR="007A75FF" w:rsidRPr="00D437B4" w:rsidRDefault="007A75FF" w:rsidP="00D437B4">
      <w:pPr>
        <w:spacing w:line="360" w:lineRule="auto"/>
        <w:rPr>
          <w:rFonts w:ascii="Arial" w:hAnsi="Arial" w:cs="Arial"/>
        </w:rPr>
      </w:pPr>
    </w:p>
    <w:sectPr w:rsidR="007A75FF" w:rsidRPr="00D43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B4"/>
    <w:rsid w:val="000506D6"/>
    <w:rsid w:val="000F442F"/>
    <w:rsid w:val="00110D78"/>
    <w:rsid w:val="00744D3C"/>
    <w:rsid w:val="007A75E1"/>
    <w:rsid w:val="007A75FF"/>
    <w:rsid w:val="00C00005"/>
    <w:rsid w:val="00CF6CD0"/>
    <w:rsid w:val="00D302C4"/>
    <w:rsid w:val="00D4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2F1B"/>
  <w15:chartTrackingRefBased/>
  <w15:docId w15:val="{A92F7F37-F51E-4A8C-9082-31679E98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3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3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37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3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37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3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3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3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3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3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3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37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37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37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37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37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37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37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3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3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3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3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3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37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37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37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3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37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3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/>
  <cp:keywords/>
  <dc:description/>
  <cp:lastModifiedBy>Małgorzata Garstka-Kozłowska</cp:lastModifiedBy>
  <cp:revision>4</cp:revision>
  <cp:lastPrinted>2026-06-18T06:33:00Z</cp:lastPrinted>
  <dcterms:created xsi:type="dcterms:W3CDTF">2026-06-17T12:50:00Z</dcterms:created>
  <dcterms:modified xsi:type="dcterms:W3CDTF">2026-06-18T12:23:00Z</dcterms:modified>
</cp:coreProperties>
</file>