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689CBA" w14:textId="6C783140" w:rsidR="00E54474" w:rsidRPr="001E4C9F" w:rsidRDefault="00E54474" w:rsidP="002B2660">
      <w:pPr>
        <w:autoSpaceDE w:val="0"/>
        <w:spacing w:before="360" w:line="360" w:lineRule="auto"/>
        <w:rPr>
          <w:rStyle w:val="Domylnaczcionkaakapitu3"/>
          <w:rFonts w:ascii="Arial" w:hAnsi="Arial"/>
          <w:b/>
          <w:color w:val="000000"/>
          <w:sz w:val="24"/>
        </w:rPr>
      </w:pPr>
      <w:r w:rsidRPr="001E4C9F">
        <w:rPr>
          <w:rStyle w:val="Domylnaczcionkaakapitu1"/>
          <w:rFonts w:ascii="Arial" w:hAnsi="Arial"/>
          <w:b/>
          <w:color w:val="000000"/>
          <w:sz w:val="24"/>
        </w:rPr>
        <w:t>UMOWA O DOFINANSOWANIE PROJEKTU</w:t>
      </w:r>
    </w:p>
    <w:p w14:paraId="7A517225" w14:textId="20CEE6ED" w:rsidR="00E54474" w:rsidRPr="001E4C9F" w:rsidRDefault="00E54474" w:rsidP="002B2660">
      <w:pPr>
        <w:autoSpaceDE w:val="0"/>
        <w:spacing w:line="360" w:lineRule="auto"/>
        <w:rPr>
          <w:rStyle w:val="Domylnaczcionkaakapitu3"/>
          <w:rFonts w:ascii="Arial" w:hAnsi="Arial"/>
          <w:b/>
          <w:color w:val="000000"/>
          <w:sz w:val="24"/>
        </w:rPr>
      </w:pPr>
      <w:r w:rsidRPr="001E4C9F">
        <w:rPr>
          <w:rStyle w:val="Domylnaczcionkaakapitu3"/>
          <w:rFonts w:ascii="Arial" w:hAnsi="Arial"/>
          <w:b/>
          <w:color w:val="000000"/>
          <w:sz w:val="24"/>
        </w:rPr>
        <w:t>Nr ................................</w:t>
      </w:r>
    </w:p>
    <w:p w14:paraId="3C7DDF6D" w14:textId="33BFF9D2" w:rsidR="00666A0F" w:rsidRPr="001E4C9F" w:rsidRDefault="00666A0F" w:rsidP="002B2660">
      <w:pPr>
        <w:autoSpaceDE w:val="0"/>
        <w:spacing w:line="360" w:lineRule="auto"/>
        <w:rPr>
          <w:rStyle w:val="Domylnaczcionkaakapitu3"/>
          <w:rFonts w:ascii="Arial" w:hAnsi="Arial"/>
          <w:b/>
          <w:sz w:val="24"/>
        </w:rPr>
      </w:pPr>
      <w:r w:rsidRPr="001E4C9F">
        <w:rPr>
          <w:rFonts w:ascii="Arial" w:hAnsi="Arial"/>
          <w:b/>
          <w:sz w:val="24"/>
        </w:rPr>
        <w:t xml:space="preserve">WSPÓŁFINANSOWANEGO ZE ŚRODKÓW </w:t>
      </w:r>
      <w:r w:rsidR="000A0DDD" w:rsidRPr="001E4C9F">
        <w:rPr>
          <w:rFonts w:ascii="Arial" w:hAnsi="Arial"/>
          <w:b/>
          <w:sz w:val="24"/>
        </w:rPr>
        <w:t xml:space="preserve">FUNDUSZU </w:t>
      </w:r>
      <w:r w:rsidR="000A0DDD" w:rsidRPr="00D14069">
        <w:rPr>
          <w:rFonts w:ascii="Arial" w:hAnsi="Arial" w:cs="Arial"/>
          <w:b/>
          <w:sz w:val="24"/>
          <w:szCs w:val="24"/>
        </w:rPr>
        <w:t>NA RZECZ SPRAWIEDLIWEJ TRANSFORMACJI</w:t>
      </w:r>
    </w:p>
    <w:p w14:paraId="2194E8D5" w14:textId="046B107A" w:rsidR="00E54474" w:rsidRPr="001E4C9F" w:rsidRDefault="00E54474" w:rsidP="002B2660">
      <w:pPr>
        <w:autoSpaceDE w:val="0"/>
        <w:spacing w:line="360" w:lineRule="auto"/>
        <w:rPr>
          <w:rFonts w:ascii="Arial" w:hAnsi="Arial"/>
          <w:b/>
          <w:color w:val="000000"/>
          <w:sz w:val="24"/>
        </w:rPr>
      </w:pPr>
      <w:r w:rsidRPr="001E4C9F">
        <w:rPr>
          <w:rStyle w:val="Domylnaczcionkaakapitu3"/>
          <w:rFonts w:ascii="Arial" w:hAnsi="Arial"/>
          <w:b/>
          <w:color w:val="000000"/>
          <w:sz w:val="24"/>
        </w:rPr>
        <w:t xml:space="preserve">W RAMACH PROGRAMU </w:t>
      </w:r>
      <w:r w:rsidR="003B5732" w:rsidRPr="001E4C9F">
        <w:rPr>
          <w:rStyle w:val="Domylnaczcionkaakapitu3"/>
          <w:rFonts w:ascii="Arial" w:hAnsi="Arial"/>
          <w:b/>
          <w:color w:val="000000"/>
          <w:sz w:val="24"/>
        </w:rPr>
        <w:t xml:space="preserve">REGIONALNEGO </w:t>
      </w:r>
      <w:r w:rsidRPr="001E4C9F">
        <w:rPr>
          <w:rStyle w:val="Domylnaczcionkaakapitu3"/>
          <w:rFonts w:ascii="Arial" w:hAnsi="Arial"/>
          <w:b/>
          <w:color w:val="000000"/>
          <w:sz w:val="24"/>
        </w:rPr>
        <w:t>FUNDUSZE EUROPEJSKIE DLA </w:t>
      </w:r>
      <w:r w:rsidRPr="001E4C9F">
        <w:rPr>
          <w:rFonts w:ascii="Arial" w:hAnsi="Arial"/>
          <w:b/>
          <w:color w:val="000000"/>
          <w:sz w:val="24"/>
        </w:rPr>
        <w:t>ŁÓDZKIEGO 2021 – 2027</w:t>
      </w:r>
    </w:p>
    <w:p w14:paraId="68B502BA" w14:textId="77777777" w:rsidR="00E54474" w:rsidRPr="001E4C9F" w:rsidRDefault="00E54474" w:rsidP="002B2660">
      <w:pPr>
        <w:autoSpaceDE w:val="0"/>
        <w:spacing w:line="360" w:lineRule="auto"/>
        <w:rPr>
          <w:rFonts w:ascii="Arial" w:hAnsi="Arial"/>
          <w:b/>
          <w:color w:val="000000"/>
          <w:sz w:val="24"/>
        </w:rPr>
      </w:pPr>
      <w:r w:rsidRPr="001E4C9F">
        <w:rPr>
          <w:rFonts w:ascii="Arial" w:hAnsi="Arial"/>
          <w:b/>
          <w:color w:val="000000"/>
          <w:sz w:val="24"/>
        </w:rPr>
        <w:t xml:space="preserve">WZÓR MINIMALNY </w:t>
      </w:r>
    </w:p>
    <w:p w14:paraId="44773AA6" w14:textId="5EA97E0B" w:rsidR="00FC0EAE" w:rsidRPr="001E4C9F" w:rsidRDefault="00FC0EAE" w:rsidP="004A36C5">
      <w:pPr>
        <w:autoSpaceDE w:val="0"/>
        <w:spacing w:before="480" w:after="0" w:line="360" w:lineRule="auto"/>
        <w:rPr>
          <w:rFonts w:ascii="Arial" w:hAnsi="Arial"/>
          <w:color w:val="000000"/>
          <w:sz w:val="24"/>
        </w:rPr>
      </w:pPr>
      <w:r w:rsidRPr="001E4C9F">
        <w:rPr>
          <w:rStyle w:val="Domylnaczcionkaakapitu3"/>
          <w:rFonts w:ascii="Arial" w:hAnsi="Arial"/>
          <w:color w:val="000000"/>
          <w:sz w:val="24"/>
        </w:rPr>
        <w:t xml:space="preserve">Umowa </w:t>
      </w:r>
      <w:r w:rsidRPr="00804870">
        <w:rPr>
          <w:rStyle w:val="Domylnaczcionkaakapitu3"/>
          <w:rFonts w:ascii="Arial" w:hAnsi="Arial" w:cs="Arial"/>
          <w:sz w:val="24"/>
          <w:szCs w:val="24"/>
        </w:rPr>
        <w:t xml:space="preserve">zawarta </w:t>
      </w:r>
      <w:r w:rsidR="00103F44">
        <w:rPr>
          <w:rFonts w:ascii="Arial" w:hAnsi="Arial" w:cs="Arial"/>
          <w:color w:val="000000"/>
          <w:sz w:val="24"/>
          <w:szCs w:val="24"/>
        </w:rPr>
        <w:t>w ………</w:t>
      </w:r>
      <w:r w:rsidR="00D45299" w:rsidRPr="00804870">
        <w:rPr>
          <w:rFonts w:ascii="Arial" w:hAnsi="Arial" w:cs="Arial"/>
          <w:color w:val="000000"/>
          <w:sz w:val="24"/>
          <w:szCs w:val="24"/>
        </w:rPr>
        <w:t>……</w:t>
      </w:r>
      <w:r w:rsidR="00103F44">
        <w:rPr>
          <w:rFonts w:ascii="Arial" w:hAnsi="Arial" w:cs="Arial"/>
          <w:color w:val="000000"/>
          <w:sz w:val="24"/>
          <w:szCs w:val="24"/>
        </w:rPr>
        <w:t xml:space="preserve"> </w:t>
      </w:r>
      <w:r w:rsidR="00103F44" w:rsidRPr="00103F44">
        <w:rPr>
          <w:rFonts w:ascii="Arial" w:hAnsi="Arial" w:cs="Arial"/>
          <w:i/>
          <w:iCs/>
          <w:color w:val="000000"/>
          <w:sz w:val="24"/>
          <w:szCs w:val="24"/>
        </w:rPr>
        <w:t>[miejsce zawarcia umowy]</w:t>
      </w:r>
      <w:r w:rsidR="002E0D4B">
        <w:rPr>
          <w:rFonts w:ascii="Arial" w:hAnsi="Arial" w:cs="Arial"/>
          <w:color w:val="000000"/>
          <w:sz w:val="24"/>
          <w:szCs w:val="24"/>
        </w:rPr>
        <w:t xml:space="preserve"> </w:t>
      </w:r>
      <w:r w:rsidRPr="001E4C9F">
        <w:rPr>
          <w:rStyle w:val="Domylnaczcionkaakapitu3"/>
          <w:rFonts w:ascii="Arial" w:hAnsi="Arial"/>
          <w:color w:val="000000"/>
          <w:sz w:val="24"/>
        </w:rPr>
        <w:t>w dniu ......</w:t>
      </w:r>
      <w:r w:rsidR="00103F44">
        <w:rPr>
          <w:rStyle w:val="Domylnaczcionkaakapitu3"/>
          <w:rFonts w:ascii="Arial" w:hAnsi="Arial"/>
          <w:color w:val="000000"/>
          <w:sz w:val="24"/>
        </w:rPr>
        <w:t>...............</w:t>
      </w:r>
      <w:r w:rsidR="002E0D4B">
        <w:rPr>
          <w:rStyle w:val="Domylnaczcionkaakapitu3"/>
          <w:rFonts w:ascii="Arial" w:hAnsi="Arial"/>
          <w:color w:val="000000"/>
          <w:sz w:val="24"/>
        </w:rPr>
        <w:t>.....</w:t>
      </w:r>
    </w:p>
    <w:p w14:paraId="1FB76EC5" w14:textId="77777777" w:rsidR="00FC0EAE" w:rsidRPr="001E4C9F" w:rsidRDefault="00FC0EAE" w:rsidP="004A36C5">
      <w:pPr>
        <w:autoSpaceDE w:val="0"/>
        <w:spacing w:before="240" w:after="0" w:line="360" w:lineRule="auto"/>
        <w:rPr>
          <w:rFonts w:ascii="Arial" w:hAnsi="Arial"/>
          <w:color w:val="000000"/>
          <w:sz w:val="24"/>
        </w:rPr>
      </w:pPr>
      <w:r w:rsidRPr="001E4C9F">
        <w:rPr>
          <w:rFonts w:ascii="Arial" w:hAnsi="Arial"/>
          <w:color w:val="000000"/>
          <w:sz w:val="24"/>
        </w:rPr>
        <w:t>pomiędzy:</w:t>
      </w:r>
    </w:p>
    <w:p w14:paraId="6B9C3E4F" w14:textId="4F633E5C" w:rsidR="00EA7FC7" w:rsidRPr="001E4C9F" w:rsidRDefault="00FC0EAE" w:rsidP="004A36C5">
      <w:pPr>
        <w:autoSpaceDE w:val="0"/>
        <w:spacing w:before="240" w:line="360" w:lineRule="auto"/>
        <w:rPr>
          <w:rFonts w:ascii="Arial" w:hAnsi="Arial"/>
          <w:sz w:val="24"/>
        </w:rPr>
      </w:pPr>
      <w:r w:rsidRPr="001E4C9F">
        <w:rPr>
          <w:rFonts w:ascii="Arial" w:hAnsi="Arial"/>
          <w:color w:val="000000"/>
          <w:sz w:val="24"/>
        </w:rPr>
        <w:t>Województwem Łódzkim</w:t>
      </w:r>
      <w:r w:rsidR="00043C14" w:rsidRPr="001E4C9F">
        <w:rPr>
          <w:rFonts w:ascii="Arial" w:hAnsi="Arial"/>
          <w:color w:val="000000"/>
          <w:sz w:val="24"/>
        </w:rPr>
        <w:t xml:space="preserve"> </w:t>
      </w:r>
      <w:r w:rsidR="00AF6EB7" w:rsidRPr="001E4C9F">
        <w:rPr>
          <w:rFonts w:ascii="Arial" w:eastAsia="Calibri" w:hAnsi="Arial"/>
          <w:i/>
          <w:color w:val="000000"/>
          <w:sz w:val="24"/>
        </w:rPr>
        <w:t>al. Piłsudskiego 8, 90-051 Łódź</w:t>
      </w:r>
      <w:r w:rsidRPr="001E4C9F">
        <w:rPr>
          <w:rFonts w:ascii="Arial" w:hAnsi="Arial"/>
          <w:i/>
          <w:color w:val="000000"/>
          <w:sz w:val="24"/>
        </w:rPr>
        <w:t>,</w:t>
      </w:r>
      <w:r w:rsidRPr="001E4C9F">
        <w:rPr>
          <w:rFonts w:ascii="Arial" w:hAnsi="Arial"/>
          <w:color w:val="000000"/>
          <w:sz w:val="24"/>
        </w:rPr>
        <w:t xml:space="preserve"> w imieniu którego działa Zarząd Województwa Łódzkiego zwany dalej: Instytucją Zarządzającą reprezentowanym </w:t>
      </w:r>
      <w:r w:rsidRPr="001E4C9F">
        <w:rPr>
          <w:rFonts w:ascii="Arial" w:hAnsi="Arial"/>
          <w:sz w:val="24"/>
        </w:rPr>
        <w:t xml:space="preserve">przez: </w:t>
      </w:r>
      <w:r w:rsidR="00EA7FC7" w:rsidRPr="001E4C9F">
        <w:rPr>
          <w:rFonts w:ascii="Arial" w:hAnsi="Arial"/>
          <w:sz w:val="24"/>
        </w:rPr>
        <w:t xml:space="preserve">………………………...............................…………….., </w:t>
      </w:r>
    </w:p>
    <w:p w14:paraId="3662296D" w14:textId="77777777" w:rsidR="00FC0EAE" w:rsidRPr="001E4C9F" w:rsidRDefault="00FC0EAE" w:rsidP="00E27B89">
      <w:pPr>
        <w:spacing w:before="240" w:line="360" w:lineRule="auto"/>
        <w:rPr>
          <w:rFonts w:ascii="Arial" w:hAnsi="Arial"/>
          <w:sz w:val="24"/>
        </w:rPr>
      </w:pPr>
      <w:r w:rsidRPr="001E4C9F">
        <w:rPr>
          <w:rFonts w:ascii="Arial" w:hAnsi="Arial"/>
          <w:sz w:val="24"/>
        </w:rPr>
        <w:t>a</w:t>
      </w:r>
    </w:p>
    <w:p w14:paraId="5F1E5900" w14:textId="77777777" w:rsidR="00302B39" w:rsidRPr="001E4C9F" w:rsidRDefault="00FC0EAE" w:rsidP="00F07139">
      <w:pPr>
        <w:spacing w:after="120" w:line="360" w:lineRule="auto"/>
        <w:rPr>
          <w:rFonts w:ascii="Arial" w:hAnsi="Arial"/>
          <w:sz w:val="24"/>
        </w:rPr>
      </w:pPr>
      <w:r w:rsidRPr="001E4C9F">
        <w:rPr>
          <w:rStyle w:val="Domylnaczcionkaakapitu1"/>
          <w:rFonts w:ascii="Arial" w:hAnsi="Arial"/>
          <w:sz w:val="24"/>
        </w:rPr>
        <w:t>.....................................................................................................</w:t>
      </w:r>
      <w:r w:rsidRPr="001E4C9F">
        <w:rPr>
          <w:rStyle w:val="Domylnaczcionkaakapitu1"/>
          <w:rFonts w:ascii="Arial" w:hAnsi="Arial"/>
          <w:i/>
          <w:sz w:val="24"/>
        </w:rPr>
        <w:t>[nazwa i adres Beneficjenta</w:t>
      </w:r>
      <w:r w:rsidRPr="001E4C9F">
        <w:rPr>
          <w:rStyle w:val="Odwoanieprzypisudolnego"/>
          <w:rFonts w:ascii="Arial" w:hAnsi="Arial"/>
          <w:i/>
          <w:sz w:val="24"/>
        </w:rPr>
        <w:footnoteReference w:id="2"/>
      </w:r>
      <w:r w:rsidRPr="001E4C9F">
        <w:rPr>
          <w:rStyle w:val="Domylnaczcionkaakapitu1"/>
          <w:rFonts w:ascii="Arial" w:hAnsi="Arial"/>
          <w:i/>
          <w:sz w:val="24"/>
        </w:rPr>
        <w:t xml:space="preserve">, jego NIP, REGON oraz nr KRS], </w:t>
      </w:r>
      <w:r w:rsidRPr="001E4C9F">
        <w:rPr>
          <w:rStyle w:val="Domylnaczcionkaakapitu1"/>
          <w:rFonts w:ascii="Arial" w:hAnsi="Arial"/>
          <w:sz w:val="24"/>
        </w:rPr>
        <w:t>zwaną/</w:t>
      </w:r>
      <w:proofErr w:type="spellStart"/>
      <w:r w:rsidRPr="001E4C9F">
        <w:rPr>
          <w:rStyle w:val="Domylnaczcionkaakapitu1"/>
          <w:rFonts w:ascii="Arial" w:hAnsi="Arial"/>
          <w:sz w:val="24"/>
        </w:rPr>
        <w:t>ym</w:t>
      </w:r>
      <w:proofErr w:type="spellEnd"/>
      <w:r w:rsidRPr="001E4C9F">
        <w:rPr>
          <w:rStyle w:val="Domylnaczcionkaakapitu1"/>
          <w:rFonts w:ascii="Arial" w:hAnsi="Arial"/>
          <w:sz w:val="24"/>
        </w:rPr>
        <w:t xml:space="preserve"> dalej</w:t>
      </w:r>
      <w:r w:rsidRPr="001E4C9F">
        <w:rPr>
          <w:rStyle w:val="Domylnaczcionkaakapitu1"/>
          <w:rFonts w:ascii="Arial" w:hAnsi="Arial"/>
          <w:i/>
          <w:sz w:val="24"/>
        </w:rPr>
        <w:t xml:space="preserve"> „</w:t>
      </w:r>
      <w:r w:rsidRPr="001E4C9F">
        <w:rPr>
          <w:rStyle w:val="Domylnaczcionkaakapitu1"/>
          <w:rFonts w:ascii="Arial" w:hAnsi="Arial"/>
          <w:sz w:val="24"/>
        </w:rPr>
        <w:t xml:space="preserve">Beneficjentem”, </w:t>
      </w:r>
      <w:r w:rsidR="00302B39" w:rsidRPr="001E4C9F">
        <w:rPr>
          <w:rFonts w:ascii="Arial" w:hAnsi="Arial"/>
          <w:i/>
          <w:sz w:val="24"/>
        </w:rPr>
        <w:t>działającym w imieniu własnym oraz Partnerów oraz na rzecz własną i Partnerów</w:t>
      </w:r>
      <w:r w:rsidR="00302B39" w:rsidRPr="001E4C9F">
        <w:rPr>
          <w:rFonts w:ascii="Arial" w:hAnsi="Arial"/>
          <w:i/>
          <w:sz w:val="24"/>
          <w:vertAlign w:val="superscript"/>
        </w:rPr>
        <w:footnoteReference w:id="3"/>
      </w:r>
      <w:r w:rsidR="00302B39" w:rsidRPr="001E4C9F">
        <w:rPr>
          <w:rFonts w:ascii="Arial" w:hAnsi="Arial"/>
          <w:i/>
          <w:sz w:val="24"/>
        </w:rPr>
        <w:t>,</w:t>
      </w:r>
      <w:r w:rsidR="00302B39" w:rsidRPr="001E4C9F">
        <w:rPr>
          <w:rFonts w:ascii="Arial" w:hAnsi="Arial"/>
          <w:i/>
          <w:color w:val="FF0000"/>
          <w:sz w:val="24"/>
        </w:rPr>
        <w:t xml:space="preserve"> </w:t>
      </w:r>
    </w:p>
    <w:p w14:paraId="16933FE6" w14:textId="09D4BCE9" w:rsidR="00FC0EAE" w:rsidRPr="001E4C9F" w:rsidRDefault="00FC0EAE">
      <w:pPr>
        <w:spacing w:after="0" w:line="360" w:lineRule="auto"/>
        <w:rPr>
          <w:rFonts w:ascii="Arial" w:hAnsi="Arial"/>
          <w:sz w:val="24"/>
        </w:rPr>
      </w:pPr>
      <w:r w:rsidRPr="001E4C9F">
        <w:rPr>
          <w:rStyle w:val="Domylnaczcionkaakapitu1"/>
          <w:rFonts w:ascii="Arial" w:hAnsi="Arial"/>
          <w:sz w:val="24"/>
        </w:rPr>
        <w:t xml:space="preserve">reprezentowanym przez </w:t>
      </w:r>
      <w:r w:rsidRPr="00194CEB">
        <w:rPr>
          <w:rStyle w:val="Domylnaczcionkaakapitu1"/>
          <w:rFonts w:ascii="Arial" w:hAnsi="Arial"/>
          <w:sz w:val="24"/>
        </w:rPr>
        <w:t>.....</w:t>
      </w:r>
      <w:r w:rsidR="00194CEB">
        <w:rPr>
          <w:rStyle w:val="Domylnaczcionkaakapitu1"/>
          <w:rFonts w:ascii="Arial" w:hAnsi="Arial"/>
          <w:sz w:val="24"/>
        </w:rPr>
        <w:t>....................</w:t>
      </w:r>
      <w:r w:rsidRPr="00194CEB">
        <w:rPr>
          <w:rStyle w:val="Domylnaczcionkaakapitu1"/>
          <w:rFonts w:ascii="Arial" w:hAnsi="Arial"/>
          <w:sz w:val="24"/>
        </w:rPr>
        <w:t>.....</w:t>
      </w:r>
      <w:r w:rsidRPr="001E4C9F">
        <w:rPr>
          <w:rStyle w:val="Domylnaczcionkaakapitu1"/>
          <w:rFonts w:ascii="Arial" w:hAnsi="Arial"/>
          <w:sz w:val="24"/>
        </w:rPr>
        <w:t xml:space="preserve"> na podstawie </w:t>
      </w:r>
      <w:r w:rsidR="00EA7FC7" w:rsidRPr="00194CEB">
        <w:rPr>
          <w:rStyle w:val="Domylnaczcionkaakapitu1"/>
          <w:rFonts w:ascii="Arial" w:hAnsi="Arial"/>
          <w:sz w:val="24"/>
        </w:rPr>
        <w:t>....</w:t>
      </w:r>
      <w:r w:rsidR="00194CEB">
        <w:rPr>
          <w:rStyle w:val="Domylnaczcionkaakapitu1"/>
          <w:rFonts w:ascii="Arial" w:hAnsi="Arial"/>
          <w:sz w:val="24"/>
        </w:rPr>
        <w:t>...............................</w:t>
      </w:r>
      <w:r w:rsidR="00EA7FC7" w:rsidRPr="00194CEB">
        <w:rPr>
          <w:rStyle w:val="Domylnaczcionkaakapitu1"/>
          <w:rFonts w:ascii="Arial" w:hAnsi="Arial"/>
          <w:sz w:val="24"/>
        </w:rPr>
        <w:t>....</w:t>
      </w:r>
      <w:r w:rsidRPr="00194CEB">
        <w:rPr>
          <w:rStyle w:val="Odwoanieprzypisudolnego"/>
          <w:rFonts w:ascii="Arial" w:hAnsi="Arial"/>
          <w:sz w:val="24"/>
        </w:rPr>
        <w:footnoteReference w:id="4"/>
      </w:r>
      <w:r w:rsidRPr="00194CEB">
        <w:rPr>
          <w:rStyle w:val="Domylnaczcionkaakapitu1"/>
          <w:rFonts w:ascii="Arial" w:hAnsi="Arial"/>
          <w:sz w:val="24"/>
        </w:rPr>
        <w:t xml:space="preserve">, </w:t>
      </w:r>
    </w:p>
    <w:p w14:paraId="02524AAB" w14:textId="61DAA1AA" w:rsidR="00FC0EAE" w:rsidRPr="001E4C9F" w:rsidRDefault="00FC0EAE">
      <w:pPr>
        <w:spacing w:after="0" w:line="360" w:lineRule="auto"/>
        <w:rPr>
          <w:rFonts w:ascii="Arial" w:hAnsi="Arial"/>
          <w:sz w:val="24"/>
        </w:rPr>
      </w:pPr>
      <w:r w:rsidRPr="001E4C9F">
        <w:rPr>
          <w:rFonts w:ascii="Arial" w:hAnsi="Arial"/>
          <w:sz w:val="24"/>
        </w:rPr>
        <w:t>o dofinansowanie p</w:t>
      </w:r>
      <w:r w:rsidRPr="001E4C9F">
        <w:rPr>
          <w:rStyle w:val="Domylnaczcionkaakapitu1"/>
          <w:rFonts w:ascii="Arial" w:hAnsi="Arial"/>
          <w:sz w:val="24"/>
        </w:rPr>
        <w:t xml:space="preserve">rojektu pn.: </w:t>
      </w:r>
      <w:r w:rsidR="00194CEB">
        <w:rPr>
          <w:rStyle w:val="Domylnaczcionkaakapitu1"/>
          <w:rFonts w:ascii="Arial" w:hAnsi="Arial" w:cs="Arial"/>
          <w:sz w:val="24"/>
          <w:szCs w:val="24"/>
        </w:rPr>
        <w:t>…..............</w:t>
      </w:r>
      <w:r w:rsidR="006D5E5D" w:rsidRPr="00D14069">
        <w:rPr>
          <w:rStyle w:val="Domylnaczcionkaakapitu1"/>
          <w:rFonts w:ascii="Arial" w:hAnsi="Arial" w:cs="Arial"/>
          <w:sz w:val="24"/>
          <w:szCs w:val="24"/>
        </w:rPr>
        <w:t>……………</w:t>
      </w:r>
      <w:r w:rsidRPr="00D14069">
        <w:rPr>
          <w:rStyle w:val="Domylnaczcionkaakapitu1"/>
          <w:rFonts w:ascii="Arial" w:hAnsi="Arial" w:cs="Arial"/>
          <w:sz w:val="24"/>
          <w:szCs w:val="24"/>
        </w:rPr>
        <w:t>.</w:t>
      </w:r>
      <w:r w:rsidRPr="00D14069">
        <w:rPr>
          <w:rStyle w:val="Domylnaczcionkaakapitu1"/>
          <w:rFonts w:ascii="Arial" w:hAnsi="Arial" w:cs="Arial"/>
          <w:i/>
          <w:sz w:val="24"/>
          <w:szCs w:val="24"/>
        </w:rPr>
        <w:t>[</w:t>
      </w:r>
      <w:r w:rsidR="00FE38E6">
        <w:rPr>
          <w:rStyle w:val="Domylnaczcionkaakapitu1"/>
          <w:rFonts w:ascii="Arial" w:hAnsi="Arial"/>
          <w:i/>
          <w:sz w:val="24"/>
        </w:rPr>
        <w:t>tytuł p</w:t>
      </w:r>
      <w:r w:rsidRPr="001E4C9F">
        <w:rPr>
          <w:rStyle w:val="Domylnaczcionkaakapitu1"/>
          <w:rFonts w:ascii="Arial" w:hAnsi="Arial"/>
          <w:i/>
          <w:sz w:val="24"/>
        </w:rPr>
        <w:t>rojektu]</w:t>
      </w:r>
      <w:r w:rsidRPr="001E4C9F">
        <w:rPr>
          <w:rStyle w:val="Domylnaczcionkaakapitu1"/>
          <w:rFonts w:ascii="Arial" w:hAnsi="Arial"/>
          <w:sz w:val="24"/>
        </w:rPr>
        <w:t xml:space="preserve"> wybranego do dofinansowania</w:t>
      </w:r>
      <w:r w:rsidR="00EA7FC7" w:rsidRPr="001E4C9F">
        <w:rPr>
          <w:rStyle w:val="Domylnaczcionkaakapitu1"/>
          <w:rFonts w:ascii="Arial" w:hAnsi="Arial"/>
          <w:sz w:val="24"/>
        </w:rPr>
        <w:t xml:space="preserve"> w ramach </w:t>
      </w:r>
      <w:r w:rsidR="0044199D" w:rsidRPr="001E4C9F">
        <w:rPr>
          <w:rStyle w:val="Domylnaczcionkaakapitu1"/>
          <w:rFonts w:ascii="Arial" w:hAnsi="Arial"/>
          <w:sz w:val="24"/>
        </w:rPr>
        <w:t>p</w:t>
      </w:r>
      <w:r w:rsidR="00EA7FC7" w:rsidRPr="001E4C9F">
        <w:rPr>
          <w:rStyle w:val="Domylnaczcionkaakapitu1"/>
          <w:rFonts w:ascii="Arial" w:hAnsi="Arial"/>
          <w:sz w:val="24"/>
        </w:rPr>
        <w:t xml:space="preserve">rogramu </w:t>
      </w:r>
      <w:r w:rsidR="0044199D" w:rsidRPr="001E4C9F">
        <w:rPr>
          <w:rStyle w:val="Domylnaczcionkaakapitu1"/>
          <w:rFonts w:ascii="Arial" w:hAnsi="Arial"/>
          <w:sz w:val="24"/>
        </w:rPr>
        <w:t>r</w:t>
      </w:r>
      <w:r w:rsidR="003B5732" w:rsidRPr="001E4C9F">
        <w:rPr>
          <w:rStyle w:val="Domylnaczcionkaakapitu1"/>
          <w:rFonts w:ascii="Arial" w:hAnsi="Arial"/>
          <w:sz w:val="24"/>
        </w:rPr>
        <w:t xml:space="preserve">egionalnego </w:t>
      </w:r>
      <w:r w:rsidR="00EA7FC7" w:rsidRPr="001E4C9F">
        <w:rPr>
          <w:rStyle w:val="Domylnaczcionkaakapitu1"/>
          <w:rFonts w:ascii="Arial" w:hAnsi="Arial"/>
          <w:sz w:val="24"/>
        </w:rPr>
        <w:t>Fundusze Europejskie dla Łódzkiego 2021-2027</w:t>
      </w:r>
      <w:r w:rsidRPr="001E4C9F">
        <w:rPr>
          <w:rStyle w:val="Domylnaczcionkaakapitu1"/>
          <w:rFonts w:ascii="Arial" w:hAnsi="Arial"/>
          <w:sz w:val="24"/>
        </w:rPr>
        <w:t>.</w:t>
      </w:r>
    </w:p>
    <w:p w14:paraId="23C397B1" w14:textId="77777777" w:rsidR="008278EB" w:rsidRDefault="008278EB">
      <w:pPr>
        <w:suppressAutoHyphens w:val="0"/>
        <w:spacing w:after="0" w:line="240" w:lineRule="auto"/>
        <w:rPr>
          <w:rFonts w:ascii="Arial" w:hAnsi="Arial" w:cs="Arial"/>
          <w:b/>
          <w:sz w:val="24"/>
          <w:szCs w:val="24"/>
        </w:rPr>
      </w:pPr>
      <w:r>
        <w:rPr>
          <w:rFonts w:ascii="Arial" w:hAnsi="Arial" w:cs="Arial"/>
          <w:b/>
          <w:sz w:val="24"/>
          <w:szCs w:val="24"/>
        </w:rPr>
        <w:br w:type="page"/>
      </w:r>
    </w:p>
    <w:p w14:paraId="0616C8F9" w14:textId="2E984CB5" w:rsidR="002D7E70" w:rsidRPr="001E4C9F" w:rsidRDefault="00E54474" w:rsidP="001F5EE9">
      <w:pPr>
        <w:pStyle w:val="xl33"/>
        <w:spacing w:before="0" w:after="60" w:line="360" w:lineRule="auto"/>
        <w:jc w:val="left"/>
        <w:outlineLvl w:val="0"/>
        <w:rPr>
          <w:rFonts w:ascii="Arial" w:hAnsi="Arial"/>
          <w:b/>
          <w:sz w:val="24"/>
        </w:rPr>
      </w:pPr>
      <w:r w:rsidRPr="001E4C9F">
        <w:rPr>
          <w:rFonts w:ascii="Arial" w:hAnsi="Arial"/>
          <w:b/>
          <w:sz w:val="24"/>
        </w:rPr>
        <w:lastRenderedPageBreak/>
        <w:t>Definicje</w:t>
      </w:r>
    </w:p>
    <w:p w14:paraId="24F39DE5" w14:textId="77777777" w:rsidR="005B214F" w:rsidRPr="001E4C9F" w:rsidRDefault="005B214F" w:rsidP="001F5EE9">
      <w:pPr>
        <w:pStyle w:val="xl33"/>
        <w:spacing w:before="0" w:after="60" w:line="360" w:lineRule="auto"/>
        <w:jc w:val="left"/>
        <w:rPr>
          <w:rFonts w:ascii="Arial" w:hAnsi="Arial"/>
          <w:sz w:val="24"/>
        </w:rPr>
      </w:pPr>
      <w:r w:rsidRPr="001E4C9F">
        <w:rPr>
          <w:rFonts w:ascii="Arial" w:hAnsi="Arial"/>
          <w:sz w:val="24"/>
        </w:rPr>
        <w:t>§ 1.</w:t>
      </w:r>
    </w:p>
    <w:p w14:paraId="30FD293E" w14:textId="742788F6" w:rsidR="00532F7E" w:rsidRPr="001E4C9F" w:rsidRDefault="005B214F" w:rsidP="004A36C5">
      <w:pPr>
        <w:pStyle w:val="Tekstpodstawowy"/>
        <w:numPr>
          <w:ilvl w:val="0"/>
          <w:numId w:val="76"/>
        </w:numPr>
        <w:tabs>
          <w:tab w:val="clear" w:pos="900"/>
        </w:tabs>
        <w:spacing w:after="60" w:line="360" w:lineRule="auto"/>
        <w:ind w:left="357" w:hanging="357"/>
        <w:jc w:val="left"/>
        <w:rPr>
          <w:rFonts w:ascii="Arial" w:hAnsi="Arial"/>
        </w:rPr>
      </w:pPr>
      <w:r w:rsidRPr="001E4C9F">
        <w:rPr>
          <w:rFonts w:ascii="Arial" w:hAnsi="Arial"/>
        </w:rPr>
        <w:t>Ilekroć w umowie jest mowa o:</w:t>
      </w:r>
    </w:p>
    <w:p w14:paraId="2EC2777D" w14:textId="4192683F" w:rsidR="00CB4F3D" w:rsidRPr="001E4C9F" w:rsidRDefault="000C2593" w:rsidP="004A36C5">
      <w:pPr>
        <w:pStyle w:val="Akapitzlist"/>
        <w:numPr>
          <w:ilvl w:val="0"/>
          <w:numId w:val="3"/>
        </w:numPr>
        <w:suppressAutoHyphens w:val="0"/>
        <w:spacing w:after="109" w:line="360" w:lineRule="auto"/>
        <w:contextualSpacing/>
        <w:rPr>
          <w:rFonts w:ascii="Arial" w:hAnsi="Arial"/>
        </w:rPr>
      </w:pPr>
      <w:r w:rsidRPr="001E4C9F">
        <w:rPr>
          <w:rStyle w:val="Domylnaczcionkaakapitu1"/>
          <w:rFonts w:ascii="Arial" w:hAnsi="Arial"/>
        </w:rPr>
        <w:t xml:space="preserve">„Beneficjencie” oznacza to  podmiot, </w:t>
      </w:r>
      <w:r w:rsidR="009A6FA4" w:rsidRPr="001E4C9F">
        <w:rPr>
          <w:rStyle w:val="Domylnaczcionkaakapitu1"/>
          <w:rFonts w:ascii="Arial" w:hAnsi="Arial"/>
        </w:rPr>
        <w:t xml:space="preserve">o którym mowa w art. 2 pkt 9 </w:t>
      </w:r>
      <w:r w:rsidR="009A6FA4" w:rsidRPr="001E4C9F">
        <w:rPr>
          <w:rStyle w:val="Domylnaczcionkaakapitu1"/>
          <w:rFonts w:ascii="Arial" w:hAnsi="Arial" w:cs="Arial"/>
        </w:rPr>
        <w:t>rozporządzenia</w:t>
      </w:r>
      <w:r w:rsidR="009A6FA4" w:rsidRPr="001E4C9F">
        <w:rPr>
          <w:rStyle w:val="Domylnaczcionkaakapitu1"/>
          <w:rFonts w:ascii="Arial" w:hAnsi="Arial"/>
        </w:rPr>
        <w:t xml:space="preserve"> ogólnego, </w:t>
      </w:r>
      <w:r w:rsidRPr="001E4C9F">
        <w:rPr>
          <w:rStyle w:val="Domylnaczcionkaakapitu1"/>
          <w:rFonts w:ascii="Arial" w:hAnsi="Arial"/>
        </w:rPr>
        <w:t xml:space="preserve">któremu udzielono wsparcia w ramach </w:t>
      </w:r>
      <w:r w:rsidR="00F9212A">
        <w:rPr>
          <w:rStyle w:val="Domylnaczcionkaakapitu1"/>
          <w:rFonts w:ascii="Arial" w:hAnsi="Arial"/>
        </w:rPr>
        <w:t>p</w:t>
      </w:r>
      <w:r w:rsidRPr="001E4C9F">
        <w:rPr>
          <w:rStyle w:val="Domylnaczcionkaakapitu1"/>
          <w:rFonts w:ascii="Arial" w:hAnsi="Arial"/>
        </w:rPr>
        <w:t>rojektu – stronę niniejszej umowy;</w:t>
      </w:r>
    </w:p>
    <w:p w14:paraId="1D25A766" w14:textId="584B31CA" w:rsidR="002679C0" w:rsidRPr="001E4C9F" w:rsidRDefault="002679C0" w:rsidP="004A36C5">
      <w:pPr>
        <w:numPr>
          <w:ilvl w:val="0"/>
          <w:numId w:val="3"/>
        </w:numPr>
        <w:spacing w:after="60" w:line="360" w:lineRule="auto"/>
        <w:rPr>
          <w:rFonts w:ascii="Arial" w:hAnsi="Arial"/>
          <w:sz w:val="24"/>
        </w:rPr>
      </w:pPr>
      <w:r w:rsidRPr="001E4C9F">
        <w:rPr>
          <w:rFonts w:ascii="Arial" w:hAnsi="Arial"/>
          <w:sz w:val="24"/>
        </w:rPr>
        <w:t xml:space="preserve">„CST2021” oznacza to Centralny System Teleinformatyczny, o którym mowa w art. </w:t>
      </w:r>
      <w:r w:rsidR="004C057C" w:rsidRPr="001E4C9F">
        <w:rPr>
          <w:rFonts w:ascii="Arial" w:hAnsi="Arial"/>
          <w:sz w:val="24"/>
        </w:rPr>
        <w:t xml:space="preserve">2 </w:t>
      </w:r>
      <w:r w:rsidRPr="001E4C9F">
        <w:rPr>
          <w:rFonts w:ascii="Arial" w:hAnsi="Arial"/>
          <w:sz w:val="24"/>
        </w:rPr>
        <w:t xml:space="preserve">pkt </w:t>
      </w:r>
      <w:r w:rsidR="004C057C" w:rsidRPr="001E4C9F">
        <w:rPr>
          <w:rFonts w:ascii="Arial" w:hAnsi="Arial"/>
          <w:sz w:val="24"/>
        </w:rPr>
        <w:t xml:space="preserve">29 </w:t>
      </w:r>
      <w:r w:rsidRPr="001E4C9F">
        <w:rPr>
          <w:rFonts w:ascii="Arial" w:hAnsi="Arial"/>
          <w:sz w:val="24"/>
        </w:rPr>
        <w:t>ustawy wdrożeniowej</w:t>
      </w:r>
      <w:r w:rsidR="00CD5E0E" w:rsidRPr="001E4C9F">
        <w:rPr>
          <w:rFonts w:ascii="Arial" w:hAnsi="Arial"/>
          <w:sz w:val="24"/>
        </w:rPr>
        <w:t xml:space="preserve"> i art. 72 </w:t>
      </w:r>
      <w:r w:rsidR="00CE59D9" w:rsidRPr="001E4C9F">
        <w:rPr>
          <w:rFonts w:ascii="Arial" w:hAnsi="Arial"/>
          <w:sz w:val="24"/>
        </w:rPr>
        <w:t xml:space="preserve">ust. </w:t>
      </w:r>
      <w:r w:rsidR="00FD0EFC" w:rsidRPr="001E4C9F">
        <w:rPr>
          <w:rFonts w:ascii="Arial" w:hAnsi="Arial"/>
          <w:sz w:val="24"/>
        </w:rPr>
        <w:t>1 lit.</w:t>
      </w:r>
      <w:r w:rsidR="00CD5E0E" w:rsidRPr="001E4C9F">
        <w:rPr>
          <w:rFonts w:ascii="Arial" w:hAnsi="Arial"/>
          <w:sz w:val="24"/>
        </w:rPr>
        <w:t xml:space="preserve"> e </w:t>
      </w:r>
      <w:r w:rsidR="00CD5E0E" w:rsidRPr="001E4C9F">
        <w:rPr>
          <w:rFonts w:ascii="Arial" w:hAnsi="Arial" w:cs="Arial"/>
          <w:bCs/>
          <w:sz w:val="24"/>
          <w:szCs w:val="24"/>
        </w:rPr>
        <w:t>rozporządzenia</w:t>
      </w:r>
      <w:r w:rsidR="00CD5E0E" w:rsidRPr="001E4C9F">
        <w:rPr>
          <w:rFonts w:ascii="Arial" w:hAnsi="Arial"/>
          <w:sz w:val="24"/>
          <w:szCs w:val="24"/>
        </w:rPr>
        <w:t xml:space="preserve"> </w:t>
      </w:r>
      <w:r w:rsidR="00CD5E0E" w:rsidRPr="001E4C9F">
        <w:rPr>
          <w:rFonts w:ascii="Arial" w:hAnsi="Arial"/>
          <w:sz w:val="24"/>
        </w:rPr>
        <w:t>ogólnego, obejmujący różne aplikacje wspierające realizację projektów dofinansowanych ze środków polityki spójności na lata 2021-2027;</w:t>
      </w:r>
    </w:p>
    <w:p w14:paraId="7B23FB33" w14:textId="5711A87F" w:rsidR="005B214F" w:rsidRPr="009E1D87" w:rsidRDefault="005B214F" w:rsidP="00E27B89">
      <w:pPr>
        <w:numPr>
          <w:ilvl w:val="0"/>
          <w:numId w:val="3"/>
        </w:numPr>
        <w:spacing w:after="60" w:line="360" w:lineRule="auto"/>
        <w:rPr>
          <w:rFonts w:ascii="Arial" w:hAnsi="Arial"/>
          <w:sz w:val="24"/>
        </w:rPr>
      </w:pPr>
      <w:r w:rsidRPr="001E4C9F">
        <w:rPr>
          <w:rFonts w:ascii="Arial" w:hAnsi="Arial"/>
          <w:sz w:val="24"/>
        </w:rPr>
        <w:t>„danych osobowych” oznacz</w:t>
      </w:r>
      <w:r w:rsidR="002766DF" w:rsidRPr="001E4C9F">
        <w:rPr>
          <w:rFonts w:ascii="Arial" w:hAnsi="Arial"/>
          <w:sz w:val="24"/>
        </w:rPr>
        <w:t xml:space="preserve">a to dane osobowe w rozumieniu </w:t>
      </w:r>
      <w:r w:rsidR="00AF6EB7" w:rsidRPr="001E4C9F">
        <w:rPr>
          <w:rFonts w:ascii="Arial" w:hAnsi="Arial"/>
          <w:sz w:val="24"/>
        </w:rPr>
        <w:t xml:space="preserve">RODO </w:t>
      </w:r>
      <w:r w:rsidR="007263EB" w:rsidRPr="001E4C9F">
        <w:rPr>
          <w:rFonts w:ascii="Arial" w:hAnsi="Arial"/>
          <w:sz w:val="24"/>
        </w:rPr>
        <w:t xml:space="preserve">oraz ustawy </w:t>
      </w:r>
      <w:r w:rsidR="000946FA" w:rsidRPr="009E1D87">
        <w:rPr>
          <w:rFonts w:ascii="Arial" w:hAnsi="Arial" w:cs="Arial"/>
          <w:sz w:val="24"/>
          <w:szCs w:val="24"/>
        </w:rPr>
        <w:t>z dnia 10 maja 2018</w:t>
      </w:r>
      <w:r w:rsidR="00D63FA6" w:rsidRPr="009E1D87">
        <w:rPr>
          <w:rFonts w:ascii="Arial" w:hAnsi="Arial" w:cs="Arial"/>
          <w:sz w:val="24"/>
          <w:szCs w:val="24"/>
        </w:rPr>
        <w:t xml:space="preserve"> </w:t>
      </w:r>
      <w:r w:rsidR="000946FA" w:rsidRPr="009E1D87">
        <w:rPr>
          <w:rFonts w:ascii="Arial" w:hAnsi="Arial" w:cs="Arial"/>
          <w:sz w:val="24"/>
          <w:szCs w:val="24"/>
        </w:rPr>
        <w:t>r.</w:t>
      </w:r>
      <w:r w:rsidR="000946FA">
        <w:rPr>
          <w:rFonts w:ascii="Arial" w:hAnsi="Arial" w:cs="Arial"/>
          <w:sz w:val="20"/>
          <w:szCs w:val="20"/>
        </w:rPr>
        <w:t xml:space="preserve"> </w:t>
      </w:r>
      <w:r w:rsidR="007263EB" w:rsidRPr="009E1D87">
        <w:rPr>
          <w:rFonts w:ascii="Arial" w:hAnsi="Arial"/>
          <w:sz w:val="24"/>
        </w:rPr>
        <w:t>o ochronie danych osobowych</w:t>
      </w:r>
      <w:r w:rsidR="009E1D87">
        <w:rPr>
          <w:rFonts w:ascii="Arial" w:hAnsi="Arial"/>
          <w:sz w:val="24"/>
        </w:rPr>
        <w:t>,</w:t>
      </w:r>
      <w:r w:rsidR="00AF6EB7" w:rsidRPr="009E1D87">
        <w:rPr>
          <w:rFonts w:ascii="Arial" w:hAnsi="Arial"/>
          <w:sz w:val="24"/>
        </w:rPr>
        <w:t xml:space="preserve"> które muszą być przetwarzane przez Instytucję Zarządzającą oraz Beneficjenta i Partnerów w celu realizacji programu regionalnego Fundusze Europejskie dla Łódzkiego 2021 – 2027;</w:t>
      </w:r>
    </w:p>
    <w:p w14:paraId="2FB8130D" w14:textId="0FB44D76" w:rsidR="007425BC" w:rsidRPr="009E1D87" w:rsidRDefault="007425BC" w:rsidP="00F07139">
      <w:pPr>
        <w:pStyle w:val="Akapitzlist"/>
        <w:numPr>
          <w:ilvl w:val="0"/>
          <w:numId w:val="3"/>
        </w:numPr>
        <w:spacing w:afterLines="60" w:after="144" w:line="360" w:lineRule="auto"/>
        <w:ind w:left="714" w:hanging="357"/>
        <w:rPr>
          <w:rFonts w:ascii="Arial" w:hAnsi="Arial"/>
        </w:rPr>
      </w:pPr>
      <w:r w:rsidRPr="009E1D87">
        <w:rPr>
          <w:rFonts w:ascii="Arial" w:hAnsi="Arial"/>
        </w:rPr>
        <w:t>„dniach roboczych” oznacza to dni od poniedziałku do piątku z wyłączeniem dni określonych w przepisach odrębnych, jako dni wolne od pracy;</w:t>
      </w:r>
    </w:p>
    <w:p w14:paraId="037062A3" w14:textId="4BF16EC3" w:rsidR="007A5726" w:rsidRDefault="007A5726">
      <w:pPr>
        <w:numPr>
          <w:ilvl w:val="0"/>
          <w:numId w:val="3"/>
        </w:numPr>
        <w:spacing w:after="60" w:line="360" w:lineRule="auto"/>
        <w:rPr>
          <w:rFonts w:ascii="Arial" w:hAnsi="Arial"/>
          <w:sz w:val="24"/>
        </w:rPr>
      </w:pPr>
      <w:r w:rsidRPr="009E1D87">
        <w:rPr>
          <w:rFonts w:ascii="Arial" w:hAnsi="Arial"/>
          <w:sz w:val="24"/>
        </w:rPr>
        <w:t xml:space="preserve">„dofinansowaniu” </w:t>
      </w:r>
      <w:r w:rsidR="00AF6EB7" w:rsidRPr="009E1D87">
        <w:rPr>
          <w:rFonts w:ascii="Arial" w:hAnsi="Arial"/>
          <w:sz w:val="24"/>
        </w:rPr>
        <w:t xml:space="preserve">oznacza to finansowanie UE </w:t>
      </w:r>
      <w:r w:rsidR="00AF6EB7" w:rsidRPr="009500A8">
        <w:rPr>
          <w:rFonts w:ascii="Arial" w:hAnsi="Arial"/>
          <w:sz w:val="24"/>
          <w:szCs w:val="24"/>
        </w:rPr>
        <w:t xml:space="preserve">lub </w:t>
      </w:r>
      <w:r w:rsidR="00B670F3" w:rsidRPr="009500A8">
        <w:rPr>
          <w:rFonts w:ascii="Arial" w:hAnsi="Arial" w:cs="Arial"/>
          <w:bCs/>
          <w:sz w:val="24"/>
          <w:szCs w:val="24"/>
        </w:rPr>
        <w:t>finansowanie wkładu krajowego</w:t>
      </w:r>
      <w:r w:rsidR="00F9212A">
        <w:rPr>
          <w:rFonts w:ascii="Arial" w:hAnsi="Arial" w:cs="Arial"/>
          <w:bCs/>
          <w:sz w:val="24"/>
          <w:szCs w:val="24"/>
        </w:rPr>
        <w:t xml:space="preserve"> z budżetu państwa</w:t>
      </w:r>
      <w:r w:rsidR="00AF6EB7" w:rsidRPr="009500A8">
        <w:rPr>
          <w:rFonts w:ascii="Arial" w:hAnsi="Arial"/>
          <w:sz w:val="24"/>
        </w:rPr>
        <w:t>, przyznane na podstawie umowy o dofinansowanie projektu lub ze środków funduszy celowych, o ile tak stanowi umowa o dofinansowanie projektu</w:t>
      </w:r>
      <w:r w:rsidRPr="009500A8">
        <w:rPr>
          <w:rFonts w:ascii="Arial" w:hAnsi="Arial"/>
          <w:sz w:val="24"/>
        </w:rPr>
        <w:t>;</w:t>
      </w:r>
    </w:p>
    <w:p w14:paraId="526DC967" w14:textId="28A46F9A" w:rsidR="005D1BDC" w:rsidRPr="005D1BDC" w:rsidRDefault="005D1BDC">
      <w:pPr>
        <w:pStyle w:val="Akapitzlist"/>
        <w:numPr>
          <w:ilvl w:val="0"/>
          <w:numId w:val="3"/>
        </w:numPr>
        <w:spacing w:line="360" w:lineRule="auto"/>
        <w:rPr>
          <w:rFonts w:ascii="Arial" w:hAnsi="Arial" w:cs="Arial"/>
          <w:szCs w:val="22"/>
        </w:rPr>
      </w:pPr>
      <w:r w:rsidRPr="005D1BDC">
        <w:rPr>
          <w:rFonts w:ascii="Arial" w:hAnsi="Arial"/>
          <w:szCs w:val="22"/>
        </w:rPr>
        <w:t>„Działaniu” oznacza to Działanie ………………</w:t>
      </w:r>
      <w:r>
        <w:rPr>
          <w:rFonts w:ascii="Arial" w:hAnsi="Arial"/>
          <w:szCs w:val="22"/>
        </w:rPr>
        <w:t xml:space="preserve">…… </w:t>
      </w:r>
      <w:r w:rsidRPr="005D1BDC">
        <w:rPr>
          <w:rFonts w:ascii="Arial" w:hAnsi="Arial"/>
          <w:szCs w:val="22"/>
        </w:rPr>
        <w:t xml:space="preserve">[nazwa i </w:t>
      </w:r>
      <w:r w:rsidRPr="005D1BDC">
        <w:rPr>
          <w:rFonts w:ascii="Arial" w:hAnsi="Arial" w:cs="Arial"/>
          <w:szCs w:val="22"/>
        </w:rPr>
        <w:t>numer Działania];</w:t>
      </w:r>
    </w:p>
    <w:p w14:paraId="6965A285" w14:textId="67293B7B" w:rsidR="00DB430C" w:rsidRPr="00831F0E" w:rsidRDefault="00955D7F">
      <w:pPr>
        <w:pStyle w:val="Akapitzlist"/>
        <w:numPr>
          <w:ilvl w:val="0"/>
          <w:numId w:val="3"/>
        </w:numPr>
        <w:spacing w:line="360" w:lineRule="auto"/>
        <w:rPr>
          <w:rFonts w:ascii="Arial" w:hAnsi="Arial" w:cs="Arial"/>
        </w:rPr>
      </w:pPr>
      <w:r w:rsidRPr="00831F0E">
        <w:rPr>
          <w:rFonts w:ascii="Arial" w:hAnsi="Arial" w:cs="Arial"/>
        </w:rPr>
        <w:t>„finansowaniu UE”</w:t>
      </w:r>
      <w:r w:rsidR="00DB430C" w:rsidRPr="00831F0E">
        <w:rPr>
          <w:rFonts w:ascii="Arial" w:hAnsi="Arial" w:cs="Arial"/>
        </w:rPr>
        <w:t xml:space="preserve"> </w:t>
      </w:r>
      <w:r w:rsidR="005D1BDC">
        <w:rPr>
          <w:rFonts w:ascii="Arial" w:hAnsi="Arial" w:cs="Arial"/>
        </w:rPr>
        <w:t>oznacza</w:t>
      </w:r>
      <w:r w:rsidRPr="00831F0E">
        <w:rPr>
          <w:rFonts w:ascii="Arial" w:hAnsi="Arial" w:cs="Arial"/>
        </w:rPr>
        <w:t xml:space="preserve"> to środki</w:t>
      </w:r>
      <w:r w:rsidR="00773216" w:rsidRPr="00831F0E">
        <w:rPr>
          <w:rFonts w:ascii="Arial" w:hAnsi="Arial" w:cs="Arial"/>
        </w:rPr>
        <w:t xml:space="preserve">, o których mowa w art. 2 pkt. 4 ustawy wdrożeniowej, </w:t>
      </w:r>
      <w:r w:rsidRPr="00831F0E">
        <w:rPr>
          <w:rFonts w:ascii="Arial" w:hAnsi="Arial" w:cs="Arial"/>
        </w:rPr>
        <w:t xml:space="preserve">pochodzące z </w:t>
      </w:r>
      <w:r w:rsidR="006C57CB" w:rsidRPr="00831F0E">
        <w:rPr>
          <w:rFonts w:ascii="Arial" w:hAnsi="Arial" w:cs="Arial"/>
        </w:rPr>
        <w:t>budżetu środków europejskich, o </w:t>
      </w:r>
      <w:r w:rsidRPr="00831F0E">
        <w:rPr>
          <w:rFonts w:ascii="Arial" w:hAnsi="Arial" w:cs="Arial"/>
        </w:rPr>
        <w:t>którym mowa w art. 117 ust. 1 ustawy o finansach publicznych</w:t>
      </w:r>
      <w:r w:rsidR="00531196" w:rsidRPr="00831F0E">
        <w:rPr>
          <w:rFonts w:ascii="Arial" w:hAnsi="Arial" w:cs="Arial"/>
        </w:rPr>
        <w:t xml:space="preserve">, wypłacane na rzecz </w:t>
      </w:r>
      <w:r w:rsidR="00323614" w:rsidRPr="00831F0E">
        <w:rPr>
          <w:rFonts w:ascii="Arial" w:hAnsi="Arial" w:cs="Arial"/>
        </w:rPr>
        <w:t>B</w:t>
      </w:r>
      <w:r w:rsidR="00531196" w:rsidRPr="00831F0E">
        <w:rPr>
          <w:rFonts w:ascii="Arial" w:hAnsi="Arial" w:cs="Arial"/>
        </w:rPr>
        <w:t>eneficjenta na podstawie umowy o dofinansowanie projektu</w:t>
      </w:r>
      <w:r w:rsidR="00AF6EB7" w:rsidRPr="00831F0E">
        <w:rPr>
          <w:rFonts w:ascii="Arial" w:hAnsi="Arial" w:cs="Arial"/>
        </w:rPr>
        <w:t>;</w:t>
      </w:r>
    </w:p>
    <w:p w14:paraId="2EE0669E" w14:textId="759CA7B5" w:rsidR="00B670F3" w:rsidRPr="009C505D" w:rsidRDefault="00B670F3">
      <w:pPr>
        <w:numPr>
          <w:ilvl w:val="0"/>
          <w:numId w:val="3"/>
        </w:numPr>
        <w:spacing w:after="60" w:line="360" w:lineRule="auto"/>
        <w:rPr>
          <w:rFonts w:ascii="Arial" w:hAnsi="Arial" w:cs="Arial"/>
          <w:sz w:val="24"/>
          <w:szCs w:val="24"/>
        </w:rPr>
      </w:pPr>
      <w:r w:rsidRPr="005D1BDC">
        <w:rPr>
          <w:rFonts w:ascii="Arial" w:hAnsi="Arial" w:cs="Arial"/>
          <w:sz w:val="24"/>
          <w:szCs w:val="24"/>
        </w:rPr>
        <w:t>„finansowaniu</w:t>
      </w:r>
      <w:r w:rsidRPr="009500A8">
        <w:rPr>
          <w:rFonts w:ascii="Arial" w:hAnsi="Arial" w:cs="Arial"/>
          <w:sz w:val="24"/>
          <w:szCs w:val="24"/>
        </w:rPr>
        <w:t xml:space="preserve"> wkładu krajowego</w:t>
      </w:r>
      <w:r w:rsidR="00CA47AF">
        <w:rPr>
          <w:rFonts w:ascii="Arial" w:hAnsi="Arial" w:cs="Arial"/>
          <w:sz w:val="24"/>
          <w:szCs w:val="24"/>
        </w:rPr>
        <w:t xml:space="preserve"> z budżetu państwa</w:t>
      </w:r>
      <w:r w:rsidRPr="009500A8">
        <w:rPr>
          <w:rFonts w:ascii="Arial" w:hAnsi="Arial" w:cs="Arial"/>
          <w:sz w:val="24"/>
          <w:szCs w:val="24"/>
        </w:rPr>
        <w:t>” oznacza to środki z</w:t>
      </w:r>
      <w:r w:rsidR="000A0E28">
        <w:rPr>
          <w:rFonts w:ascii="Arial" w:hAnsi="Arial" w:cs="Arial"/>
          <w:sz w:val="24"/>
          <w:szCs w:val="24"/>
        </w:rPr>
        <w:t> </w:t>
      </w:r>
      <w:r w:rsidRPr="009500A8">
        <w:rPr>
          <w:rFonts w:ascii="Arial" w:hAnsi="Arial" w:cs="Arial"/>
          <w:sz w:val="24"/>
          <w:szCs w:val="24"/>
        </w:rPr>
        <w:t>budżetu państwa niepochodzące z budżetu środków europejskich, o którym mowa w art. 117 ust. 1 ustawy z dnia 27 sierpnia 2009 r. o finansach publicznych, wypłacane na rzecz Beneficjenta na podstawie umowy o</w:t>
      </w:r>
      <w:r w:rsidR="000A0E28">
        <w:rPr>
          <w:rFonts w:ascii="Arial" w:hAnsi="Arial" w:cs="Arial"/>
          <w:sz w:val="24"/>
          <w:szCs w:val="24"/>
        </w:rPr>
        <w:t> </w:t>
      </w:r>
      <w:r w:rsidRPr="009500A8">
        <w:rPr>
          <w:rFonts w:ascii="Arial" w:hAnsi="Arial" w:cs="Arial"/>
          <w:sz w:val="24"/>
          <w:szCs w:val="24"/>
        </w:rPr>
        <w:t>dofinansowanie projektu albo decyzji o dofinansowaniu projektu albo wydatkowane przez państwową jednostkę budżetową w ramach projektu, z</w:t>
      </w:r>
      <w:r w:rsidR="000A0E28">
        <w:rPr>
          <w:rFonts w:ascii="Arial" w:hAnsi="Arial" w:cs="Arial"/>
          <w:sz w:val="24"/>
          <w:szCs w:val="24"/>
        </w:rPr>
        <w:t> </w:t>
      </w:r>
      <w:r w:rsidRPr="009500A8">
        <w:rPr>
          <w:rFonts w:ascii="Arial" w:hAnsi="Arial" w:cs="Arial"/>
          <w:sz w:val="24"/>
          <w:szCs w:val="24"/>
        </w:rPr>
        <w:t xml:space="preserve">wyłączeniem podlegających refundacji przez Komisję Europejską środków </w:t>
      </w:r>
      <w:r w:rsidRPr="009C505D">
        <w:rPr>
          <w:rFonts w:ascii="Arial" w:hAnsi="Arial" w:cs="Arial"/>
          <w:sz w:val="24"/>
          <w:szCs w:val="24"/>
        </w:rPr>
        <w:lastRenderedPageBreak/>
        <w:t>budżetu państwa przeznaczonych na realizację projektów pomocy technicznej</w:t>
      </w:r>
      <w:r w:rsidR="00B97E6B" w:rsidRPr="009C505D">
        <w:rPr>
          <w:rFonts w:ascii="Arial" w:hAnsi="Arial" w:cs="Arial"/>
          <w:sz w:val="24"/>
          <w:szCs w:val="24"/>
        </w:rPr>
        <w:t>;</w:t>
      </w:r>
    </w:p>
    <w:p w14:paraId="5E9BD6FC" w14:textId="5EB17F5E" w:rsidR="005B214F" w:rsidRPr="009C505D" w:rsidRDefault="00A858DB">
      <w:pPr>
        <w:pStyle w:val="Akapitzlist"/>
        <w:numPr>
          <w:ilvl w:val="0"/>
          <w:numId w:val="3"/>
        </w:numPr>
        <w:spacing w:after="60" w:line="360" w:lineRule="auto"/>
        <w:rPr>
          <w:rFonts w:ascii="Arial" w:hAnsi="Arial"/>
        </w:rPr>
      </w:pPr>
      <w:r w:rsidRPr="009C505D">
        <w:rPr>
          <w:rFonts w:ascii="Arial" w:hAnsi="Arial"/>
        </w:rPr>
        <w:t>„Instytucji Zarządzającej” lub</w:t>
      </w:r>
      <w:r w:rsidR="006B7C60" w:rsidRPr="009C505D">
        <w:rPr>
          <w:rFonts w:ascii="Arial" w:hAnsi="Arial"/>
        </w:rPr>
        <w:t xml:space="preserve"> „</w:t>
      </w:r>
      <w:r w:rsidR="00AF6EB7" w:rsidRPr="009C505D">
        <w:rPr>
          <w:rFonts w:ascii="Arial" w:hAnsi="Arial"/>
        </w:rPr>
        <w:t>IZ</w:t>
      </w:r>
      <w:r w:rsidR="009B62C0" w:rsidRPr="009C505D">
        <w:rPr>
          <w:rFonts w:ascii="Arial" w:hAnsi="Arial" w:cs="Arial"/>
        </w:rPr>
        <w:t xml:space="preserve"> </w:t>
      </w:r>
      <w:r w:rsidR="009B62C0" w:rsidRPr="009C505D">
        <w:rPr>
          <w:rFonts w:ascii="Arial" w:hAnsi="Arial"/>
        </w:rPr>
        <w:t>FEŁ</w:t>
      </w:r>
      <w:r w:rsidR="005C6689" w:rsidRPr="009C505D">
        <w:rPr>
          <w:rFonts w:ascii="Arial" w:hAnsi="Arial"/>
        </w:rPr>
        <w:t>2027</w:t>
      </w:r>
      <w:r w:rsidR="006B7C60" w:rsidRPr="009C505D">
        <w:rPr>
          <w:rFonts w:ascii="Arial" w:hAnsi="Arial"/>
        </w:rPr>
        <w:t>”</w:t>
      </w:r>
      <w:r w:rsidR="005B214F" w:rsidRPr="009C505D">
        <w:rPr>
          <w:rFonts w:ascii="Arial" w:hAnsi="Arial"/>
        </w:rPr>
        <w:t xml:space="preserve"> oznacza to</w:t>
      </w:r>
      <w:r w:rsidR="008371CB" w:rsidRPr="009C505D">
        <w:rPr>
          <w:rFonts w:ascii="Arial" w:hAnsi="Arial"/>
        </w:rPr>
        <w:t xml:space="preserve"> </w:t>
      </w:r>
      <w:r w:rsidR="005B214F" w:rsidRPr="009C505D">
        <w:rPr>
          <w:rFonts w:ascii="Arial" w:hAnsi="Arial"/>
        </w:rPr>
        <w:t>Zarząd Województwa Łódzkiego;</w:t>
      </w:r>
    </w:p>
    <w:p w14:paraId="1953D9DC" w14:textId="455E5FBC" w:rsidR="00ED7F35" w:rsidRPr="009C505D" w:rsidRDefault="00ED7F35" w:rsidP="001F5EE9">
      <w:pPr>
        <w:numPr>
          <w:ilvl w:val="0"/>
          <w:numId w:val="3"/>
        </w:numPr>
        <w:tabs>
          <w:tab w:val="clear" w:pos="720"/>
        </w:tabs>
        <w:spacing w:after="60" w:line="360" w:lineRule="auto"/>
        <w:rPr>
          <w:rFonts w:ascii="Arial" w:hAnsi="Arial"/>
          <w:sz w:val="24"/>
          <w:szCs w:val="24"/>
        </w:rPr>
      </w:pPr>
      <w:r w:rsidRPr="009C505D">
        <w:rPr>
          <w:rFonts w:ascii="Arial" w:hAnsi="Arial"/>
          <w:sz w:val="24"/>
          <w:szCs w:val="24"/>
        </w:rPr>
        <w:t xml:space="preserve">„korekcie finansowej” oznacza to kwotę, o jaką pomniejsza się </w:t>
      </w:r>
      <w:r w:rsidR="00170A42" w:rsidRPr="009C505D">
        <w:rPr>
          <w:rFonts w:ascii="Arial" w:hAnsi="Arial"/>
          <w:sz w:val="24"/>
          <w:szCs w:val="24"/>
        </w:rPr>
        <w:t xml:space="preserve">finansowanie </w:t>
      </w:r>
      <w:r w:rsidRPr="009C505D">
        <w:rPr>
          <w:rFonts w:ascii="Arial" w:hAnsi="Arial"/>
          <w:sz w:val="24"/>
          <w:szCs w:val="24"/>
        </w:rPr>
        <w:t xml:space="preserve">UE dla </w:t>
      </w:r>
      <w:r w:rsidR="00054C9F" w:rsidRPr="009C505D">
        <w:rPr>
          <w:rFonts w:ascii="Arial" w:hAnsi="Arial"/>
          <w:sz w:val="24"/>
          <w:szCs w:val="24"/>
        </w:rPr>
        <w:t>p</w:t>
      </w:r>
      <w:r w:rsidRPr="009C505D">
        <w:rPr>
          <w:rFonts w:ascii="Arial" w:hAnsi="Arial"/>
          <w:sz w:val="24"/>
          <w:szCs w:val="24"/>
        </w:rPr>
        <w:t>rojektu w związku z nieprawidłowością indywidualną;</w:t>
      </w:r>
    </w:p>
    <w:p w14:paraId="40D99753" w14:textId="297DC3DB" w:rsidR="00ED7F35" w:rsidRPr="009C505D" w:rsidRDefault="00ED7F35">
      <w:pPr>
        <w:numPr>
          <w:ilvl w:val="0"/>
          <w:numId w:val="3"/>
        </w:numPr>
        <w:spacing w:after="60" w:line="360" w:lineRule="auto"/>
        <w:rPr>
          <w:rFonts w:ascii="Arial" w:hAnsi="Arial"/>
          <w:sz w:val="24"/>
          <w:szCs w:val="24"/>
        </w:rPr>
      </w:pPr>
      <w:r w:rsidRPr="009C505D">
        <w:rPr>
          <w:rFonts w:ascii="Arial" w:hAnsi="Arial"/>
          <w:sz w:val="24"/>
          <w:szCs w:val="24"/>
        </w:rPr>
        <w:t xml:space="preserve">„kosztach pośrednich” oznacza to </w:t>
      </w:r>
      <w:r w:rsidR="00992177" w:rsidRPr="009C505D">
        <w:rPr>
          <w:rFonts w:ascii="Arial" w:hAnsi="Arial"/>
          <w:sz w:val="24"/>
          <w:szCs w:val="24"/>
        </w:rPr>
        <w:t>koszty niezbędne do realizacji projektu, których nie można bezpośrednio przypis</w:t>
      </w:r>
      <w:r w:rsidR="000A0E28" w:rsidRPr="009C505D">
        <w:rPr>
          <w:rFonts w:ascii="Arial" w:hAnsi="Arial"/>
          <w:sz w:val="24"/>
          <w:szCs w:val="24"/>
        </w:rPr>
        <w:t>ać do głównego celu projektu, w </w:t>
      </w:r>
      <w:r w:rsidR="00992177" w:rsidRPr="009C505D">
        <w:rPr>
          <w:rFonts w:ascii="Arial" w:hAnsi="Arial"/>
          <w:sz w:val="24"/>
          <w:szCs w:val="24"/>
        </w:rPr>
        <w:t xml:space="preserve">szczególności koszty administracyjne związane z obsługą projektu, </w:t>
      </w:r>
      <w:r w:rsidR="007977B0" w:rsidRPr="009C505D">
        <w:rPr>
          <w:rFonts w:ascii="Arial" w:hAnsi="Arial"/>
          <w:sz w:val="24"/>
          <w:szCs w:val="24"/>
        </w:rPr>
        <w:t xml:space="preserve">która nie wymaga podejmowania merytorycznych działań zmierzających do osiągnięcia celu projektu, </w:t>
      </w:r>
      <w:r w:rsidRPr="009C505D">
        <w:rPr>
          <w:rFonts w:ascii="Arial" w:hAnsi="Arial"/>
          <w:sz w:val="24"/>
          <w:szCs w:val="24"/>
        </w:rPr>
        <w:t>o których mowa w Wytycznych dotyczących kwalifikowalności wydatków na lata 2021-2027;</w:t>
      </w:r>
    </w:p>
    <w:p w14:paraId="1DC094C4" w14:textId="33DBC802" w:rsidR="00E118DE" w:rsidRPr="009C505D" w:rsidRDefault="00CB4F3D">
      <w:pPr>
        <w:numPr>
          <w:ilvl w:val="0"/>
          <w:numId w:val="3"/>
        </w:numPr>
        <w:spacing w:after="60" w:line="360" w:lineRule="auto"/>
        <w:ind w:left="714" w:hanging="357"/>
        <w:rPr>
          <w:rFonts w:ascii="Arial" w:hAnsi="Arial"/>
          <w:sz w:val="24"/>
          <w:szCs w:val="24"/>
        </w:rPr>
      </w:pPr>
      <w:r w:rsidRPr="009C505D" w:rsidDel="00CB4F3D">
        <w:rPr>
          <w:rFonts w:ascii="Arial" w:hAnsi="Arial"/>
          <w:sz w:val="24"/>
          <w:szCs w:val="24"/>
        </w:rPr>
        <w:t xml:space="preserve"> </w:t>
      </w:r>
      <w:r w:rsidR="00ED7F35" w:rsidRPr="009C505D">
        <w:rPr>
          <w:rFonts w:ascii="Arial" w:hAnsi="Arial"/>
          <w:sz w:val="24"/>
          <w:szCs w:val="24"/>
        </w:rPr>
        <w:t>„</w:t>
      </w:r>
      <w:r w:rsidR="00E118DE" w:rsidRPr="009C505D">
        <w:rPr>
          <w:rFonts w:ascii="Arial" w:hAnsi="Arial"/>
          <w:sz w:val="24"/>
          <w:szCs w:val="24"/>
        </w:rPr>
        <w:t xml:space="preserve">nieprawidłowości indywidualnej” oznacza to każde naruszenie </w:t>
      </w:r>
      <w:r w:rsidR="00503770" w:rsidRPr="009C505D">
        <w:rPr>
          <w:rFonts w:ascii="Arial" w:hAnsi="Arial"/>
          <w:sz w:val="24"/>
          <w:szCs w:val="24"/>
        </w:rPr>
        <w:t xml:space="preserve">norm </w:t>
      </w:r>
      <w:r w:rsidR="00E118DE" w:rsidRPr="009C505D">
        <w:rPr>
          <w:rFonts w:ascii="Arial" w:hAnsi="Arial"/>
          <w:sz w:val="24"/>
          <w:szCs w:val="24"/>
        </w:rPr>
        <w:t>mającego zastosowanie prawa, wynikające z działania lub zaniechania podmiotu gospodarczego, które ma lub może mieć szkodliwy wpływ na budżet Unii poprzez obciążenie go nieuzasadnionym wydatkiem</w:t>
      </w:r>
      <w:r w:rsidR="00C423FC" w:rsidRPr="009C505D">
        <w:rPr>
          <w:rFonts w:ascii="Arial" w:hAnsi="Arial"/>
          <w:sz w:val="24"/>
          <w:szCs w:val="24"/>
        </w:rPr>
        <w:t xml:space="preserve"> (art. 2 </w:t>
      </w:r>
      <w:r w:rsidR="005D1BDC" w:rsidRPr="009C505D">
        <w:rPr>
          <w:rFonts w:ascii="Arial" w:hAnsi="Arial"/>
          <w:sz w:val="24"/>
          <w:szCs w:val="24"/>
        </w:rPr>
        <w:t>p</w:t>
      </w:r>
      <w:r w:rsidR="005D1BDC">
        <w:rPr>
          <w:rFonts w:ascii="Arial" w:hAnsi="Arial"/>
          <w:sz w:val="24"/>
          <w:szCs w:val="24"/>
        </w:rPr>
        <w:t>kt</w:t>
      </w:r>
      <w:r w:rsidR="005D1BDC" w:rsidRPr="009C505D">
        <w:rPr>
          <w:rFonts w:ascii="Arial" w:hAnsi="Arial"/>
          <w:sz w:val="24"/>
          <w:szCs w:val="24"/>
        </w:rPr>
        <w:t xml:space="preserve"> </w:t>
      </w:r>
      <w:r w:rsidR="00C423FC" w:rsidRPr="009C505D">
        <w:rPr>
          <w:rFonts w:ascii="Arial" w:hAnsi="Arial"/>
          <w:sz w:val="24"/>
          <w:szCs w:val="24"/>
        </w:rPr>
        <w:t xml:space="preserve">31 </w:t>
      </w:r>
      <w:r w:rsidR="00C423FC" w:rsidRPr="009C505D">
        <w:rPr>
          <w:rFonts w:ascii="Arial" w:hAnsi="Arial" w:cs="Arial"/>
          <w:bCs/>
          <w:sz w:val="24"/>
          <w:szCs w:val="24"/>
          <w:lang w:eastAsia="pl-PL"/>
        </w:rPr>
        <w:t>rozporządzenia</w:t>
      </w:r>
      <w:r w:rsidR="00C423FC" w:rsidRPr="009C505D">
        <w:rPr>
          <w:rFonts w:ascii="Arial" w:hAnsi="Arial"/>
          <w:sz w:val="24"/>
          <w:szCs w:val="24"/>
        </w:rPr>
        <w:t xml:space="preserve"> ogólnego);</w:t>
      </w:r>
    </w:p>
    <w:p w14:paraId="473E84CE" w14:textId="444606E8" w:rsidR="00A858DB" w:rsidRPr="009C505D" w:rsidRDefault="00A858DB">
      <w:pPr>
        <w:pStyle w:val="Akapitzlist"/>
        <w:numPr>
          <w:ilvl w:val="0"/>
          <w:numId w:val="3"/>
        </w:numPr>
        <w:spacing w:after="60" w:line="360" w:lineRule="auto"/>
        <w:ind w:left="714" w:hanging="357"/>
        <w:rPr>
          <w:rFonts w:ascii="Arial" w:hAnsi="Arial"/>
        </w:rPr>
      </w:pPr>
      <w:r w:rsidRPr="009C505D">
        <w:rPr>
          <w:rFonts w:ascii="Arial" w:hAnsi="Arial"/>
        </w:rPr>
        <w:t>„</w:t>
      </w:r>
      <w:r w:rsidRPr="009C505D">
        <w:rPr>
          <w:rFonts w:ascii="Arial" w:hAnsi="Arial" w:cs="Arial"/>
          <w:bCs/>
          <w:lang w:eastAsia="pl-PL"/>
        </w:rPr>
        <w:t>okres</w:t>
      </w:r>
      <w:r w:rsidR="008E1A36" w:rsidRPr="009C505D">
        <w:rPr>
          <w:rFonts w:ascii="Arial" w:hAnsi="Arial" w:cs="Arial"/>
          <w:bCs/>
          <w:lang w:eastAsia="pl-PL"/>
        </w:rPr>
        <w:t>ie</w:t>
      </w:r>
      <w:r w:rsidRPr="009C505D">
        <w:rPr>
          <w:rFonts w:ascii="Arial" w:hAnsi="Arial"/>
        </w:rPr>
        <w:t xml:space="preserve"> trwałości projektu” oznacza to okres, wynikający z art. 65 </w:t>
      </w:r>
      <w:r w:rsidRPr="009C505D">
        <w:rPr>
          <w:rFonts w:ascii="Arial" w:hAnsi="Arial" w:cs="Arial"/>
          <w:bCs/>
          <w:lang w:eastAsia="pl-PL"/>
        </w:rPr>
        <w:t>rozporządzenia</w:t>
      </w:r>
      <w:r w:rsidRPr="009C505D">
        <w:rPr>
          <w:rFonts w:ascii="Arial" w:hAnsi="Arial"/>
        </w:rPr>
        <w:t xml:space="preserve"> ogólnego;</w:t>
      </w:r>
    </w:p>
    <w:p w14:paraId="00171842" w14:textId="1BF66E48" w:rsidR="008E3C0D" w:rsidRPr="009C505D" w:rsidRDefault="008E3C0D">
      <w:pPr>
        <w:pStyle w:val="Akapitzlist"/>
        <w:numPr>
          <w:ilvl w:val="0"/>
          <w:numId w:val="3"/>
        </w:numPr>
        <w:spacing w:line="360" w:lineRule="auto"/>
        <w:rPr>
          <w:rFonts w:ascii="Arial" w:hAnsi="Arial" w:cs="Arial"/>
          <w:bCs/>
          <w:lang w:eastAsia="pl-PL"/>
        </w:rPr>
      </w:pPr>
      <w:r w:rsidRPr="009C505D">
        <w:rPr>
          <w:rFonts w:ascii="Arial" w:hAnsi="Arial" w:cs="Arial"/>
          <w:bCs/>
          <w:lang w:eastAsia="pl-PL"/>
        </w:rPr>
        <w:t xml:space="preserve">„Ordynacji podatkowej” oznacza to ustawę z </w:t>
      </w:r>
      <w:r w:rsidR="00103F44" w:rsidRPr="00103F44">
        <w:rPr>
          <w:rFonts w:ascii="Arial" w:hAnsi="Arial" w:cs="Arial"/>
          <w:bCs/>
          <w:lang w:eastAsia="pl-PL"/>
        </w:rPr>
        <w:t xml:space="preserve">dnia </w:t>
      </w:r>
      <w:r w:rsidRPr="009C505D">
        <w:rPr>
          <w:rFonts w:ascii="Arial" w:hAnsi="Arial" w:cs="Arial"/>
          <w:bCs/>
          <w:lang w:eastAsia="pl-PL"/>
        </w:rPr>
        <w:t>29 sierpnia 1997 r. Ordynacja podatkowa;</w:t>
      </w:r>
    </w:p>
    <w:p w14:paraId="753595DB" w14:textId="61DF6DD3" w:rsidR="00ED7F35" w:rsidRPr="009C505D" w:rsidRDefault="007A5F3A">
      <w:pPr>
        <w:numPr>
          <w:ilvl w:val="0"/>
          <w:numId w:val="3"/>
        </w:numPr>
        <w:spacing w:after="60" w:line="360" w:lineRule="auto"/>
        <w:ind w:left="714" w:hanging="357"/>
        <w:rPr>
          <w:rFonts w:ascii="Arial" w:hAnsi="Arial"/>
          <w:sz w:val="24"/>
          <w:szCs w:val="24"/>
        </w:rPr>
      </w:pPr>
      <w:r w:rsidRPr="009C505D">
        <w:rPr>
          <w:rFonts w:ascii="Arial" w:hAnsi="Arial"/>
          <w:sz w:val="24"/>
          <w:szCs w:val="24"/>
        </w:rPr>
        <w:t>„</w:t>
      </w:r>
      <w:r w:rsidR="00ED7F35" w:rsidRPr="009C505D">
        <w:rPr>
          <w:rFonts w:ascii="Arial" w:hAnsi="Arial"/>
          <w:sz w:val="24"/>
          <w:szCs w:val="24"/>
        </w:rPr>
        <w:t xml:space="preserve">Partnerze” oznacza to podmiot w rozumieniu art. 39 ust. 1 ustawy </w:t>
      </w:r>
      <w:r w:rsidR="00D30C36" w:rsidRPr="009C505D">
        <w:rPr>
          <w:rFonts w:ascii="Arial" w:hAnsi="Arial"/>
          <w:sz w:val="24"/>
          <w:szCs w:val="24"/>
        </w:rPr>
        <w:t>wdrożeniowej</w:t>
      </w:r>
      <w:r w:rsidR="00ED7F35" w:rsidRPr="009C505D">
        <w:rPr>
          <w:rFonts w:ascii="Arial" w:hAnsi="Arial"/>
          <w:sz w:val="24"/>
          <w:szCs w:val="24"/>
        </w:rPr>
        <w:t xml:space="preserve">, który jest wymieniony w zatwierdzonym </w:t>
      </w:r>
      <w:r w:rsidR="00F12BBC" w:rsidRPr="009C505D">
        <w:rPr>
          <w:rFonts w:ascii="Arial" w:hAnsi="Arial" w:cs="Arial"/>
          <w:sz w:val="24"/>
          <w:szCs w:val="24"/>
        </w:rPr>
        <w:t>w</w:t>
      </w:r>
      <w:r w:rsidR="00ED7F35" w:rsidRPr="009C505D">
        <w:rPr>
          <w:rFonts w:ascii="Arial" w:hAnsi="Arial" w:cs="Arial"/>
          <w:sz w:val="24"/>
          <w:szCs w:val="24"/>
        </w:rPr>
        <w:t>niosku</w:t>
      </w:r>
      <w:r w:rsidR="00E27F5E" w:rsidRPr="009C505D">
        <w:rPr>
          <w:rFonts w:ascii="Arial" w:hAnsi="Arial" w:cs="Arial"/>
          <w:sz w:val="24"/>
          <w:szCs w:val="24"/>
        </w:rPr>
        <w:t xml:space="preserve"> o dofinansowanie</w:t>
      </w:r>
      <w:r w:rsidR="00ED7F35" w:rsidRPr="009C505D">
        <w:rPr>
          <w:rFonts w:ascii="Arial" w:hAnsi="Arial"/>
          <w:sz w:val="24"/>
          <w:szCs w:val="24"/>
        </w:rPr>
        <w:t>, realizujący wspólnie</w:t>
      </w:r>
      <w:r w:rsidR="00F67C77" w:rsidRPr="009C505D">
        <w:rPr>
          <w:rFonts w:ascii="Arial" w:hAnsi="Arial"/>
          <w:sz w:val="24"/>
          <w:szCs w:val="24"/>
        </w:rPr>
        <w:t xml:space="preserve"> </w:t>
      </w:r>
      <w:r w:rsidR="006D5E5D" w:rsidRPr="009C505D">
        <w:rPr>
          <w:rFonts w:ascii="Arial" w:hAnsi="Arial"/>
          <w:sz w:val="24"/>
          <w:szCs w:val="24"/>
        </w:rPr>
        <w:t>z</w:t>
      </w:r>
      <w:r w:rsidR="006D5E5D" w:rsidRPr="009C505D">
        <w:rPr>
          <w:rFonts w:ascii="Arial" w:hAnsi="Arial" w:cs="Arial"/>
          <w:sz w:val="24"/>
          <w:szCs w:val="24"/>
        </w:rPr>
        <w:t xml:space="preserve"> </w:t>
      </w:r>
      <w:r w:rsidR="00ED7F35" w:rsidRPr="009C505D">
        <w:rPr>
          <w:rFonts w:ascii="Arial" w:hAnsi="Arial"/>
          <w:sz w:val="24"/>
          <w:szCs w:val="24"/>
        </w:rPr>
        <w:t xml:space="preserve">Beneficjentem (i ewentualnie innymi Partnerami) </w:t>
      </w:r>
      <w:r w:rsidR="00A04D93" w:rsidRPr="009C505D">
        <w:rPr>
          <w:rFonts w:ascii="Arial" w:hAnsi="Arial"/>
          <w:sz w:val="24"/>
          <w:szCs w:val="24"/>
        </w:rPr>
        <w:t>p</w:t>
      </w:r>
      <w:r w:rsidR="00ED7F35" w:rsidRPr="009C505D">
        <w:rPr>
          <w:rFonts w:ascii="Arial" w:hAnsi="Arial"/>
          <w:sz w:val="24"/>
          <w:szCs w:val="24"/>
        </w:rPr>
        <w:t xml:space="preserve">rojekt na warunkach określonych </w:t>
      </w:r>
      <w:r w:rsidR="00F67C77" w:rsidRPr="009C505D">
        <w:rPr>
          <w:rFonts w:ascii="Arial" w:hAnsi="Arial"/>
          <w:sz w:val="24"/>
          <w:szCs w:val="24"/>
        </w:rPr>
        <w:t>w porozumieniu albo odrębnej</w:t>
      </w:r>
      <w:r w:rsidR="00ED7F35" w:rsidRPr="009C505D">
        <w:rPr>
          <w:rFonts w:ascii="Arial" w:hAnsi="Arial"/>
          <w:sz w:val="24"/>
          <w:szCs w:val="24"/>
        </w:rPr>
        <w:t> </w:t>
      </w:r>
      <w:r w:rsidR="00F67C77" w:rsidRPr="009C505D">
        <w:rPr>
          <w:rFonts w:ascii="Arial" w:hAnsi="Arial"/>
          <w:sz w:val="24"/>
          <w:szCs w:val="24"/>
        </w:rPr>
        <w:t>umowie (</w:t>
      </w:r>
      <w:r w:rsidR="005D1BDC" w:rsidRPr="009C505D">
        <w:rPr>
          <w:rFonts w:ascii="Arial" w:hAnsi="Arial" w:cs="Arial"/>
          <w:sz w:val="24"/>
          <w:szCs w:val="24"/>
        </w:rPr>
        <w:t>zwan</w:t>
      </w:r>
      <w:r w:rsidR="005D1BDC">
        <w:rPr>
          <w:rFonts w:ascii="Arial" w:hAnsi="Arial" w:cs="Arial"/>
          <w:sz w:val="24"/>
          <w:szCs w:val="24"/>
        </w:rPr>
        <w:t>ej</w:t>
      </w:r>
      <w:r w:rsidR="005D1BDC" w:rsidRPr="009C505D">
        <w:rPr>
          <w:rFonts w:ascii="Arial" w:hAnsi="Arial"/>
          <w:sz w:val="24"/>
          <w:szCs w:val="24"/>
        </w:rPr>
        <w:t xml:space="preserve"> </w:t>
      </w:r>
      <w:r w:rsidR="00F67C77" w:rsidRPr="009C505D">
        <w:rPr>
          <w:rFonts w:ascii="Arial" w:hAnsi="Arial"/>
          <w:sz w:val="24"/>
          <w:szCs w:val="24"/>
        </w:rPr>
        <w:t>dalej: umową o partnerstwie),</w:t>
      </w:r>
      <w:r w:rsidR="00ED7F35" w:rsidRPr="009C505D">
        <w:rPr>
          <w:rFonts w:ascii="Arial" w:hAnsi="Arial"/>
          <w:sz w:val="24"/>
          <w:szCs w:val="24"/>
        </w:rPr>
        <w:t xml:space="preserve"> wnoszący do </w:t>
      </w:r>
      <w:r w:rsidR="00BF22F7" w:rsidRPr="009C505D">
        <w:rPr>
          <w:rFonts w:ascii="Arial" w:hAnsi="Arial"/>
          <w:sz w:val="24"/>
          <w:szCs w:val="24"/>
        </w:rPr>
        <w:t>p</w:t>
      </w:r>
      <w:r w:rsidR="00ED7F35" w:rsidRPr="009C505D">
        <w:rPr>
          <w:rFonts w:ascii="Arial" w:hAnsi="Arial"/>
          <w:sz w:val="24"/>
          <w:szCs w:val="24"/>
        </w:rPr>
        <w:t>rojektu zasoby ludzkie, organizacyjne, techniczne lub finansowe</w:t>
      </w:r>
      <w:r w:rsidR="00023F41" w:rsidRPr="009C505D">
        <w:rPr>
          <w:rFonts w:ascii="Arial" w:hAnsi="Arial"/>
          <w:sz w:val="24"/>
          <w:szCs w:val="24"/>
        </w:rPr>
        <w:t xml:space="preserve">. </w:t>
      </w:r>
      <w:r w:rsidR="00ED7F35" w:rsidRPr="009C505D">
        <w:rPr>
          <w:rFonts w:ascii="Arial" w:hAnsi="Arial"/>
          <w:sz w:val="24"/>
          <w:szCs w:val="24"/>
        </w:rPr>
        <w:t>Jest to podmiot, który ma prawo do ponoszenia wydatków na równi z Beneficjentem;</w:t>
      </w:r>
      <w:r w:rsidR="002F5CF3" w:rsidRPr="002F5CF3">
        <w:rPr>
          <w:rFonts w:ascii="Arial" w:hAnsi="Arial" w:cs="Arial"/>
          <w:sz w:val="24"/>
          <w:szCs w:val="24"/>
          <w:lang w:eastAsia="pl-PL"/>
        </w:rPr>
        <w:t xml:space="preserve"> </w:t>
      </w:r>
      <w:r w:rsidR="002F5CF3" w:rsidRPr="002F5CF3">
        <w:rPr>
          <w:rFonts w:ascii="Arial" w:hAnsi="Arial"/>
          <w:sz w:val="24"/>
          <w:szCs w:val="24"/>
        </w:rPr>
        <w:t>Na gruncie niniejszej umowy Partnerem jest………………………………</w:t>
      </w:r>
      <w:r w:rsidR="002F5CF3" w:rsidRPr="002F5CF3">
        <w:rPr>
          <w:rFonts w:ascii="Arial" w:hAnsi="Arial"/>
          <w:sz w:val="24"/>
          <w:szCs w:val="24"/>
          <w:vertAlign w:val="superscript"/>
        </w:rPr>
        <w:footnoteReference w:id="5"/>
      </w:r>
    </w:p>
    <w:p w14:paraId="054F2665" w14:textId="263130F4" w:rsidR="007E5783" w:rsidRPr="009C505D" w:rsidRDefault="00EE7A29">
      <w:pPr>
        <w:pStyle w:val="Akapitzlist"/>
        <w:numPr>
          <w:ilvl w:val="0"/>
          <w:numId w:val="3"/>
        </w:numPr>
        <w:spacing w:after="60" w:line="360" w:lineRule="auto"/>
        <w:ind w:left="714" w:hanging="357"/>
        <w:rPr>
          <w:rFonts w:ascii="Arial" w:hAnsi="Arial"/>
        </w:rPr>
      </w:pPr>
      <w:r w:rsidRPr="009C505D">
        <w:rPr>
          <w:rFonts w:ascii="Arial" w:hAnsi="Arial"/>
        </w:rPr>
        <w:t>„Partnerze W</w:t>
      </w:r>
      <w:r w:rsidR="007E5783" w:rsidRPr="009C505D">
        <w:rPr>
          <w:rFonts w:ascii="Arial" w:hAnsi="Arial"/>
        </w:rPr>
        <w:t xml:space="preserve">iodącym” – w przypadku projektów partnerskich należy przez to rozumieć podmiot, który inicjuje projekt partnerski, dokonuje wyboru partnerów </w:t>
      </w:r>
      <w:r w:rsidR="007E5783" w:rsidRPr="009C505D">
        <w:rPr>
          <w:rFonts w:ascii="Arial" w:hAnsi="Arial"/>
        </w:rPr>
        <w:lastRenderedPageBreak/>
        <w:t>oraz posiada potencjał ekonomiczny zapewniający prawidłową realizację projektu;</w:t>
      </w:r>
    </w:p>
    <w:p w14:paraId="04415A9A" w14:textId="10D4BCEF" w:rsidR="00ED7F35" w:rsidRPr="00244542" w:rsidRDefault="00AD1D7D">
      <w:pPr>
        <w:numPr>
          <w:ilvl w:val="0"/>
          <w:numId w:val="3"/>
        </w:numPr>
        <w:spacing w:after="60" w:line="360" w:lineRule="auto"/>
        <w:rPr>
          <w:rFonts w:ascii="Arial" w:hAnsi="Arial"/>
          <w:sz w:val="24"/>
        </w:rPr>
      </w:pPr>
      <w:r>
        <w:rPr>
          <w:rFonts w:ascii="Arial" w:hAnsi="Arial"/>
          <w:sz w:val="24"/>
        </w:rPr>
        <w:t>„personelu p</w:t>
      </w:r>
      <w:r w:rsidR="00ED7F35" w:rsidRPr="00244542">
        <w:rPr>
          <w:rFonts w:ascii="Arial" w:hAnsi="Arial"/>
          <w:sz w:val="24"/>
        </w:rPr>
        <w:t xml:space="preserve">rojektu” oznacza to osoby zaangażowane do realizacji zadań lub czynności w ramach </w:t>
      </w:r>
      <w:r>
        <w:rPr>
          <w:rFonts w:ascii="Arial" w:hAnsi="Arial"/>
          <w:sz w:val="24"/>
        </w:rPr>
        <w:t>p</w:t>
      </w:r>
      <w:r w:rsidR="00ED7F35" w:rsidRPr="00244542">
        <w:rPr>
          <w:rFonts w:ascii="Arial" w:hAnsi="Arial"/>
          <w:sz w:val="24"/>
        </w:rPr>
        <w:t xml:space="preserve">rojektu na podstawie stosunku pracy, wolontariuszy wykonujących świadczenia na zasadach określonych w ustawie z dnia 24 kwietnia 2003 r. o działalności pożytku publicznego i o wolontariacie oraz osoby fizyczne prowadzące </w:t>
      </w:r>
      <w:r w:rsidR="00A044B5" w:rsidRPr="00244542">
        <w:rPr>
          <w:rFonts w:ascii="Arial" w:hAnsi="Arial"/>
          <w:sz w:val="24"/>
        </w:rPr>
        <w:t>działalność gospodarczą będące B</w:t>
      </w:r>
      <w:r w:rsidR="00ED7F35" w:rsidRPr="00244542">
        <w:rPr>
          <w:rFonts w:ascii="Arial" w:hAnsi="Arial"/>
          <w:sz w:val="24"/>
        </w:rPr>
        <w:t xml:space="preserve">eneficjentem oraz osoby z nimi współpracujące w rozumieniu </w:t>
      </w:r>
      <w:r w:rsidR="006C57CB" w:rsidRPr="00244542">
        <w:rPr>
          <w:rFonts w:ascii="Arial" w:hAnsi="Arial"/>
          <w:sz w:val="24"/>
        </w:rPr>
        <w:t>art. 8 ust. 11 ustawy z dnia 13</w:t>
      </w:r>
      <w:r w:rsidR="006C57CB">
        <w:rPr>
          <w:rFonts w:ascii="Arial" w:hAnsi="Arial" w:cs="Arial"/>
          <w:sz w:val="24"/>
          <w:szCs w:val="24"/>
        </w:rPr>
        <w:t> </w:t>
      </w:r>
      <w:r w:rsidR="00ED7F35" w:rsidRPr="00244542">
        <w:rPr>
          <w:rFonts w:ascii="Arial" w:hAnsi="Arial"/>
          <w:sz w:val="24"/>
        </w:rPr>
        <w:t xml:space="preserve">października 1998 r. o systemie ubezpieczeń społecznych; </w:t>
      </w:r>
    </w:p>
    <w:p w14:paraId="3B78B2DA" w14:textId="3580C37A" w:rsidR="00770BEB" w:rsidRPr="00244542" w:rsidRDefault="00F91F92">
      <w:pPr>
        <w:numPr>
          <w:ilvl w:val="0"/>
          <w:numId w:val="3"/>
        </w:numPr>
        <w:spacing w:after="60" w:line="360" w:lineRule="auto"/>
        <w:rPr>
          <w:rFonts w:ascii="Arial" w:hAnsi="Arial"/>
          <w:sz w:val="24"/>
        </w:rPr>
      </w:pPr>
      <w:r w:rsidRPr="00244542" w:rsidDel="00F91F92">
        <w:rPr>
          <w:rFonts w:ascii="Arial" w:hAnsi="Arial"/>
        </w:rPr>
        <w:t xml:space="preserve"> </w:t>
      </w:r>
      <w:r w:rsidR="00770BEB" w:rsidRPr="00244542">
        <w:rPr>
          <w:rFonts w:ascii="Arial" w:hAnsi="Arial"/>
          <w:sz w:val="24"/>
        </w:rPr>
        <w:t xml:space="preserve">„Priorytecie” </w:t>
      </w:r>
      <w:r w:rsidR="008A6228">
        <w:rPr>
          <w:rFonts w:ascii="Arial" w:hAnsi="Arial"/>
          <w:sz w:val="24"/>
        </w:rPr>
        <w:t>–</w:t>
      </w:r>
      <w:r w:rsidR="00770BEB" w:rsidRPr="00244542">
        <w:rPr>
          <w:rFonts w:ascii="Arial" w:hAnsi="Arial"/>
          <w:sz w:val="24"/>
        </w:rPr>
        <w:t xml:space="preserve"> </w:t>
      </w:r>
      <w:r w:rsidR="008A6228">
        <w:rPr>
          <w:rFonts w:ascii="Arial" w:hAnsi="Arial"/>
          <w:sz w:val="24"/>
        </w:rPr>
        <w:t>oznacza to Priorytet</w:t>
      </w:r>
      <w:r w:rsidR="00770BEB" w:rsidRPr="00244542">
        <w:rPr>
          <w:rFonts w:ascii="Arial" w:hAnsi="Arial"/>
          <w:sz w:val="24"/>
        </w:rPr>
        <w:t xml:space="preserve"> </w:t>
      </w:r>
      <w:r w:rsidR="00C34485">
        <w:rPr>
          <w:rFonts w:ascii="Arial" w:hAnsi="Arial" w:cs="Arial"/>
          <w:sz w:val="24"/>
          <w:szCs w:val="24"/>
        </w:rPr>
        <w:t>……</w:t>
      </w:r>
      <w:r w:rsidR="00770BEB" w:rsidRPr="00D14069">
        <w:rPr>
          <w:rFonts w:ascii="Arial" w:hAnsi="Arial" w:cs="Arial"/>
          <w:sz w:val="24"/>
          <w:szCs w:val="24"/>
        </w:rPr>
        <w:t>..</w:t>
      </w:r>
      <w:r w:rsidR="00770BEB" w:rsidRPr="00244542">
        <w:rPr>
          <w:rFonts w:ascii="Arial" w:hAnsi="Arial"/>
          <w:sz w:val="24"/>
        </w:rPr>
        <w:t xml:space="preserve"> </w:t>
      </w:r>
      <w:r w:rsidR="00770BEB" w:rsidRPr="00244542">
        <w:rPr>
          <w:rFonts w:ascii="Arial" w:hAnsi="Arial"/>
          <w:i/>
          <w:sz w:val="24"/>
        </w:rPr>
        <w:t>[nazwa i numer Priorytetu]</w:t>
      </w:r>
      <w:r w:rsidR="00770BEB" w:rsidRPr="00244542">
        <w:rPr>
          <w:rFonts w:ascii="Arial" w:hAnsi="Arial"/>
          <w:sz w:val="24"/>
        </w:rPr>
        <w:t>;</w:t>
      </w:r>
    </w:p>
    <w:p w14:paraId="0FDA780B" w14:textId="4DB67897" w:rsidR="005B214F" w:rsidRPr="00244542" w:rsidRDefault="005B214F" w:rsidP="001F5EE9">
      <w:pPr>
        <w:numPr>
          <w:ilvl w:val="0"/>
          <w:numId w:val="3"/>
        </w:numPr>
        <w:tabs>
          <w:tab w:val="clear" w:pos="720"/>
        </w:tabs>
        <w:spacing w:after="60" w:line="360" w:lineRule="auto"/>
        <w:rPr>
          <w:rFonts w:ascii="Arial" w:hAnsi="Arial"/>
          <w:sz w:val="24"/>
        </w:rPr>
      </w:pPr>
      <w:r w:rsidRPr="00244542">
        <w:rPr>
          <w:rFonts w:ascii="Arial" w:hAnsi="Arial"/>
          <w:sz w:val="24"/>
        </w:rPr>
        <w:t>„Programie</w:t>
      </w:r>
      <w:r w:rsidR="00B26760" w:rsidRPr="00244542">
        <w:rPr>
          <w:rFonts w:ascii="Arial" w:hAnsi="Arial"/>
          <w:sz w:val="24"/>
        </w:rPr>
        <w:t>” lub „FEŁ</w:t>
      </w:r>
      <w:r w:rsidR="000D5632">
        <w:rPr>
          <w:rFonts w:ascii="Arial" w:hAnsi="Arial"/>
          <w:sz w:val="24"/>
        </w:rPr>
        <w:t>2027</w:t>
      </w:r>
      <w:r w:rsidRPr="00244542">
        <w:rPr>
          <w:rFonts w:ascii="Arial" w:hAnsi="Arial"/>
          <w:sz w:val="24"/>
        </w:rPr>
        <w:t>” oznacza to</w:t>
      </w:r>
      <w:r w:rsidR="00BE4193" w:rsidRPr="00244542">
        <w:rPr>
          <w:rFonts w:ascii="Arial" w:hAnsi="Arial"/>
          <w:sz w:val="24"/>
        </w:rPr>
        <w:t xml:space="preserve"> </w:t>
      </w:r>
      <w:r w:rsidR="0044199D" w:rsidRPr="00244542">
        <w:rPr>
          <w:rFonts w:ascii="Arial" w:hAnsi="Arial"/>
          <w:sz w:val="24"/>
        </w:rPr>
        <w:t>p</w:t>
      </w:r>
      <w:r w:rsidR="003B5732" w:rsidRPr="00244542">
        <w:rPr>
          <w:rFonts w:ascii="Arial" w:hAnsi="Arial"/>
          <w:sz w:val="24"/>
        </w:rPr>
        <w:t>rogram</w:t>
      </w:r>
      <w:r w:rsidR="008D004C" w:rsidRPr="00244542">
        <w:rPr>
          <w:rFonts w:ascii="Arial" w:hAnsi="Arial"/>
          <w:sz w:val="24"/>
        </w:rPr>
        <w:t xml:space="preserve"> </w:t>
      </w:r>
      <w:r w:rsidR="0044199D" w:rsidRPr="00244542">
        <w:rPr>
          <w:rFonts w:ascii="Arial" w:hAnsi="Arial"/>
          <w:sz w:val="24"/>
        </w:rPr>
        <w:t>r</w:t>
      </w:r>
      <w:r w:rsidR="003B5732" w:rsidRPr="00244542">
        <w:rPr>
          <w:rFonts w:ascii="Arial" w:hAnsi="Arial"/>
          <w:sz w:val="24"/>
        </w:rPr>
        <w:t xml:space="preserve">egionalny </w:t>
      </w:r>
      <w:r w:rsidR="008D004C" w:rsidRPr="00244542">
        <w:rPr>
          <w:rFonts w:ascii="Arial" w:hAnsi="Arial"/>
          <w:sz w:val="24"/>
        </w:rPr>
        <w:t>Fundusze Europejskie dla Łódzkiego 2021-2027</w:t>
      </w:r>
      <w:r w:rsidR="008517FE" w:rsidRPr="00244542">
        <w:rPr>
          <w:rFonts w:ascii="Arial" w:hAnsi="Arial"/>
          <w:sz w:val="24"/>
        </w:rPr>
        <w:t xml:space="preserve"> </w:t>
      </w:r>
      <w:r w:rsidR="00DE3C2C" w:rsidRPr="00244542">
        <w:rPr>
          <w:rFonts w:ascii="Arial" w:hAnsi="Arial"/>
          <w:sz w:val="24"/>
        </w:rPr>
        <w:t>przyjęty Uchwałą</w:t>
      </w:r>
      <w:r w:rsidR="008517FE" w:rsidRPr="00244542">
        <w:rPr>
          <w:rFonts w:ascii="Arial" w:hAnsi="Arial"/>
          <w:sz w:val="24"/>
        </w:rPr>
        <w:t xml:space="preserve"> </w:t>
      </w:r>
      <w:r w:rsidR="00DE3C2C" w:rsidRPr="00244542">
        <w:rPr>
          <w:rFonts w:ascii="Arial" w:hAnsi="Arial"/>
          <w:sz w:val="24"/>
        </w:rPr>
        <w:t xml:space="preserve">Zarządu Województwa Łódzkiego </w:t>
      </w:r>
      <w:r w:rsidR="001F1AE8" w:rsidRPr="00244542">
        <w:rPr>
          <w:rFonts w:ascii="Arial" w:hAnsi="Arial"/>
          <w:sz w:val="24"/>
        </w:rPr>
        <w:t>nr 1119/22 z dnia 28</w:t>
      </w:r>
      <w:r w:rsidR="00DE53EF" w:rsidRPr="00244542">
        <w:rPr>
          <w:rFonts w:ascii="Arial" w:hAnsi="Arial"/>
          <w:sz w:val="24"/>
        </w:rPr>
        <w:t xml:space="preserve"> grudnia </w:t>
      </w:r>
      <w:r w:rsidR="001F1AE8" w:rsidRPr="00244542">
        <w:rPr>
          <w:rFonts w:ascii="Arial" w:hAnsi="Arial"/>
          <w:sz w:val="24"/>
        </w:rPr>
        <w:t>2022 r.</w:t>
      </w:r>
      <w:r w:rsidR="00DE3C2C" w:rsidRPr="00244542">
        <w:rPr>
          <w:rFonts w:ascii="Arial" w:hAnsi="Arial"/>
          <w:sz w:val="24"/>
        </w:rPr>
        <w:t xml:space="preserve">, </w:t>
      </w:r>
      <w:r w:rsidR="00CF237E" w:rsidRPr="00244542">
        <w:rPr>
          <w:rFonts w:ascii="Arial" w:hAnsi="Arial"/>
          <w:sz w:val="24"/>
        </w:rPr>
        <w:t>w związku z</w:t>
      </w:r>
      <w:r w:rsidR="001B3A4B">
        <w:rPr>
          <w:rFonts w:ascii="Arial" w:hAnsi="Arial"/>
          <w:sz w:val="24"/>
        </w:rPr>
        <w:t> </w:t>
      </w:r>
      <w:r w:rsidR="00DE3C2C" w:rsidRPr="00244542">
        <w:rPr>
          <w:rFonts w:ascii="Arial" w:hAnsi="Arial"/>
          <w:sz w:val="24"/>
        </w:rPr>
        <w:t xml:space="preserve">decyzją Komisji Europejskiej z dnia </w:t>
      </w:r>
      <w:r w:rsidR="001F1AE8" w:rsidRPr="00244542">
        <w:rPr>
          <w:rFonts w:ascii="Arial" w:hAnsi="Arial"/>
          <w:sz w:val="24"/>
        </w:rPr>
        <w:t>5 grudnia 2022 r.</w:t>
      </w:r>
      <w:r w:rsidR="00CD1460" w:rsidRPr="00244542">
        <w:rPr>
          <w:rFonts w:ascii="Arial" w:hAnsi="Arial"/>
          <w:sz w:val="24"/>
        </w:rPr>
        <w:t>;</w:t>
      </w:r>
    </w:p>
    <w:p w14:paraId="18D76942" w14:textId="27D7F650" w:rsidR="00B360F1" w:rsidRPr="00C34D93" w:rsidRDefault="005B214F" w:rsidP="001F5EE9">
      <w:pPr>
        <w:numPr>
          <w:ilvl w:val="0"/>
          <w:numId w:val="3"/>
        </w:numPr>
        <w:tabs>
          <w:tab w:val="clear" w:pos="720"/>
        </w:tabs>
        <w:spacing w:after="60" w:line="360" w:lineRule="auto"/>
        <w:rPr>
          <w:rFonts w:ascii="Arial" w:hAnsi="Arial"/>
          <w:sz w:val="24"/>
        </w:rPr>
      </w:pPr>
      <w:r w:rsidRPr="00244542" w:rsidDel="00590D62">
        <w:rPr>
          <w:rFonts w:ascii="Arial" w:hAnsi="Arial"/>
          <w:sz w:val="24"/>
        </w:rPr>
        <w:t xml:space="preserve"> </w:t>
      </w:r>
      <w:r w:rsidR="00465079" w:rsidRPr="00244542">
        <w:rPr>
          <w:rFonts w:ascii="Arial" w:hAnsi="Arial"/>
          <w:sz w:val="24"/>
        </w:rPr>
        <w:t>„</w:t>
      </w:r>
      <w:r w:rsidR="00787004">
        <w:rPr>
          <w:rFonts w:ascii="Arial" w:hAnsi="Arial"/>
          <w:sz w:val="24"/>
        </w:rPr>
        <w:t>p</w:t>
      </w:r>
      <w:r w:rsidR="00465079" w:rsidRPr="00244542">
        <w:rPr>
          <w:rFonts w:ascii="Arial" w:hAnsi="Arial"/>
          <w:sz w:val="24"/>
        </w:rPr>
        <w:t xml:space="preserve">rojekcie” </w:t>
      </w:r>
      <w:r w:rsidR="00787004">
        <w:rPr>
          <w:rFonts w:ascii="Arial" w:hAnsi="Arial"/>
          <w:sz w:val="24"/>
        </w:rPr>
        <w:t>oznacza to p</w:t>
      </w:r>
      <w:r w:rsidRPr="00244542">
        <w:rPr>
          <w:rFonts w:ascii="Arial" w:hAnsi="Arial"/>
          <w:sz w:val="24"/>
        </w:rPr>
        <w:t>rojekt p</w:t>
      </w:r>
      <w:r w:rsidR="008A6228">
        <w:rPr>
          <w:rFonts w:ascii="Arial" w:hAnsi="Arial"/>
          <w:sz w:val="24"/>
        </w:rPr>
        <w:t>n</w:t>
      </w:r>
      <w:r w:rsidRPr="00244542">
        <w:rPr>
          <w:rFonts w:ascii="Arial" w:hAnsi="Arial"/>
          <w:sz w:val="24"/>
        </w:rPr>
        <w:t>. [</w:t>
      </w:r>
      <w:r w:rsidRPr="00244542">
        <w:rPr>
          <w:rFonts w:ascii="Arial" w:hAnsi="Arial"/>
          <w:i/>
          <w:sz w:val="24"/>
        </w:rPr>
        <w:t xml:space="preserve">tytuł </w:t>
      </w:r>
      <w:r w:rsidR="00787004">
        <w:rPr>
          <w:rFonts w:ascii="Arial" w:hAnsi="Arial"/>
          <w:i/>
          <w:sz w:val="24"/>
        </w:rPr>
        <w:t>p</w:t>
      </w:r>
      <w:r w:rsidRPr="00244542">
        <w:rPr>
          <w:rFonts w:ascii="Arial" w:hAnsi="Arial"/>
          <w:i/>
          <w:sz w:val="24"/>
        </w:rPr>
        <w:t>rojektu</w:t>
      </w:r>
      <w:r w:rsidRPr="00244542">
        <w:rPr>
          <w:rFonts w:ascii="Arial" w:hAnsi="Arial"/>
          <w:sz w:val="24"/>
        </w:rPr>
        <w:t>] realizowany w ramach Działania określo</w:t>
      </w:r>
      <w:r w:rsidR="00911E02" w:rsidRPr="00244542">
        <w:rPr>
          <w:rFonts w:ascii="Arial" w:hAnsi="Arial"/>
          <w:sz w:val="24"/>
        </w:rPr>
        <w:t>ny w</w:t>
      </w:r>
      <w:r w:rsidR="002749D2" w:rsidRPr="00244542">
        <w:rPr>
          <w:rFonts w:ascii="Arial" w:hAnsi="Arial"/>
          <w:sz w:val="24"/>
        </w:rPr>
        <w:t> </w:t>
      </w:r>
      <w:r w:rsidR="00911E02" w:rsidRPr="00244542">
        <w:rPr>
          <w:rFonts w:ascii="Arial" w:hAnsi="Arial"/>
          <w:sz w:val="24"/>
        </w:rPr>
        <w:t>zatwierdzonym</w:t>
      </w:r>
      <w:r w:rsidR="00465079" w:rsidRPr="00244542">
        <w:rPr>
          <w:rFonts w:ascii="Arial" w:hAnsi="Arial"/>
          <w:sz w:val="24"/>
        </w:rPr>
        <w:t xml:space="preserve"> </w:t>
      </w:r>
      <w:r w:rsidR="008E1A36" w:rsidRPr="00244542">
        <w:rPr>
          <w:rFonts w:ascii="Arial" w:hAnsi="Arial" w:cs="Arial"/>
          <w:sz w:val="24"/>
          <w:szCs w:val="24"/>
        </w:rPr>
        <w:t>w</w:t>
      </w:r>
      <w:r w:rsidR="00465079" w:rsidRPr="00244542">
        <w:rPr>
          <w:rFonts w:ascii="Arial" w:hAnsi="Arial" w:cs="Arial"/>
          <w:sz w:val="24"/>
          <w:szCs w:val="24"/>
        </w:rPr>
        <w:t>niosku</w:t>
      </w:r>
      <w:r w:rsidR="00465079" w:rsidRPr="00244542">
        <w:rPr>
          <w:rFonts w:ascii="Arial" w:hAnsi="Arial"/>
          <w:sz w:val="24"/>
        </w:rPr>
        <w:t xml:space="preserve"> o dofinansowanie </w:t>
      </w:r>
      <w:r w:rsidR="00352938" w:rsidRPr="00244542">
        <w:rPr>
          <w:rFonts w:ascii="Arial" w:hAnsi="Arial"/>
          <w:sz w:val="24"/>
        </w:rPr>
        <w:t>p</w:t>
      </w:r>
      <w:r w:rsidR="006C57CB" w:rsidRPr="00244542">
        <w:rPr>
          <w:rFonts w:ascii="Arial" w:hAnsi="Arial"/>
          <w:sz w:val="24"/>
        </w:rPr>
        <w:t>rojektu nr</w:t>
      </w:r>
      <w:r w:rsidR="006C57CB">
        <w:rPr>
          <w:rFonts w:ascii="Arial" w:hAnsi="Arial" w:cs="Arial"/>
          <w:sz w:val="24"/>
          <w:szCs w:val="24"/>
        </w:rPr>
        <w:t> </w:t>
      </w:r>
      <w:r w:rsidR="00CE1BBE">
        <w:rPr>
          <w:rFonts w:ascii="Arial" w:hAnsi="Arial"/>
          <w:sz w:val="24"/>
        </w:rPr>
        <w:t>..........</w:t>
      </w:r>
      <w:r w:rsidRPr="00C34D93">
        <w:rPr>
          <w:rFonts w:ascii="Arial" w:hAnsi="Arial"/>
          <w:sz w:val="24"/>
        </w:rPr>
        <w:t>.., zwanym dalej „</w:t>
      </w:r>
      <w:r w:rsidR="008E1A36" w:rsidRPr="00130B14">
        <w:rPr>
          <w:rFonts w:ascii="Arial" w:hAnsi="Arial" w:cs="Arial"/>
          <w:sz w:val="24"/>
          <w:szCs w:val="24"/>
        </w:rPr>
        <w:t>w</w:t>
      </w:r>
      <w:r w:rsidRPr="00130B14">
        <w:rPr>
          <w:rFonts w:ascii="Arial" w:hAnsi="Arial" w:cs="Arial"/>
          <w:sz w:val="24"/>
          <w:szCs w:val="24"/>
        </w:rPr>
        <w:t>nioskiem</w:t>
      </w:r>
      <w:r w:rsidRPr="00C34D93">
        <w:rPr>
          <w:rFonts w:ascii="Arial" w:hAnsi="Arial"/>
          <w:sz w:val="24"/>
        </w:rPr>
        <w:t>”, stanowiącym załącznik nr 1 do umowy;</w:t>
      </w:r>
    </w:p>
    <w:p w14:paraId="14DAFE85" w14:textId="142B6A85" w:rsidR="009F5C9A" w:rsidRPr="00C34D93" w:rsidRDefault="009F5C9A" w:rsidP="001F5EE9">
      <w:pPr>
        <w:numPr>
          <w:ilvl w:val="0"/>
          <w:numId w:val="3"/>
        </w:numPr>
        <w:tabs>
          <w:tab w:val="clear" w:pos="720"/>
        </w:tabs>
        <w:spacing w:after="60" w:line="360" w:lineRule="auto"/>
        <w:rPr>
          <w:rFonts w:ascii="Arial" w:hAnsi="Arial"/>
          <w:sz w:val="24"/>
        </w:rPr>
      </w:pPr>
      <w:r w:rsidRPr="00C34D93">
        <w:rPr>
          <w:rFonts w:ascii="Arial" w:hAnsi="Arial"/>
          <w:sz w:val="24"/>
        </w:rPr>
        <w:t xml:space="preserve">„Regulaminie wyboru projektów” oznacza to </w:t>
      </w:r>
      <w:r w:rsidR="006C57CB" w:rsidRPr="00C34D93">
        <w:rPr>
          <w:rFonts w:ascii="Arial" w:hAnsi="Arial"/>
          <w:sz w:val="24"/>
        </w:rPr>
        <w:t>Regulamin wyboru projektów w</w:t>
      </w:r>
      <w:r w:rsidR="006C57CB">
        <w:rPr>
          <w:rFonts w:ascii="Arial" w:hAnsi="Arial" w:cs="Arial"/>
          <w:sz w:val="24"/>
          <w:szCs w:val="24"/>
        </w:rPr>
        <w:t> </w:t>
      </w:r>
      <w:r w:rsidRPr="00C34D93">
        <w:rPr>
          <w:rFonts w:ascii="Arial" w:hAnsi="Arial"/>
          <w:sz w:val="24"/>
        </w:rPr>
        <w:t>ramach programu regionalnego Fundusze Europejskie dla Łódzkiego 2021-2027</w:t>
      </w:r>
      <w:r w:rsidR="00686050" w:rsidRPr="00C34D93">
        <w:rPr>
          <w:rFonts w:ascii="Arial" w:hAnsi="Arial"/>
          <w:sz w:val="24"/>
        </w:rPr>
        <w:t>, w ramach którego przedmiotowy projekt otrzymał dofinansowanie</w:t>
      </w:r>
      <w:r w:rsidRPr="00C34D93">
        <w:rPr>
          <w:rFonts w:ascii="Arial" w:hAnsi="Arial"/>
          <w:sz w:val="24"/>
        </w:rPr>
        <w:t>;</w:t>
      </w:r>
    </w:p>
    <w:p w14:paraId="553E458B" w14:textId="7DD5224D" w:rsidR="008F1B44" w:rsidRPr="00C34D93" w:rsidRDefault="008F1B44">
      <w:pPr>
        <w:numPr>
          <w:ilvl w:val="0"/>
          <w:numId w:val="3"/>
        </w:numPr>
        <w:spacing w:after="60" w:line="360" w:lineRule="auto"/>
        <w:rPr>
          <w:rFonts w:ascii="Arial" w:hAnsi="Arial"/>
          <w:sz w:val="24"/>
        </w:rPr>
      </w:pPr>
      <w:r w:rsidRPr="00C34D93">
        <w:rPr>
          <w:rFonts w:ascii="Arial" w:hAnsi="Arial"/>
          <w:sz w:val="24"/>
        </w:rPr>
        <w:t>„RODO” oznacza to Rozporządzenie Parlamentu Europejskiego i Rady (UE) 2016/679 z dnia 27 kwietnia 2016 r. w sp</w:t>
      </w:r>
      <w:r w:rsidR="006C57CB" w:rsidRPr="00C34D93">
        <w:rPr>
          <w:rFonts w:ascii="Arial" w:hAnsi="Arial"/>
          <w:sz w:val="24"/>
        </w:rPr>
        <w:t>rawie ochrony osób fizycznych w</w:t>
      </w:r>
      <w:r w:rsidR="006C57CB">
        <w:rPr>
          <w:rFonts w:ascii="Arial" w:hAnsi="Arial" w:cs="Arial"/>
          <w:sz w:val="24"/>
          <w:szCs w:val="24"/>
        </w:rPr>
        <w:t> </w:t>
      </w:r>
      <w:r w:rsidRPr="00C34D93">
        <w:rPr>
          <w:rFonts w:ascii="Arial" w:hAnsi="Arial"/>
          <w:sz w:val="24"/>
        </w:rPr>
        <w:t>związku z przetwarzaniem danych osobowych i w sprawie swobodnego przepływu takich danych oraz uchylenia dyrektywy 95/46/WE (ogólne rozporządzenie o ochronie danych);</w:t>
      </w:r>
    </w:p>
    <w:p w14:paraId="2B62D68D" w14:textId="6256C2EC" w:rsidR="00BA2730" w:rsidRPr="00D14069" w:rsidRDefault="00BA2730">
      <w:pPr>
        <w:numPr>
          <w:ilvl w:val="0"/>
          <w:numId w:val="3"/>
        </w:numPr>
        <w:spacing w:after="60" w:line="360" w:lineRule="auto"/>
        <w:rPr>
          <w:rFonts w:ascii="Arial" w:hAnsi="Arial" w:cs="Arial"/>
          <w:sz w:val="24"/>
          <w:szCs w:val="24"/>
        </w:rPr>
      </w:pPr>
      <w:r w:rsidRPr="00D14069">
        <w:rPr>
          <w:rFonts w:ascii="Arial" w:hAnsi="Arial" w:cs="Arial"/>
          <w:sz w:val="24"/>
          <w:szCs w:val="24"/>
        </w:rPr>
        <w:t>„Rozporządzeniu FST” oznacza to Rozporządzenie Parlamentu Europejskiego i Rady (UE) nr 2021/1056 z dnia 24 czerwca 2021 r. ustanawiające Fundusz na rzecz Sprawiedliwej Transformacji;</w:t>
      </w:r>
    </w:p>
    <w:p w14:paraId="7FF03E62" w14:textId="02DF8C2A" w:rsidR="005E2239" w:rsidRPr="00C34D93" w:rsidRDefault="00F456B2">
      <w:pPr>
        <w:numPr>
          <w:ilvl w:val="0"/>
          <w:numId w:val="3"/>
        </w:numPr>
        <w:spacing w:after="60" w:line="360" w:lineRule="auto"/>
        <w:rPr>
          <w:rFonts w:ascii="Arial" w:hAnsi="Arial"/>
          <w:sz w:val="24"/>
        </w:rPr>
      </w:pPr>
      <w:r w:rsidRPr="00C34D93">
        <w:rPr>
          <w:rFonts w:ascii="Arial" w:hAnsi="Arial"/>
          <w:sz w:val="24"/>
        </w:rPr>
        <w:t>„Rozporządzeni</w:t>
      </w:r>
      <w:r w:rsidR="00595E34" w:rsidRPr="00C34D93">
        <w:rPr>
          <w:rFonts w:ascii="Arial" w:hAnsi="Arial"/>
          <w:sz w:val="24"/>
        </w:rPr>
        <w:t>u</w:t>
      </w:r>
      <w:r w:rsidRPr="00C34D93">
        <w:rPr>
          <w:rFonts w:ascii="Arial" w:hAnsi="Arial"/>
          <w:sz w:val="24"/>
        </w:rPr>
        <w:t xml:space="preserve"> ogólnym” oznacza to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w:t>
      </w:r>
      <w:r w:rsidRPr="00C34D93">
        <w:rPr>
          <w:rFonts w:ascii="Arial" w:hAnsi="Arial"/>
          <w:sz w:val="24"/>
        </w:rPr>
        <w:lastRenderedPageBreak/>
        <w:t>Funduszu Morskiego, Rybackiego i Akwakultury, a także przepisy finansowe na potrzeby tych funduszy oraz na potr</w:t>
      </w:r>
      <w:r w:rsidR="007445B6">
        <w:rPr>
          <w:rFonts w:ascii="Arial" w:hAnsi="Arial"/>
          <w:sz w:val="24"/>
        </w:rPr>
        <w:t>zeby Funduszu Azylu, Migracji i </w:t>
      </w:r>
      <w:r w:rsidRPr="00C34D93">
        <w:rPr>
          <w:rFonts w:ascii="Arial" w:hAnsi="Arial"/>
          <w:sz w:val="24"/>
        </w:rPr>
        <w:t>Integracji, Funduszu Bezpieczeństwa Wewnętrznego i Instrumentu Wsparcia Finansowego na rzecz Zarządzania Granicami i Polityki Wizowej;</w:t>
      </w:r>
    </w:p>
    <w:p w14:paraId="50FEC208" w14:textId="3AA505C2" w:rsidR="005B214F" w:rsidRPr="00C34D93" w:rsidRDefault="006A24D9">
      <w:pPr>
        <w:pStyle w:val="Akapitzlist"/>
        <w:numPr>
          <w:ilvl w:val="0"/>
          <w:numId w:val="3"/>
        </w:numPr>
        <w:spacing w:after="60" w:line="360" w:lineRule="auto"/>
        <w:ind w:left="714" w:hanging="357"/>
        <w:rPr>
          <w:rFonts w:ascii="Arial" w:hAnsi="Arial"/>
        </w:rPr>
      </w:pPr>
      <w:r w:rsidRPr="00C34D93">
        <w:rPr>
          <w:rFonts w:ascii="Arial" w:hAnsi="Arial"/>
        </w:rPr>
        <w:t>„</w:t>
      </w:r>
      <w:r w:rsidR="00031415">
        <w:rPr>
          <w:rFonts w:ascii="Arial" w:hAnsi="Arial"/>
        </w:rPr>
        <w:t>s</w:t>
      </w:r>
      <w:r w:rsidRPr="00C34D93">
        <w:rPr>
          <w:rFonts w:ascii="Arial" w:hAnsi="Arial"/>
        </w:rPr>
        <w:t xml:space="preserve">ile wyższej” oznacza to zdarzenie lub zdarzenia nadzwyczajne, obiektywnie niezależne od </w:t>
      </w:r>
      <w:r w:rsidR="00FD2560" w:rsidRPr="00C34D93">
        <w:rPr>
          <w:rFonts w:ascii="Arial" w:hAnsi="Arial"/>
        </w:rPr>
        <w:t>B</w:t>
      </w:r>
      <w:r w:rsidRPr="00C34D93">
        <w:rPr>
          <w:rFonts w:ascii="Arial" w:hAnsi="Arial"/>
        </w:rPr>
        <w:t>eneficjenta lub IZ</w:t>
      </w:r>
      <w:r w:rsidR="006518F7" w:rsidRPr="00C34D93">
        <w:rPr>
          <w:rFonts w:ascii="Arial" w:hAnsi="Arial"/>
        </w:rPr>
        <w:t xml:space="preserve"> FEŁ</w:t>
      </w:r>
      <w:r w:rsidR="0013714C">
        <w:rPr>
          <w:rFonts w:ascii="Arial" w:hAnsi="Arial"/>
        </w:rPr>
        <w:t>2027</w:t>
      </w:r>
      <w:r w:rsidRPr="00C34D93">
        <w:rPr>
          <w:rFonts w:ascii="Arial" w:hAnsi="Arial"/>
        </w:rPr>
        <w:t>, które istotnie uniemożliwiają wykonywanie części lub całości zobowiązań wynikających z</w:t>
      </w:r>
      <w:r w:rsidR="007231BE">
        <w:rPr>
          <w:rFonts w:ascii="Arial" w:hAnsi="Arial"/>
        </w:rPr>
        <w:t xml:space="preserve"> </w:t>
      </w:r>
      <w:r w:rsidRPr="00C34D93">
        <w:rPr>
          <w:rFonts w:ascii="Arial" w:hAnsi="Arial"/>
        </w:rPr>
        <w:t xml:space="preserve">umowy, których </w:t>
      </w:r>
      <w:r w:rsidR="00FD2560" w:rsidRPr="00C34D93">
        <w:rPr>
          <w:rFonts w:ascii="Arial" w:hAnsi="Arial"/>
        </w:rPr>
        <w:t>B</w:t>
      </w:r>
      <w:r w:rsidRPr="00C34D93">
        <w:rPr>
          <w:rFonts w:ascii="Arial" w:hAnsi="Arial"/>
        </w:rPr>
        <w:t xml:space="preserve">eneficjent lub IZ </w:t>
      </w:r>
      <w:r w:rsidR="006518F7" w:rsidRPr="00C34D93">
        <w:rPr>
          <w:rFonts w:ascii="Arial" w:hAnsi="Arial"/>
        </w:rPr>
        <w:t>FEŁ</w:t>
      </w:r>
      <w:r w:rsidR="0013714C">
        <w:rPr>
          <w:rFonts w:ascii="Arial" w:hAnsi="Arial"/>
        </w:rPr>
        <w:t>2027</w:t>
      </w:r>
      <w:r w:rsidRPr="006A24D9">
        <w:rPr>
          <w:rFonts w:ascii="Arial" w:hAnsi="Arial" w:cs="Arial"/>
          <w:sz w:val="20"/>
          <w:szCs w:val="20"/>
        </w:rPr>
        <w:t xml:space="preserve"> </w:t>
      </w:r>
      <w:r w:rsidRPr="00C34D93">
        <w:rPr>
          <w:rFonts w:ascii="Arial" w:hAnsi="Arial"/>
        </w:rPr>
        <w:t>nie mogły przewidzieć, i którym nie mogły zapobiec ani ich przezwyciężyć i im prz</w:t>
      </w:r>
      <w:r w:rsidR="00FA10B8" w:rsidRPr="00C34D93">
        <w:rPr>
          <w:rFonts w:ascii="Arial" w:hAnsi="Arial"/>
        </w:rPr>
        <w:t>eciwdziałać poprzez działanie z</w:t>
      </w:r>
      <w:r w:rsidR="00FA10B8">
        <w:rPr>
          <w:rFonts w:ascii="Arial" w:hAnsi="Arial"/>
        </w:rPr>
        <w:t> </w:t>
      </w:r>
      <w:r w:rsidRPr="00C34D93">
        <w:rPr>
          <w:rFonts w:ascii="Arial" w:hAnsi="Arial"/>
        </w:rPr>
        <w:t xml:space="preserve">należytą starannością ogólnie przewidzianą </w:t>
      </w:r>
      <w:r w:rsidR="00EB48F4">
        <w:rPr>
          <w:rFonts w:ascii="Arial" w:hAnsi="Arial"/>
        </w:rPr>
        <w:t>w</w:t>
      </w:r>
      <w:r w:rsidR="00EB48F4" w:rsidRPr="00C34D93">
        <w:rPr>
          <w:rFonts w:ascii="Arial" w:hAnsi="Arial"/>
        </w:rPr>
        <w:t xml:space="preserve"> </w:t>
      </w:r>
      <w:r w:rsidRPr="00C34D93">
        <w:rPr>
          <w:rFonts w:ascii="Arial" w:hAnsi="Arial"/>
        </w:rPr>
        <w:t>cywilnoprawn</w:t>
      </w:r>
      <w:r w:rsidR="006C57CB" w:rsidRPr="00C34D93">
        <w:rPr>
          <w:rFonts w:ascii="Arial" w:hAnsi="Arial"/>
        </w:rPr>
        <w:t xml:space="preserve">ych </w:t>
      </w:r>
      <w:r w:rsidR="00EB48F4" w:rsidRPr="00C34D93">
        <w:rPr>
          <w:rFonts w:ascii="Arial" w:hAnsi="Arial"/>
        </w:rPr>
        <w:t>stosunk</w:t>
      </w:r>
      <w:r w:rsidR="00EB48F4">
        <w:rPr>
          <w:rFonts w:ascii="Arial" w:hAnsi="Arial"/>
        </w:rPr>
        <w:t xml:space="preserve">ach </w:t>
      </w:r>
      <w:r w:rsidR="006C57CB" w:rsidRPr="00C34D93">
        <w:rPr>
          <w:rFonts w:ascii="Arial" w:hAnsi="Arial"/>
        </w:rPr>
        <w:t>zobowiązaniowych</w:t>
      </w:r>
      <w:r w:rsidR="00C34D93">
        <w:rPr>
          <w:rFonts w:ascii="Arial" w:hAnsi="Arial"/>
        </w:rPr>
        <w:t>;</w:t>
      </w:r>
    </w:p>
    <w:p w14:paraId="236158AD" w14:textId="5CA4B6C1" w:rsidR="00CE6FFB" w:rsidRPr="00C34D93" w:rsidRDefault="007F6477" w:rsidP="001F5EE9">
      <w:pPr>
        <w:numPr>
          <w:ilvl w:val="0"/>
          <w:numId w:val="3"/>
        </w:numPr>
        <w:tabs>
          <w:tab w:val="clear" w:pos="720"/>
        </w:tabs>
        <w:spacing w:after="60" w:line="360" w:lineRule="auto"/>
        <w:rPr>
          <w:rFonts w:ascii="Arial" w:hAnsi="Arial"/>
          <w:sz w:val="24"/>
        </w:rPr>
      </w:pPr>
      <w:r w:rsidRPr="00C34D93">
        <w:rPr>
          <w:rFonts w:ascii="Arial" w:hAnsi="Arial"/>
          <w:sz w:val="24"/>
        </w:rPr>
        <w:t xml:space="preserve"> </w:t>
      </w:r>
      <w:r w:rsidR="00CE6FFB" w:rsidRPr="00C34D93">
        <w:rPr>
          <w:rFonts w:ascii="Arial" w:hAnsi="Arial"/>
          <w:sz w:val="24"/>
        </w:rPr>
        <w:t>„SZOP” oznacza t</w:t>
      </w:r>
      <w:r w:rsidR="004B4D58" w:rsidRPr="00C34D93">
        <w:rPr>
          <w:rFonts w:ascii="Arial" w:hAnsi="Arial"/>
          <w:sz w:val="24"/>
        </w:rPr>
        <w:t>o Szczegółowy Opis Priorytetów P</w:t>
      </w:r>
      <w:r w:rsidR="00CE6FFB" w:rsidRPr="00C34D93">
        <w:rPr>
          <w:rFonts w:ascii="Arial" w:hAnsi="Arial"/>
          <w:sz w:val="24"/>
        </w:rPr>
        <w:t xml:space="preserve">rogramu Fundusze Europejskie dla Łódzkiego 2021-2027, przyjęty przez Zarząd Województwa Łódzkiego; </w:t>
      </w:r>
    </w:p>
    <w:p w14:paraId="58669342" w14:textId="66D5295B" w:rsidR="00327B46" w:rsidRPr="00C34D93" w:rsidRDefault="00327B46" w:rsidP="001F5EE9">
      <w:pPr>
        <w:numPr>
          <w:ilvl w:val="0"/>
          <w:numId w:val="3"/>
        </w:numPr>
        <w:tabs>
          <w:tab w:val="clear" w:pos="720"/>
        </w:tabs>
        <w:spacing w:after="60" w:line="360" w:lineRule="auto"/>
        <w:rPr>
          <w:rFonts w:ascii="Arial" w:hAnsi="Arial"/>
          <w:sz w:val="24"/>
        </w:rPr>
      </w:pPr>
      <w:r w:rsidRPr="00C34D93">
        <w:rPr>
          <w:rFonts w:ascii="Arial" w:hAnsi="Arial"/>
          <w:sz w:val="24"/>
          <w:szCs w:val="24"/>
        </w:rPr>
        <w:t>„</w:t>
      </w:r>
      <w:r w:rsidR="00F92FBC" w:rsidRPr="00C34D93">
        <w:rPr>
          <w:rFonts w:ascii="Arial" w:hAnsi="Arial" w:cs="Arial"/>
          <w:sz w:val="24"/>
          <w:szCs w:val="24"/>
        </w:rPr>
        <w:t>stawce jednostkowej</w:t>
      </w:r>
      <w:r w:rsidRPr="00C34D93">
        <w:rPr>
          <w:rFonts w:ascii="Arial" w:hAnsi="Arial"/>
          <w:sz w:val="24"/>
        </w:rPr>
        <w:t>” oznacza to stawkę</w:t>
      </w:r>
      <w:r w:rsidR="008C164D" w:rsidRPr="00C34D93">
        <w:rPr>
          <w:rFonts w:ascii="Arial" w:hAnsi="Arial"/>
          <w:sz w:val="24"/>
        </w:rPr>
        <w:t xml:space="preserve"> za </w:t>
      </w:r>
      <w:r w:rsidR="005E534F" w:rsidRPr="00C34D93">
        <w:rPr>
          <w:rFonts w:ascii="Arial" w:hAnsi="Arial"/>
          <w:sz w:val="24"/>
        </w:rPr>
        <w:t xml:space="preserve">produkt lub </w:t>
      </w:r>
      <w:r w:rsidR="00C468EC">
        <w:rPr>
          <w:rFonts w:ascii="Arial" w:hAnsi="Arial"/>
          <w:sz w:val="24"/>
        </w:rPr>
        <w:t>rezultat zrealizowany w ramach p</w:t>
      </w:r>
      <w:r w:rsidR="005E534F" w:rsidRPr="00C34D93">
        <w:rPr>
          <w:rFonts w:ascii="Arial" w:hAnsi="Arial"/>
          <w:sz w:val="24"/>
        </w:rPr>
        <w:t>rojektu</w:t>
      </w:r>
      <w:r w:rsidRPr="00C34D93">
        <w:rPr>
          <w:rFonts w:ascii="Arial" w:hAnsi="Arial"/>
          <w:sz w:val="24"/>
        </w:rPr>
        <w:t>, o któr</w:t>
      </w:r>
      <w:r w:rsidR="005E534F" w:rsidRPr="00C34D93">
        <w:rPr>
          <w:rFonts w:ascii="Arial" w:hAnsi="Arial"/>
          <w:sz w:val="24"/>
        </w:rPr>
        <w:t>ym</w:t>
      </w:r>
      <w:r w:rsidRPr="00C34D93">
        <w:rPr>
          <w:rFonts w:ascii="Arial" w:hAnsi="Arial"/>
          <w:sz w:val="24"/>
        </w:rPr>
        <w:t xml:space="preserve"> mowa w </w:t>
      </w:r>
      <w:r w:rsidR="00511EA2" w:rsidRPr="00C34D93">
        <w:rPr>
          <w:rFonts w:ascii="Arial" w:hAnsi="Arial"/>
          <w:sz w:val="24"/>
        </w:rPr>
        <w:t>Wytycznych dotyczących kwalifikowalności wydatków na lata 2021-2027;</w:t>
      </w:r>
    </w:p>
    <w:p w14:paraId="63EDB90B" w14:textId="2311307C" w:rsidR="00D26FF5" w:rsidRPr="00C34D93" w:rsidRDefault="006563EC">
      <w:pPr>
        <w:pStyle w:val="Akapitzlist"/>
        <w:numPr>
          <w:ilvl w:val="0"/>
          <w:numId w:val="3"/>
        </w:numPr>
        <w:spacing w:line="360" w:lineRule="auto"/>
        <w:rPr>
          <w:rFonts w:ascii="Arial" w:hAnsi="Arial"/>
        </w:rPr>
      </w:pPr>
      <w:r w:rsidRPr="00C34D93">
        <w:rPr>
          <w:rFonts w:ascii="Arial" w:hAnsi="Arial"/>
        </w:rPr>
        <w:t>„s</w:t>
      </w:r>
      <w:r w:rsidR="00D26FF5" w:rsidRPr="00C34D93">
        <w:rPr>
          <w:rFonts w:ascii="Arial" w:hAnsi="Arial"/>
        </w:rPr>
        <w:t xml:space="preserve">tawce ryczałtowej” oznacza to stawkę, o której mowa w </w:t>
      </w:r>
      <w:r w:rsidR="008A6228">
        <w:rPr>
          <w:rFonts w:ascii="Arial" w:hAnsi="Arial"/>
        </w:rPr>
        <w:t>art.</w:t>
      </w:r>
      <w:r w:rsidR="008A6228" w:rsidRPr="00C34D93">
        <w:rPr>
          <w:rFonts w:ascii="Arial" w:hAnsi="Arial"/>
        </w:rPr>
        <w:t xml:space="preserve"> </w:t>
      </w:r>
      <w:r w:rsidR="00D26FF5" w:rsidRPr="00C34D93">
        <w:rPr>
          <w:rFonts w:ascii="Arial" w:hAnsi="Arial"/>
        </w:rPr>
        <w:t xml:space="preserve">54 </w:t>
      </w:r>
      <w:r w:rsidR="00C34D93">
        <w:rPr>
          <w:rFonts w:ascii="Arial" w:hAnsi="Arial"/>
        </w:rPr>
        <w:t>r</w:t>
      </w:r>
      <w:r w:rsidR="00D26FF5" w:rsidRPr="00D14069">
        <w:rPr>
          <w:rFonts w:ascii="Arial" w:hAnsi="Arial" w:cs="Arial"/>
        </w:rPr>
        <w:t>ozporządzenia</w:t>
      </w:r>
      <w:r w:rsidR="00D26FF5" w:rsidRPr="00C34D93">
        <w:rPr>
          <w:rFonts w:ascii="Arial" w:hAnsi="Arial"/>
        </w:rPr>
        <w:t xml:space="preserve"> ogólnego;</w:t>
      </w:r>
    </w:p>
    <w:p w14:paraId="722C2975" w14:textId="22A64027" w:rsidR="005B214F" w:rsidRPr="00C34D93" w:rsidRDefault="005B214F">
      <w:pPr>
        <w:numPr>
          <w:ilvl w:val="0"/>
          <w:numId w:val="3"/>
        </w:numPr>
        <w:spacing w:after="60" w:line="360" w:lineRule="auto"/>
        <w:rPr>
          <w:rFonts w:ascii="Arial" w:hAnsi="Arial"/>
          <w:i/>
          <w:sz w:val="24"/>
        </w:rPr>
      </w:pPr>
      <w:r w:rsidRPr="00C34D93">
        <w:rPr>
          <w:rFonts w:ascii="Arial" w:hAnsi="Arial"/>
          <w:sz w:val="24"/>
        </w:rPr>
        <w:t>„stronie internetowej Instytucji Zarządzającej” oznacza to stronę internetową pod adresem:</w:t>
      </w:r>
      <w:r w:rsidR="008A6228">
        <w:rPr>
          <w:rFonts w:ascii="Arial" w:hAnsi="Arial"/>
          <w:i/>
          <w:sz w:val="24"/>
        </w:rPr>
        <w:t>www.funduszeue.lodzkie.pl;</w:t>
      </w:r>
    </w:p>
    <w:p w14:paraId="6DC5AFE4" w14:textId="2E0E4C7D" w:rsidR="00C37E0F" w:rsidRPr="00B14D21" w:rsidRDefault="00C37E0F">
      <w:pPr>
        <w:numPr>
          <w:ilvl w:val="0"/>
          <w:numId w:val="3"/>
        </w:numPr>
        <w:spacing w:after="60" w:line="360" w:lineRule="auto"/>
        <w:rPr>
          <w:rFonts w:ascii="Arial" w:hAnsi="Arial"/>
          <w:sz w:val="24"/>
        </w:rPr>
      </w:pPr>
      <w:r w:rsidRPr="00C34D93">
        <w:rPr>
          <w:rFonts w:ascii="Arial" w:hAnsi="Arial"/>
          <w:sz w:val="24"/>
        </w:rPr>
        <w:t xml:space="preserve">„uczestniku </w:t>
      </w:r>
      <w:r w:rsidR="00C468EC">
        <w:rPr>
          <w:rFonts w:ascii="Arial" w:hAnsi="Arial"/>
          <w:sz w:val="24"/>
        </w:rPr>
        <w:t>p</w:t>
      </w:r>
      <w:r w:rsidRPr="00C34D93">
        <w:rPr>
          <w:rFonts w:ascii="Arial" w:hAnsi="Arial"/>
          <w:sz w:val="24"/>
        </w:rPr>
        <w:t xml:space="preserve">rojektu” oznacza to osobę fizyczną, bez względu na wiek, bezpośrednio korzystającą z interwencji </w:t>
      </w:r>
      <w:r w:rsidR="00EC6A35" w:rsidRPr="00D14069">
        <w:rPr>
          <w:rFonts w:ascii="Arial" w:hAnsi="Arial" w:cs="Arial"/>
          <w:sz w:val="24"/>
          <w:szCs w:val="24"/>
        </w:rPr>
        <w:t>FST.</w:t>
      </w:r>
      <w:r w:rsidRPr="00D14069">
        <w:rPr>
          <w:rFonts w:ascii="Arial" w:hAnsi="Arial" w:cs="Arial"/>
          <w:sz w:val="24"/>
          <w:szCs w:val="24"/>
        </w:rPr>
        <w:t xml:space="preserve"> </w:t>
      </w:r>
      <w:r w:rsidRPr="00D14069">
        <w:rPr>
          <w:rFonts w:ascii="Arial" w:hAnsi="Arial" w:cs="Arial"/>
          <w:iCs/>
          <w:sz w:val="24"/>
          <w:szCs w:val="24"/>
        </w:rPr>
        <w:t>Wytyczn</w:t>
      </w:r>
      <w:r w:rsidR="00EC6A35" w:rsidRPr="00D14069">
        <w:rPr>
          <w:rFonts w:ascii="Arial" w:hAnsi="Arial" w:cs="Arial"/>
          <w:iCs/>
          <w:sz w:val="24"/>
          <w:szCs w:val="24"/>
        </w:rPr>
        <w:t>e</w:t>
      </w:r>
      <w:r w:rsidRPr="00D14069">
        <w:rPr>
          <w:rFonts w:ascii="Arial" w:hAnsi="Arial" w:cs="Arial"/>
          <w:iCs/>
          <w:sz w:val="24"/>
          <w:szCs w:val="24"/>
        </w:rPr>
        <w:t xml:space="preserve"> dotycząc</w:t>
      </w:r>
      <w:r w:rsidR="00EC6A35" w:rsidRPr="00D14069">
        <w:rPr>
          <w:rFonts w:ascii="Arial" w:hAnsi="Arial" w:cs="Arial"/>
          <w:iCs/>
          <w:sz w:val="24"/>
          <w:szCs w:val="24"/>
        </w:rPr>
        <w:t>e</w:t>
      </w:r>
      <w:r w:rsidRPr="00B14D21">
        <w:rPr>
          <w:rFonts w:ascii="Arial" w:hAnsi="Arial"/>
          <w:sz w:val="24"/>
        </w:rPr>
        <w:t xml:space="preserve"> monitorowania postępu rzeczowego realizacji programów na lata 2021-2027</w:t>
      </w:r>
      <w:r w:rsidR="00EC6A35" w:rsidRPr="00D14069">
        <w:rPr>
          <w:rFonts w:ascii="Arial" w:hAnsi="Arial" w:cs="Arial"/>
          <w:iCs/>
          <w:sz w:val="24"/>
          <w:szCs w:val="24"/>
        </w:rPr>
        <w:t xml:space="preserve"> </w:t>
      </w:r>
      <w:r w:rsidR="006C57CB">
        <w:rPr>
          <w:rFonts w:ascii="Arial" w:hAnsi="Arial" w:cs="Arial"/>
          <w:iCs/>
          <w:sz w:val="24"/>
          <w:szCs w:val="24"/>
        </w:rPr>
        <w:t>w </w:t>
      </w:r>
      <w:r w:rsidR="00EC6A35" w:rsidRPr="00D14069">
        <w:rPr>
          <w:rFonts w:ascii="Arial" w:hAnsi="Arial" w:cs="Arial"/>
          <w:iCs/>
          <w:sz w:val="24"/>
          <w:szCs w:val="24"/>
        </w:rPr>
        <w:t>zakresie przedmiotowej definicji stosuje się odpowiednio</w:t>
      </w:r>
      <w:r w:rsidRPr="00B14D21">
        <w:rPr>
          <w:rFonts w:ascii="Arial" w:hAnsi="Arial"/>
          <w:sz w:val="24"/>
        </w:rPr>
        <w:t xml:space="preserve">; </w:t>
      </w:r>
    </w:p>
    <w:p w14:paraId="63BF862A" w14:textId="363833EB" w:rsidR="008F2452" w:rsidRPr="00B14D21" w:rsidRDefault="008F2452">
      <w:pPr>
        <w:pStyle w:val="Akapitzlist"/>
        <w:numPr>
          <w:ilvl w:val="0"/>
          <w:numId w:val="3"/>
        </w:numPr>
        <w:spacing w:afterLines="60" w:after="144" w:line="360" w:lineRule="auto"/>
        <w:rPr>
          <w:rFonts w:ascii="Arial" w:hAnsi="Arial"/>
        </w:rPr>
      </w:pPr>
      <w:r w:rsidRPr="00B14D21">
        <w:rPr>
          <w:rFonts w:ascii="Arial" w:hAnsi="Arial"/>
        </w:rPr>
        <w:t>„umowie” oznacza to niniejszą umowę o dofinansowanie projektu w ramach programu regionalnego Fundusze Europejskie dla Łódzkiego 2021-2027;</w:t>
      </w:r>
    </w:p>
    <w:p w14:paraId="53A86731" w14:textId="6AC012EA" w:rsidR="005B214F" w:rsidRPr="009C505D" w:rsidRDefault="00C37E0F">
      <w:pPr>
        <w:numPr>
          <w:ilvl w:val="0"/>
          <w:numId w:val="3"/>
        </w:numPr>
        <w:spacing w:afterLines="60" w:after="144" w:line="360" w:lineRule="auto"/>
        <w:ind w:left="714" w:hanging="357"/>
        <w:rPr>
          <w:rFonts w:ascii="Arial" w:hAnsi="Arial"/>
          <w:sz w:val="24"/>
          <w:szCs w:val="24"/>
        </w:rPr>
      </w:pPr>
      <w:r w:rsidRPr="009C505D" w:rsidDel="00C37E0F">
        <w:rPr>
          <w:rFonts w:ascii="Arial" w:hAnsi="Arial"/>
          <w:sz w:val="24"/>
          <w:szCs w:val="24"/>
        </w:rPr>
        <w:t xml:space="preserve"> </w:t>
      </w:r>
      <w:r w:rsidR="008F1B44" w:rsidRPr="009C505D">
        <w:rPr>
          <w:rFonts w:ascii="Arial" w:hAnsi="Arial"/>
          <w:sz w:val="24"/>
          <w:szCs w:val="24"/>
        </w:rPr>
        <w:t>„ustaw</w:t>
      </w:r>
      <w:r w:rsidR="00DF7194" w:rsidRPr="009C505D">
        <w:rPr>
          <w:rFonts w:ascii="Arial" w:hAnsi="Arial"/>
          <w:sz w:val="24"/>
          <w:szCs w:val="24"/>
        </w:rPr>
        <w:t>ie</w:t>
      </w:r>
      <w:r w:rsidR="008F1B44" w:rsidRPr="009C505D">
        <w:rPr>
          <w:rFonts w:ascii="Arial" w:hAnsi="Arial"/>
          <w:sz w:val="24"/>
          <w:szCs w:val="24"/>
        </w:rPr>
        <w:t xml:space="preserve"> o ochronie danych osobowych” oznacza ustawę z dnia </w:t>
      </w:r>
      <w:r w:rsidR="006C57CB" w:rsidRPr="009C505D">
        <w:rPr>
          <w:rFonts w:ascii="Arial" w:hAnsi="Arial"/>
          <w:sz w:val="24"/>
          <w:szCs w:val="24"/>
        </w:rPr>
        <w:t>10 maja 2018</w:t>
      </w:r>
      <w:r w:rsidR="006C57CB" w:rsidRPr="009C505D">
        <w:rPr>
          <w:rFonts w:ascii="Arial" w:hAnsi="Arial" w:cs="Arial"/>
          <w:sz w:val="24"/>
          <w:szCs w:val="24"/>
        </w:rPr>
        <w:t> </w:t>
      </w:r>
      <w:r w:rsidR="006C57CB" w:rsidRPr="009C505D">
        <w:rPr>
          <w:rFonts w:ascii="Arial" w:hAnsi="Arial"/>
          <w:sz w:val="24"/>
          <w:szCs w:val="24"/>
        </w:rPr>
        <w:t xml:space="preserve">r. </w:t>
      </w:r>
      <w:r w:rsidR="00B50CBD" w:rsidRPr="009C505D">
        <w:rPr>
          <w:rFonts w:ascii="Arial" w:hAnsi="Arial"/>
          <w:sz w:val="24"/>
          <w:szCs w:val="24"/>
        </w:rPr>
        <w:t>o ochronie danych osobowych;</w:t>
      </w:r>
    </w:p>
    <w:p w14:paraId="7E8BA840" w14:textId="71209103" w:rsidR="00E661C5" w:rsidRPr="009C505D" w:rsidRDefault="00E661C5" w:rsidP="001F5EE9">
      <w:pPr>
        <w:numPr>
          <w:ilvl w:val="0"/>
          <w:numId w:val="3"/>
        </w:numPr>
        <w:tabs>
          <w:tab w:val="clear" w:pos="720"/>
        </w:tabs>
        <w:spacing w:afterLines="60" w:after="144" w:line="360" w:lineRule="auto"/>
        <w:ind w:left="714" w:hanging="357"/>
        <w:rPr>
          <w:rFonts w:ascii="Arial" w:hAnsi="Arial"/>
          <w:sz w:val="24"/>
          <w:szCs w:val="24"/>
        </w:rPr>
      </w:pPr>
      <w:r w:rsidRPr="009C505D">
        <w:rPr>
          <w:rFonts w:ascii="Arial" w:hAnsi="Arial"/>
          <w:sz w:val="24"/>
          <w:szCs w:val="24"/>
        </w:rPr>
        <w:t xml:space="preserve">„ustawie </w:t>
      </w:r>
      <w:r w:rsidR="00BD0C5A" w:rsidRPr="009C505D">
        <w:rPr>
          <w:rFonts w:ascii="Arial" w:hAnsi="Arial"/>
          <w:sz w:val="24"/>
          <w:szCs w:val="24"/>
        </w:rPr>
        <w:t>o finansach publicznych</w:t>
      </w:r>
      <w:r w:rsidRPr="009C505D">
        <w:rPr>
          <w:rFonts w:ascii="Arial" w:hAnsi="Arial"/>
          <w:sz w:val="24"/>
          <w:szCs w:val="24"/>
        </w:rPr>
        <w:t xml:space="preserve">” </w:t>
      </w:r>
      <w:r w:rsidR="003740B1" w:rsidRPr="009C505D">
        <w:rPr>
          <w:rFonts w:ascii="Arial" w:hAnsi="Arial" w:cs="Arial"/>
          <w:sz w:val="24"/>
          <w:szCs w:val="24"/>
        </w:rPr>
        <w:t>lub „</w:t>
      </w:r>
      <w:proofErr w:type="spellStart"/>
      <w:r w:rsidR="003740B1" w:rsidRPr="009C505D">
        <w:rPr>
          <w:rFonts w:ascii="Arial" w:hAnsi="Arial" w:cs="Arial"/>
          <w:sz w:val="24"/>
          <w:szCs w:val="24"/>
        </w:rPr>
        <w:t>ufp</w:t>
      </w:r>
      <w:proofErr w:type="spellEnd"/>
      <w:r w:rsidR="003740B1" w:rsidRPr="009C505D">
        <w:rPr>
          <w:rFonts w:ascii="Arial" w:hAnsi="Arial" w:cs="Arial"/>
          <w:sz w:val="24"/>
          <w:szCs w:val="24"/>
        </w:rPr>
        <w:t>”</w:t>
      </w:r>
      <w:r w:rsidRPr="009C505D">
        <w:rPr>
          <w:rFonts w:ascii="Arial" w:hAnsi="Arial" w:cs="Arial"/>
          <w:sz w:val="24"/>
          <w:szCs w:val="24"/>
        </w:rPr>
        <w:t xml:space="preserve"> </w:t>
      </w:r>
      <w:r w:rsidRPr="009C505D">
        <w:rPr>
          <w:rFonts w:ascii="Arial" w:hAnsi="Arial"/>
          <w:sz w:val="24"/>
          <w:szCs w:val="24"/>
        </w:rPr>
        <w:t>oznacza to ustawę z dnia 27 sierpnia 2009</w:t>
      </w:r>
      <w:r w:rsidR="006C57CB" w:rsidRPr="009C505D">
        <w:rPr>
          <w:rFonts w:ascii="Arial" w:hAnsi="Arial" w:cs="Arial"/>
          <w:sz w:val="24"/>
          <w:szCs w:val="24"/>
        </w:rPr>
        <w:t> </w:t>
      </w:r>
      <w:r w:rsidRPr="009C505D">
        <w:rPr>
          <w:rFonts w:ascii="Arial" w:hAnsi="Arial"/>
          <w:sz w:val="24"/>
          <w:szCs w:val="24"/>
        </w:rPr>
        <w:t>r. o finansach publicznych;</w:t>
      </w:r>
    </w:p>
    <w:p w14:paraId="4EC29D34" w14:textId="31F2358B" w:rsidR="005B214F" w:rsidRPr="009C505D" w:rsidRDefault="005B214F" w:rsidP="001F5EE9">
      <w:pPr>
        <w:numPr>
          <w:ilvl w:val="0"/>
          <w:numId w:val="3"/>
        </w:numPr>
        <w:tabs>
          <w:tab w:val="clear" w:pos="720"/>
        </w:tabs>
        <w:spacing w:afterLines="60" w:after="144" w:line="360" w:lineRule="auto"/>
        <w:ind w:left="714" w:hanging="357"/>
        <w:rPr>
          <w:rFonts w:ascii="Arial" w:hAnsi="Arial"/>
          <w:sz w:val="24"/>
          <w:szCs w:val="24"/>
        </w:rPr>
      </w:pPr>
      <w:r w:rsidRPr="009C505D">
        <w:rPr>
          <w:rFonts w:ascii="Arial" w:hAnsi="Arial"/>
          <w:sz w:val="24"/>
          <w:szCs w:val="24"/>
        </w:rPr>
        <w:t xml:space="preserve">„ustawie </w:t>
      </w:r>
      <w:proofErr w:type="spellStart"/>
      <w:r w:rsidRPr="009C505D">
        <w:rPr>
          <w:rFonts w:ascii="Arial" w:hAnsi="Arial"/>
          <w:sz w:val="24"/>
          <w:szCs w:val="24"/>
        </w:rPr>
        <w:t>Pzp</w:t>
      </w:r>
      <w:proofErr w:type="spellEnd"/>
      <w:r w:rsidRPr="009C505D">
        <w:rPr>
          <w:rFonts w:ascii="Arial" w:hAnsi="Arial"/>
          <w:sz w:val="24"/>
          <w:szCs w:val="24"/>
        </w:rPr>
        <w:t>” oznacza to ustawę z dnia</w:t>
      </w:r>
      <w:r w:rsidR="006A0311" w:rsidRPr="009C505D">
        <w:rPr>
          <w:rFonts w:ascii="Arial" w:hAnsi="Arial"/>
          <w:sz w:val="24"/>
          <w:szCs w:val="24"/>
        </w:rPr>
        <w:t xml:space="preserve"> 11 września 2019 r.</w:t>
      </w:r>
      <w:r w:rsidR="00F07139">
        <w:rPr>
          <w:rFonts w:ascii="Arial" w:hAnsi="Arial"/>
          <w:sz w:val="24"/>
          <w:szCs w:val="24"/>
        </w:rPr>
        <w:t xml:space="preserve"> </w:t>
      </w:r>
      <w:r w:rsidRPr="009C505D">
        <w:rPr>
          <w:rFonts w:ascii="Arial" w:hAnsi="Arial"/>
          <w:sz w:val="24"/>
          <w:szCs w:val="24"/>
        </w:rPr>
        <w:t>– Prawo zamówień publicznych</w:t>
      </w:r>
      <w:r w:rsidR="00645E08" w:rsidRPr="009C505D">
        <w:rPr>
          <w:rFonts w:ascii="Arial" w:hAnsi="Arial"/>
          <w:sz w:val="24"/>
          <w:szCs w:val="24"/>
        </w:rPr>
        <w:t>;</w:t>
      </w:r>
    </w:p>
    <w:p w14:paraId="74F074F9" w14:textId="23CA13C5" w:rsidR="007A7C91" w:rsidRPr="009C505D" w:rsidRDefault="007A7C91" w:rsidP="001F5EE9">
      <w:pPr>
        <w:numPr>
          <w:ilvl w:val="0"/>
          <w:numId w:val="3"/>
        </w:numPr>
        <w:tabs>
          <w:tab w:val="clear" w:pos="720"/>
        </w:tabs>
        <w:spacing w:afterLines="60" w:after="144" w:line="360" w:lineRule="auto"/>
        <w:ind w:left="714" w:hanging="357"/>
        <w:rPr>
          <w:rStyle w:val="Domylnaczcionkaakapitu3"/>
          <w:rFonts w:ascii="Arial" w:hAnsi="Arial"/>
          <w:sz w:val="24"/>
          <w:szCs w:val="24"/>
        </w:rPr>
      </w:pPr>
      <w:r w:rsidRPr="009C505D">
        <w:rPr>
          <w:rFonts w:ascii="Arial" w:hAnsi="Arial"/>
          <w:sz w:val="24"/>
          <w:szCs w:val="24"/>
        </w:rPr>
        <w:lastRenderedPageBreak/>
        <w:t xml:space="preserve">„ustawie wdrożeniowej” </w:t>
      </w:r>
      <w:r w:rsidRPr="009C505D">
        <w:rPr>
          <w:rStyle w:val="Domylnaczcionkaakapitu3"/>
          <w:rFonts w:ascii="Arial" w:hAnsi="Arial"/>
          <w:sz w:val="24"/>
          <w:szCs w:val="24"/>
        </w:rPr>
        <w:t>oznacza to ustawę z dnia 28 kwietnia 2022 r. o</w:t>
      </w:r>
      <w:r w:rsidR="006C57CB" w:rsidRPr="009C505D">
        <w:rPr>
          <w:rStyle w:val="Domylnaczcionkaakapitu3"/>
          <w:rFonts w:ascii="Arial" w:hAnsi="Arial" w:cs="Arial"/>
          <w:sz w:val="24"/>
          <w:szCs w:val="24"/>
        </w:rPr>
        <w:t> </w:t>
      </w:r>
      <w:r w:rsidRPr="009C505D">
        <w:rPr>
          <w:rStyle w:val="Domylnaczcionkaakapitu3"/>
          <w:rFonts w:ascii="Arial" w:hAnsi="Arial"/>
          <w:sz w:val="24"/>
          <w:szCs w:val="24"/>
        </w:rPr>
        <w:t>zasadach realizacji zadań finansowanych ze środków europejskich w</w:t>
      </w:r>
      <w:r w:rsidR="006C57CB" w:rsidRPr="009C505D">
        <w:rPr>
          <w:rStyle w:val="Domylnaczcionkaakapitu3"/>
          <w:rFonts w:ascii="Arial" w:hAnsi="Arial" w:cs="Arial"/>
          <w:sz w:val="24"/>
          <w:szCs w:val="24"/>
        </w:rPr>
        <w:t> </w:t>
      </w:r>
      <w:r w:rsidRPr="009C505D">
        <w:rPr>
          <w:rStyle w:val="Domylnaczcionkaakapitu3"/>
          <w:rFonts w:ascii="Arial" w:hAnsi="Arial"/>
          <w:sz w:val="24"/>
          <w:szCs w:val="24"/>
        </w:rPr>
        <w:t>perspektywie finansowej 2021-2027;</w:t>
      </w:r>
    </w:p>
    <w:p w14:paraId="29996246" w14:textId="5EF7CD84" w:rsidR="008F2452" w:rsidRPr="009C505D" w:rsidRDefault="008A6228">
      <w:pPr>
        <w:pStyle w:val="Akapitzlist"/>
        <w:numPr>
          <w:ilvl w:val="0"/>
          <w:numId w:val="3"/>
        </w:numPr>
        <w:spacing w:afterLines="60" w:after="144" w:line="360" w:lineRule="auto"/>
        <w:ind w:left="714" w:hanging="357"/>
        <w:rPr>
          <w:rFonts w:ascii="Arial" w:hAnsi="Arial"/>
        </w:rPr>
      </w:pPr>
      <w:r>
        <w:rPr>
          <w:rFonts w:ascii="Arial" w:hAnsi="Arial"/>
        </w:rPr>
        <w:t>„</w:t>
      </w:r>
      <w:r w:rsidR="008F2452" w:rsidRPr="009C505D">
        <w:rPr>
          <w:rFonts w:ascii="Arial" w:hAnsi="Arial"/>
        </w:rPr>
        <w:t>wkładzie własnym” oznacza to 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p>
    <w:p w14:paraId="7D02A831" w14:textId="77777777" w:rsidR="00A4402B" w:rsidRPr="009C505D" w:rsidRDefault="00A4402B">
      <w:pPr>
        <w:pStyle w:val="Akapitzlist"/>
        <w:numPr>
          <w:ilvl w:val="0"/>
          <w:numId w:val="3"/>
        </w:numPr>
        <w:spacing w:afterLines="60" w:after="144" w:line="360" w:lineRule="auto"/>
        <w:rPr>
          <w:rFonts w:ascii="Arial" w:hAnsi="Arial" w:cs="Arial"/>
        </w:rPr>
      </w:pPr>
      <w:r w:rsidRPr="009C505D">
        <w:rPr>
          <w:rFonts w:ascii="Arial" w:hAnsi="Arial" w:cs="Arial"/>
        </w:rPr>
        <w:t>„wskaźniku produktu” oznacza to bezpośrednie i mierzalne efekty danego działania, osiągnięte najpóźniej na moment zakończenia realizacji projektu;</w:t>
      </w:r>
    </w:p>
    <w:p w14:paraId="282609FA" w14:textId="7EB83F12" w:rsidR="00073DBA" w:rsidRPr="009C505D" w:rsidRDefault="00A4402B">
      <w:pPr>
        <w:pStyle w:val="Akapitzlist"/>
        <w:numPr>
          <w:ilvl w:val="0"/>
          <w:numId w:val="3"/>
        </w:numPr>
        <w:spacing w:afterLines="60" w:after="144" w:line="360" w:lineRule="auto"/>
        <w:ind w:left="714" w:hanging="357"/>
        <w:rPr>
          <w:rFonts w:ascii="Arial" w:hAnsi="Arial" w:cs="Arial"/>
        </w:rPr>
      </w:pPr>
      <w:r w:rsidRPr="009C505D">
        <w:rPr>
          <w:rFonts w:ascii="Arial" w:hAnsi="Arial" w:cs="Arial"/>
        </w:rPr>
        <w:t>„wskaźniku rezultatu” oznacza to efekty/zmiany, jakie nastąpiły na skutek realizacji projektu</w:t>
      </w:r>
      <w:r w:rsidR="00387F92" w:rsidRPr="009C505D">
        <w:rPr>
          <w:rFonts w:ascii="Arial" w:hAnsi="Arial" w:cs="Arial"/>
        </w:rPr>
        <w:t>;</w:t>
      </w:r>
    </w:p>
    <w:p w14:paraId="108F55D9" w14:textId="56F55017" w:rsidR="00073DBA" w:rsidRPr="009C505D" w:rsidRDefault="00955D7F" w:rsidP="001F5EE9">
      <w:pPr>
        <w:numPr>
          <w:ilvl w:val="0"/>
          <w:numId w:val="3"/>
        </w:numPr>
        <w:tabs>
          <w:tab w:val="clear" w:pos="720"/>
        </w:tabs>
        <w:spacing w:after="60" w:line="360" w:lineRule="auto"/>
        <w:rPr>
          <w:rFonts w:ascii="Arial" w:hAnsi="Arial"/>
          <w:sz w:val="24"/>
          <w:szCs w:val="24"/>
        </w:rPr>
      </w:pPr>
      <w:r w:rsidRPr="009C505D" w:rsidDel="00955D7F">
        <w:rPr>
          <w:rFonts w:ascii="Arial" w:hAnsi="Arial"/>
          <w:sz w:val="24"/>
          <w:szCs w:val="24"/>
        </w:rPr>
        <w:t xml:space="preserve"> </w:t>
      </w:r>
      <w:r w:rsidR="005B214F" w:rsidRPr="009C505D">
        <w:rPr>
          <w:rFonts w:ascii="Arial" w:hAnsi="Arial"/>
          <w:sz w:val="24"/>
          <w:szCs w:val="24"/>
        </w:rPr>
        <w:t xml:space="preserve">„wydatkach kwalifikowalnych” oznacza to wydatki </w:t>
      </w:r>
      <w:r w:rsidR="0079712E" w:rsidRPr="009C505D">
        <w:rPr>
          <w:rFonts w:ascii="Arial" w:hAnsi="Arial"/>
          <w:sz w:val="24"/>
          <w:szCs w:val="24"/>
        </w:rPr>
        <w:t xml:space="preserve">lub koszty </w:t>
      </w:r>
      <w:r w:rsidR="005B214F" w:rsidRPr="009C505D">
        <w:rPr>
          <w:rFonts w:ascii="Arial" w:hAnsi="Arial"/>
          <w:sz w:val="24"/>
          <w:szCs w:val="24"/>
        </w:rPr>
        <w:t xml:space="preserve">kwalifikowalne </w:t>
      </w:r>
      <w:r w:rsidR="009352F8" w:rsidRPr="009C505D">
        <w:rPr>
          <w:rFonts w:ascii="Arial" w:hAnsi="Arial"/>
          <w:sz w:val="24"/>
          <w:szCs w:val="24"/>
        </w:rPr>
        <w:t xml:space="preserve">poniesione przez Beneficjenta i/lub Partnera </w:t>
      </w:r>
      <w:r w:rsidR="003E45F6" w:rsidRPr="009C505D">
        <w:rPr>
          <w:rFonts w:ascii="Arial" w:hAnsi="Arial"/>
          <w:sz w:val="24"/>
          <w:szCs w:val="24"/>
        </w:rPr>
        <w:t xml:space="preserve">w związku z realizacją </w:t>
      </w:r>
      <w:r w:rsidR="00505765" w:rsidRPr="009C505D">
        <w:rPr>
          <w:rFonts w:ascii="Arial" w:hAnsi="Arial"/>
          <w:sz w:val="24"/>
          <w:szCs w:val="24"/>
        </w:rPr>
        <w:t>p</w:t>
      </w:r>
      <w:r w:rsidR="003E45F6" w:rsidRPr="009C505D">
        <w:rPr>
          <w:rFonts w:ascii="Arial" w:hAnsi="Arial"/>
          <w:sz w:val="24"/>
          <w:szCs w:val="24"/>
        </w:rPr>
        <w:t>rojektu, uznan</w:t>
      </w:r>
      <w:r w:rsidR="00E537BD" w:rsidRPr="009C505D">
        <w:rPr>
          <w:rFonts w:ascii="Arial" w:hAnsi="Arial"/>
          <w:sz w:val="24"/>
          <w:szCs w:val="24"/>
        </w:rPr>
        <w:t>e</w:t>
      </w:r>
      <w:r w:rsidR="003E45F6" w:rsidRPr="009C505D">
        <w:rPr>
          <w:rFonts w:ascii="Arial" w:hAnsi="Arial"/>
          <w:sz w:val="24"/>
          <w:szCs w:val="24"/>
        </w:rPr>
        <w:t xml:space="preserve"> za kwalifikowaln</w:t>
      </w:r>
      <w:r w:rsidR="00E537BD" w:rsidRPr="009C505D">
        <w:rPr>
          <w:rFonts w:ascii="Arial" w:hAnsi="Arial"/>
          <w:sz w:val="24"/>
          <w:szCs w:val="24"/>
        </w:rPr>
        <w:t>e</w:t>
      </w:r>
      <w:r w:rsidR="003E45F6" w:rsidRPr="009C505D">
        <w:rPr>
          <w:rFonts w:ascii="Arial" w:hAnsi="Arial"/>
          <w:sz w:val="24"/>
          <w:szCs w:val="24"/>
        </w:rPr>
        <w:t xml:space="preserve"> zgodnie z:</w:t>
      </w:r>
    </w:p>
    <w:p w14:paraId="17F26C4A" w14:textId="54195A78" w:rsidR="00073DBA" w:rsidRPr="009C505D" w:rsidRDefault="00C30197">
      <w:pPr>
        <w:pStyle w:val="Akapitzlist"/>
        <w:numPr>
          <w:ilvl w:val="0"/>
          <w:numId w:val="63"/>
        </w:numPr>
        <w:spacing w:afterLines="60" w:after="144" w:line="360" w:lineRule="auto"/>
        <w:rPr>
          <w:rFonts w:ascii="Arial" w:hAnsi="Arial"/>
        </w:rPr>
      </w:pPr>
      <w:r>
        <w:rPr>
          <w:rFonts w:ascii="Arial" w:hAnsi="Arial"/>
        </w:rPr>
        <w:t>R</w:t>
      </w:r>
      <w:r w:rsidR="00073DBA" w:rsidRPr="009C505D">
        <w:rPr>
          <w:rFonts w:ascii="Arial" w:hAnsi="Arial"/>
        </w:rPr>
        <w:t>ozporządzeniem ogólnym;</w:t>
      </w:r>
    </w:p>
    <w:p w14:paraId="6F05670C" w14:textId="63942761" w:rsidR="00073DBA" w:rsidRPr="009C505D" w:rsidRDefault="00C30197">
      <w:pPr>
        <w:pStyle w:val="Akapitzlist"/>
        <w:numPr>
          <w:ilvl w:val="0"/>
          <w:numId w:val="63"/>
        </w:numPr>
        <w:spacing w:afterLines="60" w:after="144" w:line="360" w:lineRule="auto"/>
        <w:rPr>
          <w:rFonts w:ascii="Arial" w:hAnsi="Arial"/>
        </w:rPr>
      </w:pPr>
      <w:r>
        <w:rPr>
          <w:rFonts w:ascii="Arial" w:hAnsi="Arial"/>
        </w:rPr>
        <w:t>R</w:t>
      </w:r>
      <w:r w:rsidR="00073DBA" w:rsidRPr="009C505D">
        <w:rPr>
          <w:rFonts w:ascii="Arial" w:hAnsi="Arial"/>
        </w:rPr>
        <w:t>ozporządzeniem</w:t>
      </w:r>
      <w:r w:rsidR="00EC6A35" w:rsidRPr="009C505D">
        <w:rPr>
          <w:rFonts w:ascii="Arial" w:hAnsi="Arial"/>
        </w:rPr>
        <w:t xml:space="preserve"> </w:t>
      </w:r>
      <w:r w:rsidR="00EC6A35" w:rsidRPr="009C505D">
        <w:rPr>
          <w:rFonts w:ascii="Arial" w:hAnsi="Arial" w:cs="Arial"/>
        </w:rPr>
        <w:t>FST</w:t>
      </w:r>
      <w:r w:rsidR="00073DBA" w:rsidRPr="009C505D">
        <w:rPr>
          <w:rFonts w:ascii="Arial" w:hAnsi="Arial"/>
        </w:rPr>
        <w:t>;</w:t>
      </w:r>
    </w:p>
    <w:p w14:paraId="10110C67" w14:textId="1C03870F" w:rsidR="00EC1FD4" w:rsidRDefault="00D30F7E">
      <w:pPr>
        <w:pStyle w:val="Akapitzlist"/>
        <w:numPr>
          <w:ilvl w:val="0"/>
          <w:numId w:val="63"/>
        </w:numPr>
        <w:spacing w:afterLines="60" w:after="144" w:line="360" w:lineRule="auto"/>
        <w:ind w:hanging="357"/>
        <w:rPr>
          <w:rFonts w:ascii="Arial" w:hAnsi="Arial"/>
        </w:rPr>
      </w:pPr>
      <w:r w:rsidRPr="009C505D">
        <w:rPr>
          <w:rFonts w:ascii="Arial" w:hAnsi="Arial"/>
        </w:rPr>
        <w:t xml:space="preserve">Wytycznymi dotyczącymi </w:t>
      </w:r>
      <w:r w:rsidR="00BC4440" w:rsidRPr="009C505D">
        <w:rPr>
          <w:rFonts w:ascii="Arial" w:hAnsi="Arial"/>
        </w:rPr>
        <w:t>kwalifikowalności wydatków</w:t>
      </w:r>
      <w:r w:rsidR="00E1493F">
        <w:rPr>
          <w:rFonts w:ascii="Arial" w:hAnsi="Arial"/>
        </w:rPr>
        <w:t xml:space="preserve"> na lata 2021-2027</w:t>
      </w:r>
      <w:r w:rsidR="00DE3828" w:rsidRPr="009C505D">
        <w:rPr>
          <w:rFonts w:ascii="Arial" w:hAnsi="Arial"/>
        </w:rPr>
        <w:t>;</w:t>
      </w:r>
    </w:p>
    <w:p w14:paraId="574FA944" w14:textId="77777777" w:rsidR="00C30197" w:rsidRPr="00C30197" w:rsidRDefault="00C30197">
      <w:pPr>
        <w:pStyle w:val="Akapitzlist"/>
        <w:numPr>
          <w:ilvl w:val="0"/>
          <w:numId w:val="63"/>
        </w:numPr>
        <w:spacing w:afterLines="60" w:after="144" w:line="360" w:lineRule="auto"/>
        <w:rPr>
          <w:rFonts w:ascii="Arial" w:hAnsi="Arial"/>
        </w:rPr>
      </w:pPr>
      <w:r w:rsidRPr="00C30197">
        <w:rPr>
          <w:rFonts w:ascii="Arial" w:hAnsi="Arial"/>
        </w:rPr>
        <w:t>SZOP,</w:t>
      </w:r>
    </w:p>
    <w:p w14:paraId="261D6C06" w14:textId="77777777" w:rsidR="00C30197" w:rsidRPr="00C30197" w:rsidRDefault="00C30197">
      <w:pPr>
        <w:pStyle w:val="Akapitzlist"/>
        <w:numPr>
          <w:ilvl w:val="0"/>
          <w:numId w:val="63"/>
        </w:numPr>
        <w:spacing w:afterLines="60" w:after="144" w:line="360" w:lineRule="auto"/>
        <w:rPr>
          <w:rFonts w:ascii="Arial" w:hAnsi="Arial"/>
        </w:rPr>
      </w:pPr>
      <w:r w:rsidRPr="00C30197">
        <w:rPr>
          <w:rFonts w:ascii="Arial" w:hAnsi="Arial"/>
        </w:rPr>
        <w:t>Zasadami kwalifikowania wydatków w ramach programu regionalnego Fundusze Europejskie dla Łódzkiego 2021-2027,</w:t>
      </w:r>
    </w:p>
    <w:p w14:paraId="7A9E7EFB" w14:textId="50D22BC1" w:rsidR="00666526" w:rsidRPr="009C505D" w:rsidRDefault="00666526">
      <w:pPr>
        <w:pStyle w:val="Akapitzlist"/>
        <w:numPr>
          <w:ilvl w:val="0"/>
          <w:numId w:val="63"/>
        </w:numPr>
        <w:spacing w:afterLines="60" w:after="144" w:line="360" w:lineRule="auto"/>
        <w:ind w:hanging="357"/>
        <w:rPr>
          <w:rFonts w:ascii="Arial" w:hAnsi="Arial"/>
        </w:rPr>
      </w:pPr>
      <w:r w:rsidRPr="009C505D">
        <w:rPr>
          <w:rFonts w:ascii="Arial" w:hAnsi="Arial"/>
        </w:rPr>
        <w:t>innymi aktami prawnymi regulującymi kwalifikowalność wydatków</w:t>
      </w:r>
      <w:r w:rsidRPr="009C505D">
        <w:rPr>
          <w:rStyle w:val="Odwoanieprzypisudolnego"/>
          <w:rFonts w:ascii="Arial" w:hAnsi="Arial"/>
        </w:rPr>
        <w:footnoteReference w:id="6"/>
      </w:r>
    </w:p>
    <w:p w14:paraId="00533B8A" w14:textId="2AB0ADE2" w:rsidR="00996393" w:rsidRPr="0060704B" w:rsidRDefault="004B733E">
      <w:pPr>
        <w:numPr>
          <w:ilvl w:val="0"/>
          <w:numId w:val="3"/>
        </w:numPr>
        <w:spacing w:afterLines="60" w:after="144" w:line="360" w:lineRule="auto"/>
        <w:ind w:hanging="357"/>
        <w:rPr>
          <w:rFonts w:ascii="Arial" w:hAnsi="Arial"/>
          <w:sz w:val="24"/>
        </w:rPr>
      </w:pPr>
      <w:r w:rsidRPr="009C505D">
        <w:rPr>
          <w:rFonts w:ascii="Arial" w:hAnsi="Arial"/>
          <w:sz w:val="24"/>
          <w:szCs w:val="24"/>
        </w:rPr>
        <w:t>„</w:t>
      </w:r>
      <w:r w:rsidR="00996393" w:rsidRPr="009C505D">
        <w:rPr>
          <w:rFonts w:ascii="Arial" w:hAnsi="Arial"/>
          <w:sz w:val="24"/>
          <w:szCs w:val="24"/>
        </w:rPr>
        <w:t xml:space="preserve">wytycznych” należy przez to rozumieć </w:t>
      </w:r>
      <w:r w:rsidR="00EC1FD4" w:rsidRPr="009C505D">
        <w:rPr>
          <w:rFonts w:ascii="Arial" w:hAnsi="Arial"/>
          <w:sz w:val="24"/>
          <w:szCs w:val="24"/>
        </w:rPr>
        <w:t xml:space="preserve">wiążące zarówno IZ </w:t>
      </w:r>
      <w:r w:rsidR="006518F7" w:rsidRPr="009C505D">
        <w:rPr>
          <w:rFonts w:ascii="Arial" w:hAnsi="Arial"/>
          <w:sz w:val="24"/>
          <w:szCs w:val="24"/>
        </w:rPr>
        <w:t>FEŁ</w:t>
      </w:r>
      <w:r w:rsidR="007830C4" w:rsidRPr="009C505D">
        <w:rPr>
          <w:rFonts w:ascii="Arial" w:hAnsi="Arial"/>
          <w:sz w:val="24"/>
          <w:szCs w:val="24"/>
        </w:rPr>
        <w:t>2027</w:t>
      </w:r>
      <w:r w:rsidR="00EC1FD4" w:rsidRPr="009C505D">
        <w:rPr>
          <w:rFonts w:ascii="Arial" w:hAnsi="Arial" w:cs="Arial"/>
          <w:bCs/>
          <w:sz w:val="24"/>
          <w:szCs w:val="24"/>
        </w:rPr>
        <w:t xml:space="preserve"> </w:t>
      </w:r>
      <w:r w:rsidR="00EC1FD4" w:rsidRPr="009C505D">
        <w:rPr>
          <w:rFonts w:ascii="Arial" w:hAnsi="Arial"/>
          <w:sz w:val="24"/>
          <w:szCs w:val="24"/>
        </w:rPr>
        <w:t>jak i</w:t>
      </w:r>
      <w:r w:rsidR="000A0E28" w:rsidRPr="009C505D">
        <w:rPr>
          <w:rFonts w:ascii="Arial" w:hAnsi="Arial"/>
          <w:sz w:val="24"/>
          <w:szCs w:val="24"/>
        </w:rPr>
        <w:t> </w:t>
      </w:r>
      <w:r w:rsidR="004F0915" w:rsidRPr="009C505D">
        <w:rPr>
          <w:rFonts w:ascii="Arial" w:hAnsi="Arial"/>
          <w:sz w:val="24"/>
          <w:szCs w:val="24"/>
        </w:rPr>
        <w:t>B</w:t>
      </w:r>
      <w:r w:rsidR="00EC1FD4" w:rsidRPr="009C505D">
        <w:rPr>
          <w:rFonts w:ascii="Arial" w:hAnsi="Arial"/>
          <w:sz w:val="24"/>
          <w:szCs w:val="24"/>
        </w:rPr>
        <w:t xml:space="preserve">eneficjentów </w:t>
      </w:r>
      <w:r w:rsidR="00996393" w:rsidRPr="009C505D">
        <w:rPr>
          <w:rFonts w:ascii="Arial" w:hAnsi="Arial"/>
          <w:sz w:val="24"/>
          <w:szCs w:val="24"/>
        </w:rPr>
        <w:t>ins</w:t>
      </w:r>
      <w:r w:rsidR="00394CEC" w:rsidRPr="009C505D">
        <w:rPr>
          <w:rFonts w:ascii="Arial" w:hAnsi="Arial"/>
          <w:sz w:val="24"/>
          <w:szCs w:val="24"/>
        </w:rPr>
        <w:t>trumenty prawne wydawane przez M</w:t>
      </w:r>
      <w:r w:rsidR="000A0E28" w:rsidRPr="009C505D">
        <w:rPr>
          <w:rFonts w:ascii="Arial" w:hAnsi="Arial"/>
          <w:sz w:val="24"/>
          <w:szCs w:val="24"/>
        </w:rPr>
        <w:t>inistra właściwego ds. </w:t>
      </w:r>
      <w:r w:rsidR="00996393" w:rsidRPr="009C505D">
        <w:rPr>
          <w:rFonts w:ascii="Arial" w:hAnsi="Arial"/>
          <w:sz w:val="24"/>
          <w:szCs w:val="24"/>
        </w:rPr>
        <w:t>rozwoju regionalnego określające ujednolicone warunki i procedury</w:t>
      </w:r>
      <w:r w:rsidR="00996393" w:rsidRPr="0060704B">
        <w:rPr>
          <w:rFonts w:ascii="Arial" w:hAnsi="Arial"/>
          <w:sz w:val="24"/>
        </w:rPr>
        <w:t xml:space="preserve"> wdra</w:t>
      </w:r>
      <w:r w:rsidR="00230D1E" w:rsidRPr="0060704B">
        <w:rPr>
          <w:rFonts w:ascii="Arial" w:hAnsi="Arial"/>
          <w:sz w:val="24"/>
        </w:rPr>
        <w:t xml:space="preserve">żania funduszy strukturalnych, </w:t>
      </w:r>
      <w:r w:rsidR="00996393" w:rsidRPr="0060704B">
        <w:rPr>
          <w:rFonts w:ascii="Arial" w:hAnsi="Arial"/>
          <w:sz w:val="24"/>
        </w:rPr>
        <w:t xml:space="preserve">Funduszu Spójności </w:t>
      </w:r>
      <w:r w:rsidR="00394CEC" w:rsidRPr="0060704B">
        <w:rPr>
          <w:rFonts w:ascii="Arial" w:hAnsi="Arial"/>
          <w:sz w:val="24"/>
        </w:rPr>
        <w:t xml:space="preserve">i Funduszu na rzecz Sprawiedliwej Transformacji </w:t>
      </w:r>
      <w:r w:rsidR="00996393" w:rsidRPr="0060704B">
        <w:rPr>
          <w:rFonts w:ascii="Arial" w:hAnsi="Arial"/>
          <w:sz w:val="24"/>
        </w:rPr>
        <w:t xml:space="preserve">na podstawie art. 5 ust. 1 ustawy </w:t>
      </w:r>
      <w:r w:rsidR="009911FE" w:rsidRPr="0060704B">
        <w:rPr>
          <w:rFonts w:ascii="Arial" w:hAnsi="Arial"/>
          <w:sz w:val="24"/>
        </w:rPr>
        <w:t xml:space="preserve">wdrożeniowej </w:t>
      </w:r>
      <w:r w:rsidR="006C57CB" w:rsidRPr="0060704B">
        <w:rPr>
          <w:rFonts w:ascii="Arial" w:hAnsi="Arial"/>
          <w:sz w:val="24"/>
        </w:rPr>
        <w:t>tj.</w:t>
      </w:r>
      <w:r w:rsidR="006C57CB">
        <w:rPr>
          <w:rFonts w:ascii="Arial" w:hAnsi="Arial" w:cs="Arial"/>
          <w:sz w:val="24"/>
          <w:szCs w:val="24"/>
        </w:rPr>
        <w:t> </w:t>
      </w:r>
      <w:r w:rsidR="005428CD" w:rsidRPr="0060704B">
        <w:rPr>
          <w:rFonts w:ascii="Arial" w:hAnsi="Arial"/>
          <w:sz w:val="24"/>
        </w:rPr>
        <w:t>w szczególności</w:t>
      </w:r>
      <w:r w:rsidR="00996393" w:rsidRPr="0060704B">
        <w:rPr>
          <w:rFonts w:ascii="Arial" w:hAnsi="Arial"/>
          <w:sz w:val="24"/>
        </w:rPr>
        <w:t xml:space="preserve">: </w:t>
      </w:r>
      <w:r w:rsidR="00996393" w:rsidRPr="0060704B">
        <w:rPr>
          <w:rStyle w:val="Odwoanieprzypisudolnego"/>
          <w:rFonts w:ascii="Arial" w:hAnsi="Arial"/>
          <w:sz w:val="24"/>
        </w:rPr>
        <w:footnoteReference w:id="7"/>
      </w:r>
    </w:p>
    <w:p w14:paraId="141FC393" w14:textId="0F3DAF81" w:rsidR="00996393" w:rsidRPr="00C97F68" w:rsidRDefault="002911D2">
      <w:pPr>
        <w:pStyle w:val="Akapitzlist"/>
        <w:numPr>
          <w:ilvl w:val="0"/>
          <w:numId w:val="85"/>
        </w:numPr>
        <w:spacing w:after="60" w:line="360" w:lineRule="auto"/>
        <w:rPr>
          <w:rFonts w:ascii="Arial" w:hAnsi="Arial"/>
        </w:rPr>
      </w:pPr>
      <w:r w:rsidRPr="00C97F68">
        <w:rPr>
          <w:rFonts w:ascii="Arial" w:hAnsi="Arial"/>
        </w:rPr>
        <w:lastRenderedPageBreak/>
        <w:t>Wytyczne dotyczące realizacji zasad równościowych w ramach funduszy unijnych na lata 2021-2027</w:t>
      </w:r>
      <w:r w:rsidR="00947C6C" w:rsidRPr="00C97F68">
        <w:rPr>
          <w:rFonts w:ascii="Arial" w:hAnsi="Arial"/>
        </w:rPr>
        <w:t xml:space="preserve"> zwane dalej Wytycznymi dotyczącymi </w:t>
      </w:r>
      <w:r w:rsidR="00522337" w:rsidRPr="00C97F68">
        <w:rPr>
          <w:rFonts w:ascii="Arial" w:hAnsi="Arial"/>
        </w:rPr>
        <w:t xml:space="preserve">realizacji </w:t>
      </w:r>
      <w:r w:rsidR="00947C6C" w:rsidRPr="00C97F68">
        <w:rPr>
          <w:rFonts w:ascii="Arial" w:hAnsi="Arial"/>
        </w:rPr>
        <w:t>zasad równościowych</w:t>
      </w:r>
      <w:r w:rsidR="00996393" w:rsidRPr="00C97F68">
        <w:rPr>
          <w:rFonts w:ascii="Arial" w:hAnsi="Arial"/>
        </w:rPr>
        <w:t xml:space="preserve">; </w:t>
      </w:r>
    </w:p>
    <w:p w14:paraId="219E98DA" w14:textId="1125B69E" w:rsidR="00996393" w:rsidRPr="00C97F68" w:rsidRDefault="00996393">
      <w:pPr>
        <w:pStyle w:val="Akapitzlist"/>
        <w:numPr>
          <w:ilvl w:val="0"/>
          <w:numId w:val="85"/>
        </w:numPr>
        <w:spacing w:after="60" w:line="360" w:lineRule="auto"/>
        <w:rPr>
          <w:rFonts w:ascii="Arial" w:hAnsi="Arial"/>
        </w:rPr>
      </w:pPr>
      <w:r w:rsidRPr="00C97F68">
        <w:rPr>
          <w:rFonts w:ascii="Arial" w:hAnsi="Arial"/>
        </w:rPr>
        <w:t xml:space="preserve">Wytyczne </w:t>
      </w:r>
      <w:r w:rsidR="00947C6C" w:rsidRPr="00C97F68">
        <w:rPr>
          <w:rFonts w:ascii="Arial" w:hAnsi="Arial"/>
        </w:rPr>
        <w:t>dotyczące</w:t>
      </w:r>
      <w:r w:rsidRPr="00C97F68">
        <w:rPr>
          <w:rFonts w:ascii="Arial" w:hAnsi="Arial"/>
        </w:rPr>
        <w:t xml:space="preserve"> informacji i promocji </w:t>
      </w:r>
      <w:r w:rsidR="0056555F" w:rsidRPr="00C97F68">
        <w:rPr>
          <w:rFonts w:ascii="Arial" w:hAnsi="Arial"/>
        </w:rPr>
        <w:t>Funduszy Europejskich</w:t>
      </w:r>
      <w:r w:rsidR="00A77DCB" w:rsidRPr="00C97F68">
        <w:rPr>
          <w:rFonts w:ascii="Arial" w:hAnsi="Arial"/>
        </w:rPr>
        <w:t xml:space="preserve"> na lata 2021</w:t>
      </w:r>
      <w:r w:rsidRPr="00C97F68">
        <w:rPr>
          <w:rFonts w:ascii="Arial" w:hAnsi="Arial"/>
        </w:rPr>
        <w:t>-202</w:t>
      </w:r>
      <w:r w:rsidR="00A77DCB" w:rsidRPr="00C97F68">
        <w:rPr>
          <w:rFonts w:ascii="Arial" w:hAnsi="Arial"/>
        </w:rPr>
        <w:t>7</w:t>
      </w:r>
      <w:r w:rsidR="00947C6C" w:rsidRPr="00C97F68">
        <w:rPr>
          <w:rFonts w:ascii="Arial" w:hAnsi="Arial"/>
        </w:rPr>
        <w:t xml:space="preserve"> zwane dalej Wytycznymi</w:t>
      </w:r>
      <w:r w:rsidR="00024870" w:rsidRPr="00C97F68">
        <w:rPr>
          <w:rFonts w:ascii="Arial" w:hAnsi="Arial"/>
        </w:rPr>
        <w:t xml:space="preserve"> dotyczącymi informacji i promocji;</w:t>
      </w:r>
    </w:p>
    <w:p w14:paraId="5C5A98C0" w14:textId="70AD5A7D" w:rsidR="00996393" w:rsidRPr="00C97F68" w:rsidRDefault="00996393">
      <w:pPr>
        <w:pStyle w:val="Akapitzlist"/>
        <w:numPr>
          <w:ilvl w:val="0"/>
          <w:numId w:val="85"/>
        </w:numPr>
        <w:spacing w:after="60" w:line="360" w:lineRule="auto"/>
        <w:rPr>
          <w:rFonts w:ascii="Arial" w:hAnsi="Arial"/>
        </w:rPr>
      </w:pPr>
      <w:r w:rsidRPr="00C97F68">
        <w:rPr>
          <w:rFonts w:ascii="Arial" w:hAnsi="Arial"/>
        </w:rPr>
        <w:t xml:space="preserve">Wytyczne </w:t>
      </w:r>
      <w:r w:rsidR="00BC4440" w:rsidRPr="00C97F68">
        <w:rPr>
          <w:rFonts w:ascii="Arial" w:hAnsi="Arial"/>
        </w:rPr>
        <w:t>dotyczące monitorowania postępu rzeczowego realizacji programów na lata 2021-2027</w:t>
      </w:r>
      <w:r w:rsidRPr="00C97F68">
        <w:rPr>
          <w:rFonts w:ascii="Arial" w:hAnsi="Arial"/>
        </w:rPr>
        <w:t xml:space="preserve"> zwan</w:t>
      </w:r>
      <w:r w:rsidR="00AB30D0" w:rsidRPr="00C97F68">
        <w:rPr>
          <w:rFonts w:ascii="Arial" w:hAnsi="Arial"/>
        </w:rPr>
        <w:t>e</w:t>
      </w:r>
      <w:r w:rsidRPr="00C97F68">
        <w:rPr>
          <w:rFonts w:ascii="Arial" w:hAnsi="Arial"/>
        </w:rPr>
        <w:t xml:space="preserve"> dalej Wytycznymi </w:t>
      </w:r>
      <w:r w:rsidR="009F7D58" w:rsidRPr="00C97F68">
        <w:rPr>
          <w:rFonts w:ascii="Arial" w:hAnsi="Arial"/>
        </w:rPr>
        <w:t xml:space="preserve">dotyczącymi </w:t>
      </w:r>
      <w:r w:rsidRPr="00C97F68">
        <w:rPr>
          <w:rFonts w:ascii="Arial" w:hAnsi="Arial"/>
        </w:rPr>
        <w:t xml:space="preserve">monitorowania; </w:t>
      </w:r>
    </w:p>
    <w:p w14:paraId="1AA2DA97" w14:textId="67A10FEF" w:rsidR="00996393" w:rsidRPr="00C97F68" w:rsidRDefault="0043328F">
      <w:pPr>
        <w:pStyle w:val="Akapitzlist"/>
        <w:numPr>
          <w:ilvl w:val="0"/>
          <w:numId w:val="85"/>
        </w:numPr>
        <w:spacing w:after="60" w:line="360" w:lineRule="auto"/>
        <w:rPr>
          <w:rFonts w:ascii="Arial" w:hAnsi="Arial"/>
        </w:rPr>
      </w:pPr>
      <w:r w:rsidRPr="00C97F68">
        <w:rPr>
          <w:rFonts w:ascii="Arial" w:hAnsi="Arial"/>
        </w:rPr>
        <w:t>Wytyczne dotyczące</w:t>
      </w:r>
      <w:r w:rsidR="00BC4440" w:rsidRPr="00C97F68">
        <w:rPr>
          <w:rFonts w:ascii="Arial" w:hAnsi="Arial"/>
        </w:rPr>
        <w:t xml:space="preserve"> kwalifikowalności wydatków na lata 2021-2027 </w:t>
      </w:r>
      <w:r w:rsidR="00996393" w:rsidRPr="00C97F68">
        <w:rPr>
          <w:rFonts w:ascii="Arial" w:hAnsi="Arial"/>
        </w:rPr>
        <w:t>zwan</w:t>
      </w:r>
      <w:r w:rsidR="00AB30D0" w:rsidRPr="00C97F68">
        <w:rPr>
          <w:rFonts w:ascii="Arial" w:hAnsi="Arial"/>
        </w:rPr>
        <w:t>e</w:t>
      </w:r>
      <w:r w:rsidR="00996393" w:rsidRPr="00C97F68">
        <w:rPr>
          <w:rFonts w:ascii="Arial" w:hAnsi="Arial"/>
        </w:rPr>
        <w:t xml:space="preserve"> dalej Wytycznymi </w:t>
      </w:r>
      <w:r w:rsidR="00947C6C" w:rsidRPr="00C97F68">
        <w:rPr>
          <w:rFonts w:ascii="Arial" w:hAnsi="Arial"/>
        </w:rPr>
        <w:t>dotyczącymi</w:t>
      </w:r>
      <w:r w:rsidR="00996393" w:rsidRPr="00C97F68">
        <w:rPr>
          <w:rFonts w:ascii="Arial" w:hAnsi="Arial"/>
        </w:rPr>
        <w:t xml:space="preserve"> kwalifikowalności; </w:t>
      </w:r>
    </w:p>
    <w:p w14:paraId="74A8885A" w14:textId="69E5C532" w:rsidR="00526077" w:rsidRPr="00C97F68" w:rsidRDefault="0043328F">
      <w:pPr>
        <w:pStyle w:val="Akapitzlist"/>
        <w:numPr>
          <w:ilvl w:val="0"/>
          <w:numId w:val="85"/>
        </w:numPr>
        <w:spacing w:after="60" w:line="360" w:lineRule="auto"/>
        <w:rPr>
          <w:rFonts w:ascii="Arial" w:hAnsi="Arial"/>
        </w:rPr>
      </w:pPr>
      <w:r w:rsidRPr="00C97F68">
        <w:rPr>
          <w:rFonts w:ascii="Arial" w:hAnsi="Arial"/>
        </w:rPr>
        <w:t>Wytyczne dotyczące warunków groma</w:t>
      </w:r>
      <w:r w:rsidR="006C57CB" w:rsidRPr="00C97F68">
        <w:rPr>
          <w:rFonts w:ascii="Arial" w:hAnsi="Arial"/>
        </w:rPr>
        <w:t>dzenia i przekazywania danych w</w:t>
      </w:r>
      <w:r w:rsidR="006C57CB">
        <w:rPr>
          <w:rFonts w:ascii="Arial" w:hAnsi="Arial" w:cs="Arial"/>
          <w:bCs/>
        </w:rPr>
        <w:t> </w:t>
      </w:r>
      <w:r w:rsidRPr="00C97F68">
        <w:rPr>
          <w:rFonts w:ascii="Arial" w:hAnsi="Arial"/>
        </w:rPr>
        <w:t xml:space="preserve">postaci elektronicznej na lata 2021-2027 </w:t>
      </w:r>
      <w:r w:rsidR="00996393" w:rsidRPr="00C97F68">
        <w:rPr>
          <w:rFonts w:ascii="Arial" w:hAnsi="Arial"/>
        </w:rPr>
        <w:t>zwan</w:t>
      </w:r>
      <w:r w:rsidR="00AB30D0" w:rsidRPr="00C97F68">
        <w:rPr>
          <w:rFonts w:ascii="Arial" w:hAnsi="Arial"/>
        </w:rPr>
        <w:t>e</w:t>
      </w:r>
      <w:r w:rsidR="00996393" w:rsidRPr="00C97F68">
        <w:rPr>
          <w:rFonts w:ascii="Arial" w:hAnsi="Arial"/>
        </w:rPr>
        <w:t xml:space="preserve"> dalej Wyty</w:t>
      </w:r>
      <w:r w:rsidR="00A76793" w:rsidRPr="00C97F68">
        <w:rPr>
          <w:rFonts w:ascii="Arial" w:hAnsi="Arial"/>
        </w:rPr>
        <w:t xml:space="preserve">cznymi </w:t>
      </w:r>
      <w:r w:rsidR="007F254F" w:rsidRPr="00C97F68">
        <w:rPr>
          <w:rFonts w:ascii="Arial" w:hAnsi="Arial"/>
        </w:rPr>
        <w:t>dotyczącymi</w:t>
      </w:r>
      <w:r w:rsidR="00A76793" w:rsidRPr="00C97F68">
        <w:rPr>
          <w:rFonts w:ascii="Arial" w:hAnsi="Arial"/>
        </w:rPr>
        <w:t xml:space="preserve"> gromadzenia i </w:t>
      </w:r>
      <w:r w:rsidR="00996393" w:rsidRPr="00C97F68">
        <w:rPr>
          <w:rFonts w:ascii="Arial" w:hAnsi="Arial"/>
        </w:rPr>
        <w:t xml:space="preserve">przekazywania danych; </w:t>
      </w:r>
    </w:p>
    <w:p w14:paraId="0083D910" w14:textId="438A465D" w:rsidR="009F25EA" w:rsidRPr="00C97F68" w:rsidRDefault="00526077">
      <w:pPr>
        <w:pStyle w:val="Akapitzlist"/>
        <w:numPr>
          <w:ilvl w:val="0"/>
          <w:numId w:val="85"/>
        </w:numPr>
        <w:spacing w:after="60" w:line="360" w:lineRule="auto"/>
        <w:rPr>
          <w:rFonts w:ascii="Arial" w:hAnsi="Arial"/>
        </w:rPr>
      </w:pPr>
      <w:r w:rsidRPr="00C97F68">
        <w:rPr>
          <w:rFonts w:ascii="Arial" w:hAnsi="Arial"/>
        </w:rPr>
        <w:t xml:space="preserve">Wytyczne </w:t>
      </w:r>
      <w:r w:rsidR="0094730C" w:rsidRPr="00C97F68">
        <w:rPr>
          <w:rFonts w:ascii="Arial" w:hAnsi="Arial"/>
        </w:rPr>
        <w:t xml:space="preserve">dotyczące realizacji zasady partnerstwa na lata 2021-2027 </w:t>
      </w:r>
      <w:r w:rsidRPr="00C97F68">
        <w:rPr>
          <w:rFonts w:ascii="Arial" w:hAnsi="Arial"/>
        </w:rPr>
        <w:t>zwan</w:t>
      </w:r>
      <w:r w:rsidR="00AB30D0" w:rsidRPr="00C97F68">
        <w:rPr>
          <w:rFonts w:ascii="Arial" w:hAnsi="Arial"/>
        </w:rPr>
        <w:t>e</w:t>
      </w:r>
      <w:r w:rsidRPr="00C97F68">
        <w:rPr>
          <w:rFonts w:ascii="Arial" w:hAnsi="Arial"/>
        </w:rPr>
        <w:t xml:space="preserve"> dalej Wytycznymi </w:t>
      </w:r>
      <w:r w:rsidR="00947C6C" w:rsidRPr="00C97F68">
        <w:rPr>
          <w:rFonts w:ascii="Arial" w:hAnsi="Arial"/>
        </w:rPr>
        <w:t>dotyczącymi</w:t>
      </w:r>
      <w:r w:rsidRPr="00C97F68">
        <w:rPr>
          <w:rFonts w:ascii="Arial" w:hAnsi="Arial"/>
        </w:rPr>
        <w:t xml:space="preserve"> partnerstwa;</w:t>
      </w:r>
    </w:p>
    <w:p w14:paraId="1B82E145" w14:textId="5A412843" w:rsidR="003244E4" w:rsidRPr="004313E1" w:rsidRDefault="009F25EA" w:rsidP="004313E1">
      <w:pPr>
        <w:pStyle w:val="Akapitzlist"/>
        <w:numPr>
          <w:ilvl w:val="0"/>
          <w:numId w:val="85"/>
        </w:numPr>
        <w:spacing w:after="60" w:line="360" w:lineRule="auto"/>
        <w:rPr>
          <w:rFonts w:ascii="Arial" w:hAnsi="Arial"/>
        </w:rPr>
      </w:pPr>
      <w:r w:rsidRPr="004313E1">
        <w:rPr>
          <w:rFonts w:ascii="Arial" w:hAnsi="Arial"/>
        </w:rPr>
        <w:t>Wytyczne</w:t>
      </w:r>
      <w:r w:rsidR="0094730C" w:rsidRPr="004313E1">
        <w:rPr>
          <w:rFonts w:ascii="Arial" w:hAnsi="Arial"/>
        </w:rPr>
        <w:t xml:space="preserve"> dotyczące kontroli realizacji programów polityki spójności na lata 2021-2027</w:t>
      </w:r>
      <w:r w:rsidR="0094730C" w:rsidRPr="004313E1">
        <w:rPr>
          <w:rFonts w:ascii="Arial" w:hAnsi="Arial"/>
          <w:b/>
        </w:rPr>
        <w:t xml:space="preserve"> </w:t>
      </w:r>
      <w:r w:rsidRPr="004313E1">
        <w:rPr>
          <w:rFonts w:ascii="Arial" w:hAnsi="Arial"/>
        </w:rPr>
        <w:t xml:space="preserve"> </w:t>
      </w:r>
      <w:r w:rsidR="00787220" w:rsidRPr="004313E1">
        <w:rPr>
          <w:rFonts w:ascii="Arial" w:hAnsi="Arial"/>
        </w:rPr>
        <w:t>zwane</w:t>
      </w:r>
      <w:r w:rsidRPr="004313E1">
        <w:rPr>
          <w:rFonts w:ascii="Arial" w:hAnsi="Arial"/>
        </w:rPr>
        <w:t xml:space="preserve"> dalej Wytycznymi </w:t>
      </w:r>
      <w:r w:rsidR="00947C6C" w:rsidRPr="004313E1">
        <w:rPr>
          <w:rFonts w:ascii="Arial" w:hAnsi="Arial"/>
        </w:rPr>
        <w:t>dotyczącymi</w:t>
      </w:r>
      <w:r w:rsidRPr="004313E1">
        <w:rPr>
          <w:rFonts w:ascii="Arial" w:hAnsi="Arial"/>
        </w:rPr>
        <w:t xml:space="preserve"> kontroli;</w:t>
      </w:r>
    </w:p>
    <w:p w14:paraId="798D03AE" w14:textId="5607B556" w:rsidR="00E1493F" w:rsidRPr="00C97F68" w:rsidRDefault="00E1493F">
      <w:pPr>
        <w:pStyle w:val="Akapitzlist"/>
        <w:numPr>
          <w:ilvl w:val="0"/>
          <w:numId w:val="85"/>
        </w:numPr>
        <w:spacing w:after="60" w:line="360" w:lineRule="auto"/>
        <w:rPr>
          <w:rFonts w:ascii="Arial" w:hAnsi="Arial"/>
        </w:rPr>
      </w:pPr>
      <w:r>
        <w:rPr>
          <w:rFonts w:ascii="Arial" w:hAnsi="Arial"/>
        </w:rPr>
        <w:t xml:space="preserve">Wytyczne dotyczące sposobu korygowania nieprawidłowości na lata 2021-2027, zwane dalej Wytycznymi dotyczącymi korygowania </w:t>
      </w:r>
      <w:r w:rsidR="00077C63">
        <w:rPr>
          <w:rFonts w:ascii="Arial" w:hAnsi="Arial"/>
        </w:rPr>
        <w:t>nieprawidłowości;</w:t>
      </w:r>
    </w:p>
    <w:p w14:paraId="64B2DB15" w14:textId="2ED92F0F" w:rsidR="004A0F3A" w:rsidRPr="00C97F68" w:rsidRDefault="004A0F3A">
      <w:pPr>
        <w:pStyle w:val="Akapitzlist"/>
        <w:numPr>
          <w:ilvl w:val="0"/>
          <w:numId w:val="85"/>
        </w:numPr>
        <w:spacing w:after="60" w:line="360" w:lineRule="auto"/>
        <w:rPr>
          <w:rFonts w:ascii="Arial" w:hAnsi="Arial"/>
        </w:rPr>
      </w:pPr>
      <w:r w:rsidRPr="00C97F68">
        <w:rPr>
          <w:rFonts w:ascii="Arial" w:hAnsi="Arial"/>
        </w:rPr>
        <w:t>[</w:t>
      </w:r>
      <w:r w:rsidRPr="00C97F68">
        <w:rPr>
          <w:rFonts w:ascii="Arial" w:hAnsi="Arial"/>
          <w:i/>
        </w:rPr>
        <w:t>wskazać właściwe wytyczne/dokumenty].</w:t>
      </w:r>
      <w:r w:rsidRPr="00C97F68">
        <w:rPr>
          <w:rStyle w:val="Odwoanieprzypisudolnego"/>
          <w:rFonts w:ascii="Arial" w:hAnsi="Arial"/>
          <w:i/>
        </w:rPr>
        <w:footnoteReference w:id="8"/>
      </w:r>
    </w:p>
    <w:p w14:paraId="565A659C" w14:textId="0EA47E4A" w:rsidR="0021688D" w:rsidRPr="00C97F68" w:rsidRDefault="00996393">
      <w:pPr>
        <w:spacing w:after="60" w:line="360" w:lineRule="auto"/>
        <w:ind w:left="284"/>
        <w:rPr>
          <w:rFonts w:ascii="Arial" w:hAnsi="Arial"/>
          <w:sz w:val="24"/>
        </w:rPr>
      </w:pPr>
      <w:r w:rsidRPr="00C97F68">
        <w:rPr>
          <w:rFonts w:ascii="Arial" w:hAnsi="Arial"/>
          <w:sz w:val="24"/>
        </w:rPr>
        <w:t>Wskazane wyżej wytyczne dostępne są na stronie intern</w:t>
      </w:r>
      <w:r w:rsidR="00F44A66" w:rsidRPr="00C97F68">
        <w:rPr>
          <w:rFonts w:ascii="Arial" w:hAnsi="Arial"/>
          <w:sz w:val="24"/>
        </w:rPr>
        <w:t xml:space="preserve">etowej Instytucji </w:t>
      </w:r>
      <w:r w:rsidR="005428CD" w:rsidRPr="00C97F68">
        <w:rPr>
          <w:rFonts w:ascii="Arial" w:hAnsi="Arial"/>
          <w:sz w:val="24"/>
        </w:rPr>
        <w:t>Zarządzającej</w:t>
      </w:r>
      <w:r w:rsidR="00F44A66" w:rsidRPr="00C97F68">
        <w:rPr>
          <w:rFonts w:ascii="Arial" w:hAnsi="Arial"/>
          <w:sz w:val="24"/>
        </w:rPr>
        <w:t>.</w:t>
      </w:r>
      <w:r w:rsidR="00E96017" w:rsidRPr="00C97F68">
        <w:rPr>
          <w:rFonts w:ascii="Arial" w:eastAsia="Calibri" w:hAnsi="Arial"/>
          <w:color w:val="000000"/>
          <w:sz w:val="24"/>
        </w:rPr>
        <w:t xml:space="preserve"> </w:t>
      </w:r>
      <w:r w:rsidR="00E96017" w:rsidRPr="00C97F68">
        <w:rPr>
          <w:rFonts w:ascii="Arial" w:hAnsi="Arial"/>
          <w:sz w:val="24"/>
        </w:rPr>
        <w:t xml:space="preserve">Minister właściwy do spraw rozwoju regionalnego podaje do publicznej wiadomości na portalu, o którym mowa w </w:t>
      </w:r>
      <w:r w:rsidR="00824836" w:rsidRPr="00C97F68">
        <w:rPr>
          <w:rFonts w:ascii="Arial" w:hAnsi="Arial" w:cs="Arial"/>
          <w:bCs/>
          <w:sz w:val="24"/>
          <w:szCs w:val="24"/>
        </w:rPr>
        <w:t>art. 5</w:t>
      </w:r>
      <w:r w:rsidR="00824836">
        <w:rPr>
          <w:rFonts w:ascii="Arial" w:hAnsi="Arial" w:cs="Arial"/>
          <w:bCs/>
          <w:sz w:val="20"/>
          <w:szCs w:val="20"/>
        </w:rPr>
        <w:t xml:space="preserve"> </w:t>
      </w:r>
      <w:r w:rsidR="00E96017" w:rsidRPr="00C97F68">
        <w:rPr>
          <w:rFonts w:ascii="Arial" w:hAnsi="Arial"/>
          <w:sz w:val="24"/>
        </w:rPr>
        <w:t>ust. 5 pkt 2 ustawy wdrożeniowej, informacje o terminie, od którego wytyczne lub ich zmiany są stosowane;</w:t>
      </w:r>
    </w:p>
    <w:p w14:paraId="6C8B6E26" w14:textId="4CABC67A" w:rsidR="0021688D" w:rsidRPr="009C505D" w:rsidRDefault="0021688D">
      <w:pPr>
        <w:pStyle w:val="Akapitzlist"/>
        <w:numPr>
          <w:ilvl w:val="0"/>
          <w:numId w:val="3"/>
        </w:numPr>
        <w:spacing w:after="60" w:line="360" w:lineRule="auto"/>
        <w:rPr>
          <w:rFonts w:ascii="Arial" w:hAnsi="Arial"/>
        </w:rPr>
      </w:pPr>
      <w:r w:rsidRPr="00231020">
        <w:rPr>
          <w:rFonts w:ascii="Arial" w:hAnsi="Arial"/>
        </w:rPr>
        <w:t xml:space="preserve"> </w:t>
      </w:r>
      <w:r w:rsidR="00BB1307" w:rsidRPr="009C505D">
        <w:rPr>
          <w:rFonts w:ascii="Arial" w:hAnsi="Arial"/>
        </w:rPr>
        <w:t xml:space="preserve">„zasadach horyzontalnych” oznacza </w:t>
      </w:r>
      <w:r w:rsidR="008E1A36" w:rsidRPr="009C505D">
        <w:rPr>
          <w:rFonts w:ascii="Arial" w:hAnsi="Arial" w:cs="Arial"/>
          <w:bCs/>
        </w:rPr>
        <w:t xml:space="preserve">to </w:t>
      </w:r>
      <w:r w:rsidR="00BB1307" w:rsidRPr="009C505D">
        <w:rPr>
          <w:rFonts w:ascii="Arial" w:hAnsi="Arial"/>
        </w:rPr>
        <w:t xml:space="preserve">zasady, o których mowa w art. 9 </w:t>
      </w:r>
      <w:r w:rsidR="006F027C" w:rsidRPr="009C505D">
        <w:rPr>
          <w:rFonts w:ascii="Arial" w:hAnsi="Arial"/>
        </w:rPr>
        <w:t>r</w:t>
      </w:r>
      <w:r w:rsidR="00BB1307" w:rsidRPr="009C505D">
        <w:rPr>
          <w:rFonts w:ascii="Arial" w:hAnsi="Arial" w:cs="Arial"/>
          <w:bCs/>
        </w:rPr>
        <w:t>ozporządzenia</w:t>
      </w:r>
      <w:r w:rsidR="00BB1307" w:rsidRPr="009C505D">
        <w:rPr>
          <w:rFonts w:ascii="Arial" w:hAnsi="Arial"/>
        </w:rPr>
        <w:t xml:space="preserve"> ogólnego;</w:t>
      </w:r>
    </w:p>
    <w:p w14:paraId="62932C76" w14:textId="52F2BE88" w:rsidR="00BB1307" w:rsidRPr="001F5EE9" w:rsidRDefault="00967BD6" w:rsidP="001F5EE9">
      <w:pPr>
        <w:pStyle w:val="Akapitzlist"/>
        <w:numPr>
          <w:ilvl w:val="0"/>
          <w:numId w:val="3"/>
        </w:numPr>
        <w:tabs>
          <w:tab w:val="clear" w:pos="720"/>
          <w:tab w:val="num" w:pos="644"/>
        </w:tabs>
        <w:spacing w:after="60" w:line="360" w:lineRule="auto"/>
        <w:ind w:left="644"/>
        <w:rPr>
          <w:rFonts w:ascii="Arial" w:hAnsi="Arial"/>
        </w:rPr>
      </w:pPr>
      <w:bookmarkStart w:id="0" w:name="_Hlk187827919"/>
      <w:r>
        <w:rPr>
          <w:rFonts w:ascii="Arial" w:hAnsi="Arial"/>
        </w:rPr>
        <w:lastRenderedPageBreak/>
        <w:t xml:space="preserve"> </w:t>
      </w:r>
      <w:r w:rsidR="00BB1307" w:rsidRPr="001F5EE9">
        <w:rPr>
          <w:rFonts w:ascii="Arial" w:hAnsi="Arial"/>
        </w:rPr>
        <w:t>„</w:t>
      </w:r>
      <w:r>
        <w:rPr>
          <w:rFonts w:ascii="Arial" w:hAnsi="Arial"/>
        </w:rPr>
        <w:t>z</w:t>
      </w:r>
      <w:r w:rsidR="00BB1307" w:rsidRPr="001F5EE9">
        <w:rPr>
          <w:rFonts w:ascii="Arial" w:hAnsi="Arial"/>
        </w:rPr>
        <w:t>asadach kwalifikowania wydatków” oznacza to Zasady kwalifikowania wydatków w ramach programu regionalnego Fundusze Europejskie dla Łódzkiego 2021-2027;</w:t>
      </w:r>
    </w:p>
    <w:bookmarkEnd w:id="0"/>
    <w:p w14:paraId="17402AAA" w14:textId="6199DB21" w:rsidR="00F65371" w:rsidRPr="009C505D" w:rsidRDefault="00967BD6" w:rsidP="001F5EE9">
      <w:pPr>
        <w:pStyle w:val="Akapitzlist"/>
        <w:numPr>
          <w:ilvl w:val="0"/>
          <w:numId w:val="3"/>
        </w:numPr>
        <w:tabs>
          <w:tab w:val="clear" w:pos="720"/>
          <w:tab w:val="num" w:pos="644"/>
        </w:tabs>
        <w:spacing w:after="60" w:line="360" w:lineRule="auto"/>
        <w:ind w:left="644"/>
        <w:rPr>
          <w:rFonts w:ascii="Arial" w:hAnsi="Arial"/>
        </w:rPr>
      </w:pPr>
      <w:r>
        <w:rPr>
          <w:rFonts w:ascii="Arial" w:hAnsi="Arial"/>
        </w:rPr>
        <w:t xml:space="preserve"> </w:t>
      </w:r>
      <w:r w:rsidR="00BB1307" w:rsidRPr="009C505D">
        <w:rPr>
          <w:rFonts w:ascii="Arial" w:hAnsi="Arial"/>
        </w:rPr>
        <w:t>„</w:t>
      </w:r>
      <w:r w:rsidR="001701F0" w:rsidRPr="009C505D">
        <w:rPr>
          <w:rStyle w:val="Domylnaczcionkaakapitu1"/>
          <w:rFonts w:ascii="Arial" w:hAnsi="Arial"/>
        </w:rPr>
        <w:t>zasadach realizacji FEŁ</w:t>
      </w:r>
      <w:r w:rsidR="005C6891" w:rsidRPr="009C505D">
        <w:rPr>
          <w:rStyle w:val="Domylnaczcionkaakapitu1"/>
          <w:rFonts w:ascii="Arial" w:hAnsi="Arial"/>
        </w:rPr>
        <w:t>2027</w:t>
      </w:r>
      <w:r w:rsidR="001701F0" w:rsidRPr="009C505D">
        <w:rPr>
          <w:rStyle w:val="Domylnaczcionkaakapitu1"/>
          <w:rFonts w:ascii="Arial" w:hAnsi="Arial"/>
        </w:rPr>
        <w:t>” oznacza to warunki i procedury obowiązujące Beneficjenta oraz instytucje uczestniczące w realizacji Programu, obejmujące w szczególności realizację, zarządzanie, monitorowanie, sprawozdawczość, rozliczanie oraz kontrolę określone mi</w:t>
      </w:r>
      <w:r w:rsidR="006C57CB" w:rsidRPr="009C505D">
        <w:rPr>
          <w:rStyle w:val="Domylnaczcionkaakapitu1"/>
          <w:rFonts w:ascii="Arial" w:hAnsi="Arial"/>
        </w:rPr>
        <w:t>ędzy innymi w wytycznych oraz w</w:t>
      </w:r>
      <w:r w:rsidR="006C57CB" w:rsidRPr="009C505D">
        <w:rPr>
          <w:rStyle w:val="Domylnaczcionkaakapitu1"/>
          <w:rFonts w:ascii="Arial" w:hAnsi="Arial" w:cs="Arial"/>
        </w:rPr>
        <w:t> </w:t>
      </w:r>
      <w:r w:rsidR="001701F0" w:rsidRPr="009C505D">
        <w:rPr>
          <w:rStyle w:val="Domylnaczcionkaakapitu1"/>
          <w:rFonts w:ascii="Arial" w:hAnsi="Arial"/>
        </w:rPr>
        <w:t>przygotowanych przez IZ FEŁ</w:t>
      </w:r>
      <w:r w:rsidR="00682CE2" w:rsidRPr="009C505D">
        <w:rPr>
          <w:rStyle w:val="Domylnaczcionkaakapitu1"/>
          <w:rFonts w:ascii="Arial" w:hAnsi="Arial"/>
        </w:rPr>
        <w:t>2027</w:t>
      </w:r>
      <w:r w:rsidR="001701F0" w:rsidRPr="009C505D">
        <w:rPr>
          <w:rStyle w:val="Domylnaczcionkaakapitu1"/>
          <w:rFonts w:ascii="Arial" w:hAnsi="Arial"/>
        </w:rPr>
        <w:t xml:space="preserve"> </w:t>
      </w:r>
      <w:r w:rsidR="00A725C7" w:rsidRPr="009C505D">
        <w:rPr>
          <w:rStyle w:val="Domylnaczcionkaakapitu1"/>
          <w:rFonts w:ascii="Arial" w:hAnsi="Arial"/>
        </w:rPr>
        <w:t>materiałach informacyjnych dla Beneficjentów (np. przewodnikach, komunikatach, wyjaśnieniach, interpretacjach, itp.)</w:t>
      </w:r>
      <w:r w:rsidR="001701F0" w:rsidRPr="009C505D">
        <w:rPr>
          <w:rStyle w:val="Domylnaczcionkaakapitu1"/>
          <w:rFonts w:ascii="Arial" w:hAnsi="Arial"/>
        </w:rPr>
        <w:t xml:space="preserve">, publikowane na stronie internetowej </w:t>
      </w:r>
      <w:r w:rsidR="001701F0" w:rsidRPr="009C505D">
        <w:rPr>
          <w:rFonts w:ascii="Arial" w:hAnsi="Arial"/>
        </w:rPr>
        <w:t>www</w:t>
      </w:r>
      <w:r w:rsidR="006F027C" w:rsidRPr="009C505D">
        <w:rPr>
          <w:rFonts w:ascii="Arial" w:hAnsi="Arial" w:cs="Arial"/>
        </w:rPr>
        <w:t>.funduszeue.lodzkie.pl</w:t>
      </w:r>
    </w:p>
    <w:p w14:paraId="6D7C9B5B" w14:textId="65D0A16B" w:rsidR="00E41CC6" w:rsidRPr="009C505D" w:rsidRDefault="008E1A36" w:rsidP="001F5EE9">
      <w:pPr>
        <w:pStyle w:val="Akapitzlist"/>
        <w:numPr>
          <w:ilvl w:val="0"/>
          <w:numId w:val="3"/>
        </w:numPr>
        <w:tabs>
          <w:tab w:val="clear" w:pos="720"/>
          <w:tab w:val="num" w:pos="644"/>
        </w:tabs>
        <w:spacing w:after="240" w:line="360" w:lineRule="auto"/>
        <w:ind w:left="644"/>
        <w:rPr>
          <w:rFonts w:ascii="Arial" w:hAnsi="Arial"/>
        </w:rPr>
      </w:pPr>
      <w:r w:rsidRPr="009C505D">
        <w:rPr>
          <w:rFonts w:ascii="Arial" w:hAnsi="Arial" w:cs="Arial"/>
        </w:rPr>
        <w:t>„z</w:t>
      </w:r>
      <w:r w:rsidR="00E41CC6" w:rsidRPr="009C505D">
        <w:rPr>
          <w:rFonts w:ascii="Arial" w:hAnsi="Arial" w:cs="Arial"/>
        </w:rPr>
        <w:t>atwierdzony</w:t>
      </w:r>
      <w:r w:rsidR="009708C6" w:rsidRPr="009C505D">
        <w:rPr>
          <w:rFonts w:ascii="Arial" w:hAnsi="Arial" w:cs="Arial"/>
        </w:rPr>
        <w:t>m</w:t>
      </w:r>
      <w:r w:rsidR="00FD5868" w:rsidRPr="009C505D">
        <w:rPr>
          <w:rFonts w:ascii="Arial" w:hAnsi="Arial"/>
        </w:rPr>
        <w:t xml:space="preserve"> </w:t>
      </w:r>
      <w:r w:rsidR="00E41CC6" w:rsidRPr="009C505D">
        <w:rPr>
          <w:rFonts w:ascii="Arial" w:hAnsi="Arial"/>
        </w:rPr>
        <w:t>wnios</w:t>
      </w:r>
      <w:r w:rsidR="009708C6" w:rsidRPr="009C505D">
        <w:rPr>
          <w:rFonts w:ascii="Arial" w:hAnsi="Arial"/>
        </w:rPr>
        <w:t>ku</w:t>
      </w:r>
      <w:r w:rsidR="00E41CC6" w:rsidRPr="009C505D">
        <w:rPr>
          <w:rFonts w:ascii="Arial" w:hAnsi="Arial"/>
        </w:rPr>
        <w:t xml:space="preserve"> o dofinansowanie”</w:t>
      </w:r>
      <w:r w:rsidR="00F0157F" w:rsidRPr="009C505D">
        <w:rPr>
          <w:rFonts w:ascii="Arial" w:hAnsi="Arial"/>
        </w:rPr>
        <w:t xml:space="preserve"> </w:t>
      </w:r>
      <w:r w:rsidR="00077C63">
        <w:rPr>
          <w:rFonts w:ascii="Arial" w:hAnsi="Arial"/>
        </w:rPr>
        <w:t>oznacza to</w:t>
      </w:r>
      <w:r w:rsidR="006C0918" w:rsidRPr="009C505D">
        <w:rPr>
          <w:rFonts w:ascii="Arial" w:hAnsi="Arial"/>
        </w:rPr>
        <w:t xml:space="preserve"> wniosek</w:t>
      </w:r>
      <w:r w:rsidR="00E41CC6" w:rsidRPr="009C505D">
        <w:rPr>
          <w:rFonts w:ascii="Arial" w:hAnsi="Arial"/>
        </w:rPr>
        <w:t xml:space="preserve"> spełniający kryteria wyboru projektów, przyjęty do realizacji, umieszczony </w:t>
      </w:r>
      <w:r w:rsidR="001F0359" w:rsidRPr="009C505D">
        <w:rPr>
          <w:rFonts w:ascii="Arial" w:hAnsi="Arial"/>
        </w:rPr>
        <w:t xml:space="preserve">na </w:t>
      </w:r>
      <w:r w:rsidR="00077C63">
        <w:rPr>
          <w:rFonts w:ascii="Arial" w:hAnsi="Arial"/>
        </w:rPr>
        <w:t>„</w:t>
      </w:r>
      <w:r w:rsidR="001F0359" w:rsidRPr="001F5EE9">
        <w:rPr>
          <w:rFonts w:ascii="Arial" w:hAnsi="Arial"/>
          <w:i/>
        </w:rPr>
        <w:t xml:space="preserve">Liście projektów </w:t>
      </w:r>
      <w:r w:rsidR="00077C63" w:rsidRPr="001F5EE9">
        <w:rPr>
          <w:rFonts w:ascii="Arial" w:hAnsi="Arial"/>
          <w:i/>
        </w:rPr>
        <w:t>…………………………..</w:t>
      </w:r>
      <w:r w:rsidR="00077C63">
        <w:rPr>
          <w:rFonts w:ascii="Arial" w:hAnsi="Arial"/>
        </w:rPr>
        <w:t>”</w:t>
      </w:r>
      <w:r w:rsidR="005079F0">
        <w:rPr>
          <w:rStyle w:val="Odwoanieprzypisudolnego"/>
          <w:rFonts w:ascii="Arial" w:hAnsi="Arial"/>
        </w:rPr>
        <w:footnoteReference w:id="9"/>
      </w:r>
      <w:r w:rsidR="001F0359" w:rsidRPr="009C505D">
        <w:rPr>
          <w:rFonts w:ascii="Arial" w:hAnsi="Arial"/>
        </w:rPr>
        <w:t xml:space="preserve">, </w:t>
      </w:r>
      <w:r w:rsidR="00E41CC6" w:rsidRPr="009C505D">
        <w:rPr>
          <w:rFonts w:ascii="Arial" w:hAnsi="Arial"/>
        </w:rPr>
        <w:t>zatwierdzonej przez właściwą instytucję</w:t>
      </w:r>
      <w:r w:rsidR="00EB48F4">
        <w:rPr>
          <w:rFonts w:ascii="Arial" w:hAnsi="Arial"/>
        </w:rPr>
        <w:t>,</w:t>
      </w:r>
      <w:r w:rsidR="000A71BA" w:rsidRPr="009C505D">
        <w:rPr>
          <w:rFonts w:ascii="Arial" w:hAnsi="Arial"/>
        </w:rPr>
        <w:t xml:space="preserve"> będącą stroną umowy</w:t>
      </w:r>
      <w:r w:rsidR="00585D23" w:rsidRPr="009C505D">
        <w:rPr>
          <w:rFonts w:ascii="Arial" w:hAnsi="Arial"/>
        </w:rPr>
        <w:t xml:space="preserve"> </w:t>
      </w:r>
      <w:r w:rsidR="006C0918" w:rsidRPr="009C505D">
        <w:rPr>
          <w:rFonts w:ascii="Arial" w:hAnsi="Arial"/>
        </w:rPr>
        <w:t xml:space="preserve">zwanym dalej </w:t>
      </w:r>
      <w:r w:rsidR="00120B16" w:rsidRPr="009C505D">
        <w:rPr>
          <w:rFonts w:ascii="Arial" w:hAnsi="Arial"/>
        </w:rPr>
        <w:t>„</w:t>
      </w:r>
      <w:r w:rsidR="00E942F4" w:rsidRPr="009C505D">
        <w:rPr>
          <w:rFonts w:ascii="Arial" w:hAnsi="Arial"/>
        </w:rPr>
        <w:t>w</w:t>
      </w:r>
      <w:r w:rsidR="006C0918" w:rsidRPr="009C505D">
        <w:rPr>
          <w:rFonts w:ascii="Arial" w:hAnsi="Arial"/>
        </w:rPr>
        <w:t>nioskiem</w:t>
      </w:r>
      <w:r w:rsidR="00120B16" w:rsidRPr="009C505D">
        <w:rPr>
          <w:rFonts w:ascii="Arial" w:hAnsi="Arial"/>
        </w:rPr>
        <w:t>”</w:t>
      </w:r>
      <w:r w:rsidR="007E3CF5" w:rsidRPr="009C505D">
        <w:rPr>
          <w:rFonts w:ascii="Arial" w:hAnsi="Arial"/>
        </w:rPr>
        <w:t>.</w:t>
      </w:r>
      <w:r w:rsidR="006C0918" w:rsidRPr="009C505D">
        <w:rPr>
          <w:rFonts w:ascii="Arial" w:hAnsi="Arial"/>
        </w:rPr>
        <w:t xml:space="preserve"> </w:t>
      </w:r>
      <w:r w:rsidR="00E41CC6" w:rsidRPr="009C505D">
        <w:rPr>
          <w:rFonts w:ascii="Arial" w:hAnsi="Arial"/>
        </w:rPr>
        <w:t>W przypadku zmian w projekcie dokonanych w trakcie jego realizacji, zatwierdzonym wnioskiem o</w:t>
      </w:r>
      <w:r w:rsidR="000A0E28" w:rsidRPr="009C505D">
        <w:rPr>
          <w:rFonts w:ascii="Arial" w:hAnsi="Arial"/>
        </w:rPr>
        <w:t> </w:t>
      </w:r>
      <w:r w:rsidR="00E41CC6" w:rsidRPr="009C505D">
        <w:rPr>
          <w:rFonts w:ascii="Arial" w:hAnsi="Arial"/>
        </w:rPr>
        <w:t>dofinansowanie jest wersja wniosku zmieniona i zatwierdzona na warunkach określonych w umowie o dofinansowanie</w:t>
      </w:r>
      <w:r w:rsidR="00FE1A96" w:rsidRPr="009C505D">
        <w:rPr>
          <w:rFonts w:ascii="Arial" w:hAnsi="Arial"/>
        </w:rPr>
        <w:t>.</w:t>
      </w:r>
    </w:p>
    <w:p w14:paraId="7EF07E7E" w14:textId="43E5B1E8" w:rsidR="005B214F" w:rsidRPr="0058152B" w:rsidRDefault="005B214F" w:rsidP="001F5EE9">
      <w:pPr>
        <w:pStyle w:val="Nagwek1"/>
        <w:spacing w:line="360" w:lineRule="auto"/>
        <w:ind w:left="0"/>
        <w:jc w:val="left"/>
        <w:rPr>
          <w:rFonts w:ascii="Arial" w:hAnsi="Arial"/>
          <w:b w:val="0"/>
        </w:rPr>
      </w:pPr>
      <w:r w:rsidRPr="006F027C">
        <w:rPr>
          <w:rFonts w:ascii="Arial" w:hAnsi="Arial"/>
        </w:rPr>
        <w:t>Przedmiot umowy</w:t>
      </w:r>
    </w:p>
    <w:p w14:paraId="41DA645C" w14:textId="77777777" w:rsidR="00AB1D8C" w:rsidRPr="0058152B" w:rsidRDefault="00AB1D8C" w:rsidP="001F5EE9">
      <w:pPr>
        <w:pStyle w:val="xl33"/>
        <w:spacing w:before="0" w:after="0" w:line="360" w:lineRule="auto"/>
        <w:jc w:val="left"/>
        <w:rPr>
          <w:rFonts w:ascii="Arial" w:hAnsi="Arial"/>
          <w:sz w:val="24"/>
        </w:rPr>
      </w:pPr>
      <w:r w:rsidRPr="0058152B">
        <w:rPr>
          <w:rFonts w:ascii="Arial" w:hAnsi="Arial"/>
          <w:sz w:val="24"/>
        </w:rPr>
        <w:t>§ 2.</w:t>
      </w:r>
    </w:p>
    <w:p w14:paraId="135AF148" w14:textId="5CF6A0E2" w:rsidR="00AB1D8C" w:rsidRPr="0058152B" w:rsidRDefault="00B007D5" w:rsidP="004A36C5">
      <w:pPr>
        <w:suppressAutoHyphens w:val="0"/>
        <w:autoSpaceDE w:val="0"/>
        <w:autoSpaceDN w:val="0"/>
        <w:adjustRightInd w:val="0"/>
        <w:spacing w:after="120" w:line="360" w:lineRule="auto"/>
        <w:ind w:left="284"/>
        <w:rPr>
          <w:rFonts w:ascii="Arial" w:hAnsi="Arial"/>
          <w:sz w:val="24"/>
        </w:rPr>
      </w:pPr>
      <w:r w:rsidRPr="0058152B">
        <w:rPr>
          <w:rFonts w:ascii="Arial" w:hAnsi="Arial"/>
          <w:sz w:val="24"/>
        </w:rPr>
        <w:t>Niniejsza u</w:t>
      </w:r>
      <w:r w:rsidR="00AB1D8C" w:rsidRPr="0058152B">
        <w:rPr>
          <w:rFonts w:ascii="Arial" w:hAnsi="Arial"/>
          <w:sz w:val="24"/>
        </w:rPr>
        <w:t>mowa okre</w:t>
      </w:r>
      <w:r w:rsidR="00AB1D8C" w:rsidRPr="0058152B">
        <w:rPr>
          <w:rFonts w:ascii="Arial" w:eastAsia="TTE15C1D80t00" w:hAnsi="Arial"/>
          <w:sz w:val="24"/>
        </w:rPr>
        <w:t>ś</w:t>
      </w:r>
      <w:r w:rsidR="00AB1D8C" w:rsidRPr="0058152B">
        <w:rPr>
          <w:rFonts w:ascii="Arial" w:hAnsi="Arial"/>
          <w:sz w:val="24"/>
        </w:rPr>
        <w:t xml:space="preserve">la zasady i warunki, na jakich udzielane </w:t>
      </w:r>
      <w:r w:rsidR="0021364C" w:rsidRPr="003E432E">
        <w:rPr>
          <w:rFonts w:ascii="Arial" w:hAnsi="Arial" w:cs="Arial"/>
          <w:sz w:val="24"/>
          <w:szCs w:val="24"/>
        </w:rPr>
        <w:t xml:space="preserve">jest </w:t>
      </w:r>
      <w:r w:rsidR="00AB1D8C" w:rsidRPr="0058152B">
        <w:rPr>
          <w:rFonts w:ascii="Arial" w:hAnsi="Arial"/>
          <w:sz w:val="24"/>
        </w:rPr>
        <w:t>dofinansowanie</w:t>
      </w:r>
      <w:r w:rsidR="00A55024" w:rsidRPr="0058152B">
        <w:rPr>
          <w:rFonts w:ascii="Arial" w:hAnsi="Arial"/>
          <w:sz w:val="24"/>
        </w:rPr>
        <w:t xml:space="preserve"> </w:t>
      </w:r>
      <w:r w:rsidR="00AB1D8C" w:rsidRPr="0058152B">
        <w:rPr>
          <w:rFonts w:ascii="Arial" w:hAnsi="Arial"/>
          <w:sz w:val="24"/>
        </w:rPr>
        <w:t xml:space="preserve">w ramach </w:t>
      </w:r>
      <w:r w:rsidR="0044199D" w:rsidRPr="0058152B">
        <w:rPr>
          <w:rFonts w:ascii="Arial" w:hAnsi="Arial"/>
          <w:sz w:val="24"/>
        </w:rPr>
        <w:t>p</w:t>
      </w:r>
      <w:r w:rsidR="00ED58B2" w:rsidRPr="0058152B">
        <w:rPr>
          <w:rFonts w:ascii="Arial" w:hAnsi="Arial"/>
          <w:sz w:val="24"/>
        </w:rPr>
        <w:t xml:space="preserve">rogramu </w:t>
      </w:r>
      <w:r w:rsidR="0044199D" w:rsidRPr="0058152B">
        <w:rPr>
          <w:rFonts w:ascii="Arial" w:hAnsi="Arial"/>
          <w:sz w:val="24"/>
        </w:rPr>
        <w:t>r</w:t>
      </w:r>
      <w:r w:rsidR="003B5732" w:rsidRPr="0058152B">
        <w:rPr>
          <w:rFonts w:ascii="Arial" w:hAnsi="Arial"/>
          <w:sz w:val="24"/>
        </w:rPr>
        <w:t xml:space="preserve">egionalnego </w:t>
      </w:r>
      <w:r w:rsidR="00ED58B2" w:rsidRPr="0058152B">
        <w:rPr>
          <w:rFonts w:ascii="Arial" w:hAnsi="Arial"/>
          <w:sz w:val="24"/>
        </w:rPr>
        <w:t>Fundusze Europejskie dla Łódzkiego 2021-2027</w:t>
      </w:r>
      <w:r w:rsidR="00AB1D8C" w:rsidRPr="0058152B">
        <w:rPr>
          <w:rFonts w:ascii="Arial" w:hAnsi="Arial"/>
          <w:sz w:val="24"/>
        </w:rPr>
        <w:t xml:space="preserve"> </w:t>
      </w:r>
      <w:r w:rsidR="00552FB8" w:rsidRPr="0058152B">
        <w:rPr>
          <w:rFonts w:ascii="Arial" w:hAnsi="Arial"/>
          <w:sz w:val="24"/>
        </w:rPr>
        <w:t xml:space="preserve">na </w:t>
      </w:r>
      <w:r w:rsidR="00AB1D8C" w:rsidRPr="0058152B">
        <w:rPr>
          <w:rFonts w:ascii="Arial" w:hAnsi="Arial"/>
          <w:sz w:val="24"/>
        </w:rPr>
        <w:t>realizacj</w:t>
      </w:r>
      <w:r w:rsidR="00552FB8" w:rsidRPr="0058152B">
        <w:rPr>
          <w:rFonts w:ascii="Arial" w:hAnsi="Arial"/>
          <w:sz w:val="24"/>
        </w:rPr>
        <w:t>ę</w:t>
      </w:r>
      <w:r w:rsidR="00AB1D8C" w:rsidRPr="0058152B">
        <w:rPr>
          <w:rFonts w:ascii="Arial" w:hAnsi="Arial"/>
          <w:sz w:val="24"/>
        </w:rPr>
        <w:t xml:space="preserve"> </w:t>
      </w:r>
      <w:r w:rsidR="003E432E">
        <w:rPr>
          <w:rFonts w:ascii="Arial" w:hAnsi="Arial"/>
          <w:sz w:val="24"/>
        </w:rPr>
        <w:t>p</w:t>
      </w:r>
      <w:r w:rsidR="00AB1D8C" w:rsidRPr="0058152B">
        <w:rPr>
          <w:rFonts w:ascii="Arial" w:hAnsi="Arial"/>
          <w:sz w:val="24"/>
        </w:rPr>
        <w:t>roje</w:t>
      </w:r>
      <w:r w:rsidR="008F0772" w:rsidRPr="0058152B">
        <w:rPr>
          <w:rFonts w:ascii="Arial" w:hAnsi="Arial"/>
          <w:sz w:val="24"/>
        </w:rPr>
        <w:t xml:space="preserve">ktu pn. </w:t>
      </w:r>
      <w:r w:rsidR="008F0772">
        <w:rPr>
          <w:rFonts w:ascii="Arial" w:hAnsi="Arial" w:cs="Arial"/>
          <w:sz w:val="24"/>
          <w:szCs w:val="24"/>
        </w:rPr>
        <w:t>„…………………</w:t>
      </w:r>
      <w:r w:rsidR="00AB1D8C" w:rsidRPr="00D14069">
        <w:rPr>
          <w:rFonts w:ascii="Arial" w:hAnsi="Arial" w:cs="Arial"/>
          <w:sz w:val="24"/>
          <w:szCs w:val="24"/>
        </w:rPr>
        <w:t>.”,</w:t>
      </w:r>
      <w:r w:rsidR="00A40A8C" w:rsidRPr="0058152B">
        <w:rPr>
          <w:rFonts w:ascii="Arial" w:hAnsi="Arial"/>
          <w:sz w:val="24"/>
        </w:rPr>
        <w:t xml:space="preserve"> </w:t>
      </w:r>
      <w:r w:rsidR="00AB1D8C" w:rsidRPr="0058152B">
        <w:rPr>
          <w:rFonts w:ascii="Arial" w:hAnsi="Arial"/>
          <w:sz w:val="24"/>
        </w:rPr>
        <w:t>okre</w:t>
      </w:r>
      <w:r w:rsidR="00AB1D8C" w:rsidRPr="0058152B">
        <w:rPr>
          <w:rFonts w:ascii="Arial" w:eastAsia="TTE15C1D80t00" w:hAnsi="Arial"/>
          <w:sz w:val="24"/>
        </w:rPr>
        <w:t>ś</w:t>
      </w:r>
      <w:r w:rsidR="00AB1D8C" w:rsidRPr="0058152B">
        <w:rPr>
          <w:rFonts w:ascii="Arial" w:hAnsi="Arial"/>
          <w:sz w:val="24"/>
        </w:rPr>
        <w:t>lonego we wniosku</w:t>
      </w:r>
      <w:r w:rsidR="00585959" w:rsidRPr="0058152B">
        <w:rPr>
          <w:rFonts w:ascii="Arial" w:hAnsi="Arial"/>
          <w:sz w:val="24"/>
        </w:rPr>
        <w:t xml:space="preserve"> </w:t>
      </w:r>
      <w:r w:rsidR="00A3757C">
        <w:rPr>
          <w:rFonts w:ascii="Arial" w:hAnsi="Arial"/>
          <w:sz w:val="24"/>
        </w:rPr>
        <w:t xml:space="preserve">o dofinansowanie </w:t>
      </w:r>
      <w:r w:rsidR="00AB1D8C" w:rsidRPr="0058152B">
        <w:rPr>
          <w:rFonts w:ascii="Arial" w:hAnsi="Arial"/>
          <w:sz w:val="24"/>
        </w:rPr>
        <w:t>nr ……………….. stanowi</w:t>
      </w:r>
      <w:r w:rsidR="00AB1D8C" w:rsidRPr="0058152B">
        <w:rPr>
          <w:rFonts w:ascii="Arial" w:eastAsia="TTE15C1D80t00" w:hAnsi="Arial"/>
          <w:sz w:val="24"/>
        </w:rPr>
        <w:t>ą</w:t>
      </w:r>
      <w:r w:rsidR="00AB1D8C" w:rsidRPr="0058152B">
        <w:rPr>
          <w:rFonts w:ascii="Arial" w:hAnsi="Arial"/>
          <w:sz w:val="24"/>
        </w:rPr>
        <w:t>cym zał</w:t>
      </w:r>
      <w:r w:rsidR="00AB1D8C" w:rsidRPr="0058152B">
        <w:rPr>
          <w:rFonts w:ascii="Arial" w:eastAsia="TTE15C1D80t00" w:hAnsi="Arial"/>
          <w:sz w:val="24"/>
        </w:rPr>
        <w:t>ą</w:t>
      </w:r>
      <w:r w:rsidR="00AB1D8C" w:rsidRPr="0058152B">
        <w:rPr>
          <w:rFonts w:ascii="Arial" w:hAnsi="Arial"/>
          <w:sz w:val="24"/>
        </w:rPr>
        <w:t xml:space="preserve">cznik nr 1 do niniejszej </w:t>
      </w:r>
      <w:r w:rsidR="00585959" w:rsidRPr="0058152B">
        <w:rPr>
          <w:rFonts w:ascii="Arial" w:hAnsi="Arial"/>
          <w:sz w:val="24"/>
        </w:rPr>
        <w:t>u</w:t>
      </w:r>
      <w:r w:rsidR="00AB1D8C" w:rsidRPr="0058152B">
        <w:rPr>
          <w:rFonts w:ascii="Arial" w:hAnsi="Arial"/>
          <w:sz w:val="24"/>
        </w:rPr>
        <w:t>mowy.</w:t>
      </w:r>
    </w:p>
    <w:p w14:paraId="5181DFA2" w14:textId="355A4DD0" w:rsidR="00AB1D8C" w:rsidRPr="0058152B" w:rsidRDefault="00AB1D8C" w:rsidP="001F5EE9">
      <w:pPr>
        <w:pStyle w:val="Nagwek1"/>
        <w:spacing w:before="240" w:line="360" w:lineRule="auto"/>
        <w:ind w:left="0"/>
        <w:jc w:val="left"/>
        <w:rPr>
          <w:rFonts w:ascii="Arial" w:hAnsi="Arial"/>
          <w:b w:val="0"/>
        </w:rPr>
      </w:pPr>
      <w:r w:rsidRPr="0058152B">
        <w:rPr>
          <w:rFonts w:ascii="Arial" w:hAnsi="Arial"/>
        </w:rPr>
        <w:t xml:space="preserve">Wartość </w:t>
      </w:r>
      <w:r w:rsidR="00D5140E">
        <w:rPr>
          <w:rFonts w:ascii="Arial" w:hAnsi="Arial"/>
        </w:rPr>
        <w:t>p</w:t>
      </w:r>
      <w:r w:rsidRPr="0058152B">
        <w:rPr>
          <w:rFonts w:ascii="Arial" w:hAnsi="Arial"/>
        </w:rPr>
        <w:t>rojektu i źródła finansowania</w:t>
      </w:r>
    </w:p>
    <w:p w14:paraId="6B319D2F" w14:textId="3C8C7FFD" w:rsidR="005B214F" w:rsidRPr="0058152B" w:rsidRDefault="005B214F" w:rsidP="001F5EE9">
      <w:pPr>
        <w:pStyle w:val="xl33"/>
        <w:spacing w:before="0" w:after="0" w:line="360" w:lineRule="auto"/>
        <w:jc w:val="left"/>
        <w:rPr>
          <w:rFonts w:ascii="Arial" w:hAnsi="Arial"/>
          <w:sz w:val="24"/>
        </w:rPr>
      </w:pPr>
      <w:r w:rsidRPr="0058152B">
        <w:rPr>
          <w:rFonts w:ascii="Arial" w:hAnsi="Arial"/>
          <w:sz w:val="24"/>
        </w:rPr>
        <w:t xml:space="preserve">§ </w:t>
      </w:r>
      <w:r w:rsidR="00AB1D8C" w:rsidRPr="0058152B">
        <w:rPr>
          <w:rFonts w:ascii="Arial" w:hAnsi="Arial"/>
          <w:sz w:val="24"/>
        </w:rPr>
        <w:t>3</w:t>
      </w:r>
      <w:r w:rsidRPr="0058152B">
        <w:rPr>
          <w:rFonts w:ascii="Arial" w:hAnsi="Arial"/>
          <w:sz w:val="24"/>
        </w:rPr>
        <w:t>.</w:t>
      </w:r>
    </w:p>
    <w:p w14:paraId="481FD6B9" w14:textId="48218149" w:rsidR="002C3335" w:rsidRPr="0058152B" w:rsidRDefault="00BB7176" w:rsidP="004A36C5">
      <w:pPr>
        <w:numPr>
          <w:ilvl w:val="0"/>
          <w:numId w:val="30"/>
        </w:numPr>
        <w:autoSpaceDE w:val="0"/>
        <w:spacing w:after="60" w:line="360" w:lineRule="auto"/>
        <w:ind w:left="357" w:hanging="357"/>
        <w:rPr>
          <w:rFonts w:ascii="Arial" w:hAnsi="Arial"/>
          <w:sz w:val="24"/>
        </w:rPr>
      </w:pPr>
      <w:r w:rsidRPr="0058152B">
        <w:rPr>
          <w:rFonts w:ascii="Arial" w:hAnsi="Arial"/>
          <w:sz w:val="24"/>
        </w:rPr>
        <w:t>Na warunkach określonych w umowie oraz zgodnie z Regulaminem wyboru projektów</w:t>
      </w:r>
      <w:r w:rsidR="003F7CA4" w:rsidRPr="0058152B">
        <w:rPr>
          <w:rFonts w:ascii="Arial" w:hAnsi="Arial"/>
          <w:i/>
          <w:sz w:val="24"/>
        </w:rPr>
        <w:t>,</w:t>
      </w:r>
      <w:r w:rsidRPr="0058152B">
        <w:rPr>
          <w:rFonts w:ascii="Arial" w:hAnsi="Arial"/>
          <w:sz w:val="24"/>
        </w:rPr>
        <w:t xml:space="preserve"> Instytucja Zarządzająca przyznaje Beneficjentowi </w:t>
      </w:r>
      <w:r w:rsidR="00750F3E" w:rsidRPr="0058152B">
        <w:rPr>
          <w:rFonts w:ascii="Arial" w:hAnsi="Arial"/>
          <w:sz w:val="24"/>
        </w:rPr>
        <w:t xml:space="preserve">dofinansowanie </w:t>
      </w:r>
      <w:r w:rsidRPr="0058152B">
        <w:rPr>
          <w:rFonts w:ascii="Arial" w:hAnsi="Arial"/>
          <w:sz w:val="24"/>
        </w:rPr>
        <w:t xml:space="preserve">na realizację </w:t>
      </w:r>
      <w:r w:rsidR="00D5140E">
        <w:rPr>
          <w:rFonts w:ascii="Arial" w:hAnsi="Arial"/>
          <w:sz w:val="24"/>
        </w:rPr>
        <w:t>p</w:t>
      </w:r>
      <w:r w:rsidRPr="0058152B">
        <w:rPr>
          <w:rFonts w:ascii="Arial" w:hAnsi="Arial"/>
          <w:sz w:val="24"/>
        </w:rPr>
        <w:t xml:space="preserve">rojektu, a Beneficjent </w:t>
      </w:r>
      <w:r w:rsidRPr="0058152B">
        <w:rPr>
          <w:rFonts w:ascii="Arial" w:hAnsi="Arial"/>
          <w:i/>
          <w:sz w:val="24"/>
        </w:rPr>
        <w:t>wraz z Partnerami</w:t>
      </w:r>
      <w:r w:rsidRPr="0058152B">
        <w:rPr>
          <w:rFonts w:ascii="Arial" w:hAnsi="Arial"/>
          <w:i/>
          <w:sz w:val="24"/>
          <w:vertAlign w:val="superscript"/>
        </w:rPr>
        <w:footnoteReference w:id="10"/>
      </w:r>
      <w:r w:rsidRPr="0058152B">
        <w:rPr>
          <w:rFonts w:ascii="Arial" w:hAnsi="Arial"/>
          <w:sz w:val="24"/>
        </w:rPr>
        <w:t xml:space="preserve"> zobowiązuje się do jego realizacji.</w:t>
      </w:r>
    </w:p>
    <w:p w14:paraId="628FD550" w14:textId="22401004" w:rsidR="00BB7176" w:rsidRPr="0058152B" w:rsidRDefault="008821EC" w:rsidP="004A36C5">
      <w:pPr>
        <w:numPr>
          <w:ilvl w:val="0"/>
          <w:numId w:val="30"/>
        </w:numPr>
        <w:autoSpaceDE w:val="0"/>
        <w:spacing w:after="60" w:line="360" w:lineRule="auto"/>
        <w:rPr>
          <w:rFonts w:ascii="Arial" w:hAnsi="Arial"/>
          <w:sz w:val="24"/>
        </w:rPr>
      </w:pPr>
      <w:r w:rsidRPr="0058152B">
        <w:rPr>
          <w:rFonts w:ascii="Arial" w:hAnsi="Arial"/>
          <w:sz w:val="24"/>
        </w:rPr>
        <w:lastRenderedPageBreak/>
        <w:t>Ł</w:t>
      </w:r>
      <w:r w:rsidR="003776B5" w:rsidRPr="0058152B">
        <w:rPr>
          <w:rFonts w:ascii="Arial" w:hAnsi="Arial"/>
          <w:sz w:val="24"/>
        </w:rPr>
        <w:t>ączn</w:t>
      </w:r>
      <w:r w:rsidRPr="0058152B">
        <w:rPr>
          <w:rFonts w:ascii="Arial" w:hAnsi="Arial"/>
          <w:sz w:val="24"/>
        </w:rPr>
        <w:t>a</w:t>
      </w:r>
      <w:r w:rsidR="003776B5" w:rsidRPr="0058152B">
        <w:rPr>
          <w:rFonts w:ascii="Arial" w:hAnsi="Arial"/>
          <w:sz w:val="24"/>
        </w:rPr>
        <w:t xml:space="preserve"> </w:t>
      </w:r>
      <w:r w:rsidR="00BB7176" w:rsidRPr="0058152B">
        <w:rPr>
          <w:rFonts w:ascii="Arial" w:hAnsi="Arial"/>
          <w:sz w:val="24"/>
        </w:rPr>
        <w:t xml:space="preserve">wysokość wydatków kwalifikowalnych </w:t>
      </w:r>
      <w:r w:rsidR="00344901">
        <w:rPr>
          <w:rFonts w:ascii="Arial" w:hAnsi="Arial"/>
          <w:sz w:val="24"/>
        </w:rPr>
        <w:t>p</w:t>
      </w:r>
      <w:r w:rsidR="00BB7176" w:rsidRPr="0058152B">
        <w:rPr>
          <w:rFonts w:ascii="Arial" w:hAnsi="Arial"/>
          <w:sz w:val="24"/>
        </w:rPr>
        <w:t xml:space="preserve">rojektu wynosi …… zł (słownie: </w:t>
      </w:r>
      <w:r w:rsidR="00585390" w:rsidRPr="00585390">
        <w:rPr>
          <w:rFonts w:ascii="Arial" w:hAnsi="Arial"/>
          <w:bCs/>
          <w:sz w:val="24"/>
        </w:rPr>
        <w:t>……… złotych …… groszy……</w:t>
      </w:r>
      <w:r w:rsidR="00BB7176" w:rsidRPr="0058152B">
        <w:rPr>
          <w:rFonts w:ascii="Arial" w:hAnsi="Arial"/>
          <w:sz w:val="24"/>
        </w:rPr>
        <w:t>) i obejmuje:</w:t>
      </w:r>
    </w:p>
    <w:p w14:paraId="42F749A9" w14:textId="1750FDF1" w:rsidR="00BB7176" w:rsidRPr="0058152B" w:rsidRDefault="00BB7176" w:rsidP="004A36C5">
      <w:pPr>
        <w:numPr>
          <w:ilvl w:val="0"/>
          <w:numId w:val="18"/>
        </w:numPr>
        <w:tabs>
          <w:tab w:val="left" w:pos="900"/>
        </w:tabs>
        <w:spacing w:after="60" w:line="360" w:lineRule="auto"/>
        <w:rPr>
          <w:rFonts w:ascii="Arial" w:hAnsi="Arial"/>
          <w:sz w:val="24"/>
        </w:rPr>
      </w:pPr>
      <w:r w:rsidRPr="0058152B">
        <w:rPr>
          <w:rFonts w:ascii="Arial" w:hAnsi="Arial"/>
          <w:sz w:val="24"/>
        </w:rPr>
        <w:t xml:space="preserve">dofinansowanie </w:t>
      </w:r>
      <w:r w:rsidR="002A6702" w:rsidRPr="0058152B">
        <w:rPr>
          <w:rFonts w:ascii="Arial" w:hAnsi="Arial"/>
          <w:sz w:val="24"/>
        </w:rPr>
        <w:t>w kwocie …</w:t>
      </w:r>
      <w:r w:rsidR="000C761D" w:rsidRPr="0058152B">
        <w:rPr>
          <w:rFonts w:ascii="Arial" w:hAnsi="Arial"/>
          <w:sz w:val="24"/>
        </w:rPr>
        <w:t xml:space="preserve"> </w:t>
      </w:r>
      <w:r w:rsidRPr="0058152B">
        <w:rPr>
          <w:rFonts w:ascii="Arial" w:hAnsi="Arial"/>
          <w:sz w:val="24"/>
        </w:rPr>
        <w:t>zł (słownie:</w:t>
      </w:r>
      <w:r w:rsidR="00815DAD" w:rsidRPr="00815DAD">
        <w:rPr>
          <w:rFonts w:ascii="Arial" w:hAnsi="Arial"/>
          <w:bCs/>
          <w:sz w:val="24"/>
        </w:rPr>
        <w:t xml:space="preserve"> ………</w:t>
      </w:r>
      <w:r w:rsidR="00DB472E" w:rsidRPr="00DB472E">
        <w:rPr>
          <w:rFonts w:ascii="Arial" w:hAnsi="Arial"/>
          <w:bCs/>
          <w:sz w:val="24"/>
        </w:rPr>
        <w:t xml:space="preserve"> złotych …… groszy……</w:t>
      </w:r>
      <w:r w:rsidRPr="0058152B">
        <w:rPr>
          <w:rFonts w:ascii="Arial" w:hAnsi="Arial"/>
          <w:sz w:val="24"/>
        </w:rPr>
        <w:t>), z następujących źródeł:</w:t>
      </w:r>
    </w:p>
    <w:p w14:paraId="23D1ABF1" w14:textId="7072FF5C" w:rsidR="00BB7176" w:rsidRPr="0058152B" w:rsidRDefault="000C0580" w:rsidP="004A36C5">
      <w:pPr>
        <w:numPr>
          <w:ilvl w:val="1"/>
          <w:numId w:val="12"/>
        </w:numPr>
        <w:spacing w:after="60" w:line="360" w:lineRule="auto"/>
        <w:rPr>
          <w:rFonts w:ascii="Arial" w:hAnsi="Arial"/>
          <w:sz w:val="24"/>
        </w:rPr>
      </w:pPr>
      <w:r w:rsidRPr="0058152B">
        <w:rPr>
          <w:rFonts w:ascii="Arial" w:hAnsi="Arial"/>
          <w:sz w:val="24"/>
        </w:rPr>
        <w:t>finansowanie UE</w:t>
      </w:r>
      <w:r w:rsidR="00BB7176" w:rsidRPr="0058152B">
        <w:rPr>
          <w:rFonts w:ascii="Arial" w:hAnsi="Arial"/>
          <w:sz w:val="24"/>
        </w:rPr>
        <w:t xml:space="preserve"> w kwocie nieprzekraczającej … zł (słownie: </w:t>
      </w:r>
      <w:r w:rsidR="00585390" w:rsidRPr="00585390">
        <w:rPr>
          <w:rFonts w:ascii="Arial" w:hAnsi="Arial"/>
          <w:bCs/>
          <w:sz w:val="24"/>
        </w:rPr>
        <w:t>……… złotych …… groszy……</w:t>
      </w:r>
      <w:r w:rsidR="00BB7176" w:rsidRPr="0058152B">
        <w:rPr>
          <w:rFonts w:ascii="Arial" w:hAnsi="Arial"/>
          <w:sz w:val="24"/>
        </w:rPr>
        <w:t xml:space="preserve">), co stanowi … % wydatków kwalifikowalnych </w:t>
      </w:r>
      <w:r w:rsidR="00344901">
        <w:rPr>
          <w:rFonts w:ascii="Arial" w:hAnsi="Arial"/>
          <w:sz w:val="24"/>
        </w:rPr>
        <w:t>p</w:t>
      </w:r>
      <w:r w:rsidR="00BB7176" w:rsidRPr="0058152B">
        <w:rPr>
          <w:rFonts w:ascii="Arial" w:hAnsi="Arial"/>
          <w:sz w:val="24"/>
        </w:rPr>
        <w:t>rojektu,</w:t>
      </w:r>
    </w:p>
    <w:p w14:paraId="3DBE0455" w14:textId="22A46788" w:rsidR="00BB7176" w:rsidRPr="0058152B" w:rsidRDefault="00B670F3" w:rsidP="00E27B89">
      <w:pPr>
        <w:numPr>
          <w:ilvl w:val="1"/>
          <w:numId w:val="12"/>
        </w:numPr>
        <w:spacing w:after="60" w:line="360" w:lineRule="auto"/>
        <w:rPr>
          <w:rFonts w:ascii="Arial" w:hAnsi="Arial"/>
          <w:i/>
          <w:sz w:val="24"/>
        </w:rPr>
      </w:pPr>
      <w:r w:rsidRPr="0058152B">
        <w:rPr>
          <w:rFonts w:ascii="Arial" w:hAnsi="Arial" w:cs="Arial"/>
          <w:sz w:val="24"/>
          <w:szCs w:val="24"/>
        </w:rPr>
        <w:t>finansowanie wkładu krajowego</w:t>
      </w:r>
      <w:r w:rsidR="00BB7176" w:rsidRPr="0058152B">
        <w:rPr>
          <w:rFonts w:ascii="Arial" w:hAnsi="Arial"/>
          <w:sz w:val="24"/>
        </w:rPr>
        <w:t xml:space="preserve"> </w:t>
      </w:r>
      <w:r w:rsidR="00164D3F">
        <w:rPr>
          <w:rFonts w:ascii="Arial" w:hAnsi="Arial"/>
          <w:sz w:val="24"/>
        </w:rPr>
        <w:t xml:space="preserve">z budżetu państwa </w:t>
      </w:r>
      <w:r w:rsidR="00BB7176" w:rsidRPr="0058152B">
        <w:rPr>
          <w:rFonts w:ascii="Arial" w:hAnsi="Arial"/>
          <w:sz w:val="24"/>
        </w:rPr>
        <w:t xml:space="preserve">w kwocie nieprzekraczającej … zł (słownie: </w:t>
      </w:r>
      <w:r w:rsidR="00585390" w:rsidRPr="00585390">
        <w:rPr>
          <w:rFonts w:ascii="Arial" w:hAnsi="Arial"/>
          <w:bCs/>
          <w:sz w:val="24"/>
        </w:rPr>
        <w:t>……… złotych …… groszy……</w:t>
      </w:r>
      <w:r w:rsidR="00BB7176" w:rsidRPr="0058152B">
        <w:rPr>
          <w:rFonts w:ascii="Arial" w:hAnsi="Arial"/>
          <w:sz w:val="24"/>
        </w:rPr>
        <w:t xml:space="preserve">), co stanowi... % wydatków kwalifikowalnych </w:t>
      </w:r>
      <w:r w:rsidR="00344901">
        <w:rPr>
          <w:rFonts w:ascii="Arial" w:hAnsi="Arial"/>
          <w:sz w:val="24"/>
        </w:rPr>
        <w:t>p</w:t>
      </w:r>
      <w:r w:rsidR="00BB7176" w:rsidRPr="0058152B">
        <w:rPr>
          <w:rFonts w:ascii="Arial" w:hAnsi="Arial"/>
          <w:sz w:val="24"/>
        </w:rPr>
        <w:t>rojektu,</w:t>
      </w:r>
    </w:p>
    <w:p w14:paraId="3DB90B2B" w14:textId="40594D9B" w:rsidR="00BB7176" w:rsidRPr="0058152B" w:rsidRDefault="00BB7176" w:rsidP="00F07139">
      <w:pPr>
        <w:numPr>
          <w:ilvl w:val="0"/>
          <w:numId w:val="18"/>
        </w:numPr>
        <w:tabs>
          <w:tab w:val="left" w:pos="900"/>
        </w:tabs>
        <w:spacing w:after="60" w:line="360" w:lineRule="auto"/>
        <w:rPr>
          <w:rFonts w:ascii="Arial" w:hAnsi="Arial"/>
          <w:i/>
          <w:sz w:val="24"/>
        </w:rPr>
      </w:pPr>
      <w:r w:rsidRPr="0058152B">
        <w:rPr>
          <w:rFonts w:ascii="Arial" w:hAnsi="Arial"/>
          <w:i/>
          <w:sz w:val="24"/>
        </w:rPr>
        <w:t xml:space="preserve">wkład własny w kwocie … zł (słownie: </w:t>
      </w:r>
      <w:r w:rsidR="00585390" w:rsidRPr="00585390">
        <w:rPr>
          <w:rFonts w:ascii="Arial" w:hAnsi="Arial"/>
          <w:bCs/>
          <w:i/>
          <w:sz w:val="24"/>
        </w:rPr>
        <w:t>……… złotych …… groszy……</w:t>
      </w:r>
      <w:r w:rsidRPr="0058152B">
        <w:rPr>
          <w:rFonts w:ascii="Arial" w:hAnsi="Arial"/>
          <w:i/>
          <w:sz w:val="24"/>
        </w:rPr>
        <w:t xml:space="preserve">), stanowiącej …% wydatków kwalifikowalnych </w:t>
      </w:r>
      <w:r w:rsidR="00344901">
        <w:rPr>
          <w:rFonts w:ascii="Arial" w:hAnsi="Arial"/>
          <w:i/>
          <w:sz w:val="24"/>
        </w:rPr>
        <w:t>p</w:t>
      </w:r>
      <w:r w:rsidRPr="0058152B">
        <w:rPr>
          <w:rFonts w:ascii="Arial" w:hAnsi="Arial"/>
          <w:i/>
          <w:sz w:val="24"/>
        </w:rPr>
        <w:t>rojektu z następujących źródeł:</w:t>
      </w:r>
      <w:r w:rsidRPr="0058152B">
        <w:rPr>
          <w:rFonts w:ascii="Arial" w:hAnsi="Arial"/>
          <w:i/>
          <w:sz w:val="24"/>
          <w:vertAlign w:val="superscript"/>
        </w:rPr>
        <w:footnoteReference w:id="11"/>
      </w:r>
    </w:p>
    <w:p w14:paraId="604761BE" w14:textId="1BDF4D87" w:rsidR="00BB7176" w:rsidRPr="0058152B" w:rsidRDefault="00BB7176">
      <w:pPr>
        <w:numPr>
          <w:ilvl w:val="0"/>
          <w:numId w:val="16"/>
        </w:numPr>
        <w:spacing w:after="60" w:line="360" w:lineRule="auto"/>
        <w:rPr>
          <w:rFonts w:ascii="Arial" w:hAnsi="Arial"/>
          <w:i/>
          <w:sz w:val="24"/>
        </w:rPr>
      </w:pPr>
      <w:r w:rsidRPr="0058152B">
        <w:rPr>
          <w:rFonts w:ascii="Arial" w:hAnsi="Arial"/>
          <w:i/>
          <w:sz w:val="24"/>
        </w:rPr>
        <w:t xml:space="preserve">ze środków publicznych w kwocie … zł (słownie: </w:t>
      </w:r>
      <w:r w:rsidR="00585390" w:rsidRPr="00585390">
        <w:rPr>
          <w:rFonts w:ascii="Arial" w:hAnsi="Arial"/>
          <w:bCs/>
          <w:i/>
          <w:sz w:val="24"/>
        </w:rPr>
        <w:t>……… złotych …… groszy……</w:t>
      </w:r>
      <w:r w:rsidRPr="0058152B">
        <w:rPr>
          <w:rFonts w:ascii="Arial" w:hAnsi="Arial"/>
          <w:i/>
          <w:sz w:val="24"/>
        </w:rPr>
        <w:t>),</w:t>
      </w:r>
    </w:p>
    <w:p w14:paraId="4090CB1D" w14:textId="3F791058" w:rsidR="00BB7176" w:rsidRPr="0058152B" w:rsidRDefault="00BB7176">
      <w:pPr>
        <w:numPr>
          <w:ilvl w:val="0"/>
          <w:numId w:val="16"/>
        </w:numPr>
        <w:spacing w:after="60" w:line="360" w:lineRule="auto"/>
        <w:rPr>
          <w:rFonts w:ascii="Arial" w:hAnsi="Arial"/>
          <w:i/>
          <w:sz w:val="24"/>
        </w:rPr>
      </w:pPr>
      <w:r w:rsidRPr="0058152B">
        <w:rPr>
          <w:rFonts w:ascii="Arial" w:hAnsi="Arial"/>
          <w:i/>
          <w:sz w:val="24"/>
        </w:rPr>
        <w:t xml:space="preserve">ze środków prywatnych w kwocie … zł (słownie: </w:t>
      </w:r>
      <w:r w:rsidR="00585390" w:rsidRPr="00585390">
        <w:rPr>
          <w:rFonts w:ascii="Arial" w:hAnsi="Arial"/>
          <w:bCs/>
          <w:i/>
          <w:sz w:val="24"/>
        </w:rPr>
        <w:t>……… złotych …… groszy……</w:t>
      </w:r>
      <w:r w:rsidRPr="0058152B">
        <w:rPr>
          <w:rFonts w:ascii="Arial" w:hAnsi="Arial"/>
          <w:i/>
          <w:sz w:val="24"/>
        </w:rPr>
        <w:t>).</w:t>
      </w:r>
    </w:p>
    <w:p w14:paraId="58AF9012" w14:textId="612978E0" w:rsidR="00361907" w:rsidRPr="0058152B" w:rsidRDefault="00293D57">
      <w:pPr>
        <w:pStyle w:val="xl33"/>
        <w:numPr>
          <w:ilvl w:val="0"/>
          <w:numId w:val="30"/>
        </w:numPr>
        <w:spacing w:before="0" w:after="60" w:line="360" w:lineRule="auto"/>
        <w:ind w:left="357" w:hanging="357"/>
        <w:jc w:val="left"/>
        <w:rPr>
          <w:rFonts w:ascii="Arial" w:hAnsi="Arial"/>
          <w:sz w:val="24"/>
        </w:rPr>
      </w:pPr>
      <w:r w:rsidRPr="0058152B">
        <w:rPr>
          <w:rFonts w:ascii="Arial" w:hAnsi="Arial"/>
          <w:sz w:val="24"/>
        </w:rPr>
        <w:t xml:space="preserve">Dofinansowanie, o którym mowa w ust. 2 pkt 1 oraz wkład własny, o którym mowa w ust. 2 pkt 2 są przeznaczone na pokrycie wydatków kwalifikowalnych ponoszonych przez Beneficjenta </w:t>
      </w:r>
      <w:r w:rsidRPr="0058152B">
        <w:rPr>
          <w:rFonts w:ascii="Arial" w:hAnsi="Arial"/>
          <w:i/>
          <w:sz w:val="24"/>
        </w:rPr>
        <w:t>i Partnerów</w:t>
      </w:r>
      <w:r w:rsidRPr="0058152B">
        <w:rPr>
          <w:rStyle w:val="Znakiprzypiswdolnych"/>
          <w:rFonts w:ascii="Arial" w:hAnsi="Arial"/>
          <w:i/>
          <w:sz w:val="24"/>
        </w:rPr>
        <w:footnoteReference w:id="12"/>
      </w:r>
      <w:r w:rsidRPr="0058152B">
        <w:rPr>
          <w:rFonts w:ascii="Arial" w:hAnsi="Arial"/>
          <w:sz w:val="24"/>
        </w:rPr>
        <w:t xml:space="preserve"> </w:t>
      </w:r>
      <w:r w:rsidR="00B70B67" w:rsidRPr="0058152B">
        <w:rPr>
          <w:rFonts w:ascii="Arial" w:hAnsi="Arial"/>
          <w:sz w:val="24"/>
        </w:rPr>
        <w:t>w ramach</w:t>
      </w:r>
      <w:r w:rsidRPr="0058152B">
        <w:rPr>
          <w:rFonts w:ascii="Arial" w:hAnsi="Arial"/>
          <w:sz w:val="24"/>
        </w:rPr>
        <w:t xml:space="preserve"> realizacj</w:t>
      </w:r>
      <w:r w:rsidR="00B70B67" w:rsidRPr="0058152B">
        <w:rPr>
          <w:rFonts w:ascii="Arial" w:hAnsi="Arial"/>
          <w:sz w:val="24"/>
        </w:rPr>
        <w:t>i</w:t>
      </w:r>
      <w:r w:rsidRPr="0058152B">
        <w:rPr>
          <w:rFonts w:ascii="Arial" w:hAnsi="Arial"/>
          <w:sz w:val="24"/>
        </w:rPr>
        <w:t xml:space="preserve"> </w:t>
      </w:r>
      <w:r w:rsidR="000A01FF">
        <w:rPr>
          <w:rFonts w:ascii="Arial" w:hAnsi="Arial"/>
          <w:sz w:val="24"/>
        </w:rPr>
        <w:t>p</w:t>
      </w:r>
      <w:r w:rsidRPr="0058152B">
        <w:rPr>
          <w:rFonts w:ascii="Arial" w:hAnsi="Arial"/>
          <w:sz w:val="24"/>
        </w:rPr>
        <w:t xml:space="preserve">rojektu. </w:t>
      </w:r>
    </w:p>
    <w:p w14:paraId="182F712D" w14:textId="5AC7CBDC" w:rsidR="00361907" w:rsidRPr="0058152B" w:rsidRDefault="00293D57">
      <w:pPr>
        <w:pStyle w:val="xl33"/>
        <w:numPr>
          <w:ilvl w:val="0"/>
          <w:numId w:val="30"/>
        </w:numPr>
        <w:spacing w:before="0" w:after="60" w:line="360" w:lineRule="auto"/>
        <w:ind w:left="357" w:hanging="357"/>
        <w:jc w:val="left"/>
        <w:rPr>
          <w:rFonts w:ascii="Arial" w:hAnsi="Arial"/>
          <w:sz w:val="24"/>
        </w:rPr>
      </w:pPr>
      <w:r w:rsidRPr="0058152B">
        <w:rPr>
          <w:rFonts w:ascii="Arial" w:hAnsi="Arial"/>
          <w:sz w:val="24"/>
        </w:rPr>
        <w:t xml:space="preserve">Dofinansowanie na realizację </w:t>
      </w:r>
      <w:r w:rsidR="00EA17F9">
        <w:rPr>
          <w:rFonts w:ascii="Arial" w:hAnsi="Arial"/>
          <w:sz w:val="24"/>
        </w:rPr>
        <w:t>p</w:t>
      </w:r>
      <w:r w:rsidRPr="0058152B">
        <w:rPr>
          <w:rFonts w:ascii="Arial" w:hAnsi="Arial"/>
          <w:sz w:val="24"/>
        </w:rPr>
        <w:t xml:space="preserve">rojektu może być przeznaczone na sfinansowanie przedsięwzięć zrealizowanych w ramach </w:t>
      </w:r>
      <w:r w:rsidR="00EA17F9">
        <w:rPr>
          <w:rFonts w:ascii="Arial" w:hAnsi="Arial"/>
          <w:sz w:val="24"/>
        </w:rPr>
        <w:t>p</w:t>
      </w:r>
      <w:r w:rsidRPr="0058152B">
        <w:rPr>
          <w:rFonts w:ascii="Arial" w:hAnsi="Arial"/>
          <w:sz w:val="24"/>
        </w:rPr>
        <w:t>roj</w:t>
      </w:r>
      <w:r w:rsidR="006C57CB" w:rsidRPr="0058152B">
        <w:rPr>
          <w:rFonts w:ascii="Arial" w:hAnsi="Arial"/>
          <w:sz w:val="24"/>
        </w:rPr>
        <w:t>ektu przed podpisaniem umowy, o</w:t>
      </w:r>
      <w:r w:rsidR="006C57CB">
        <w:rPr>
          <w:rFonts w:ascii="Arial" w:hAnsi="Arial" w:cs="Arial"/>
          <w:iCs/>
          <w:sz w:val="24"/>
          <w:szCs w:val="24"/>
        </w:rPr>
        <w:t> </w:t>
      </w:r>
      <w:r w:rsidRPr="0058152B">
        <w:rPr>
          <w:rFonts w:ascii="Arial" w:hAnsi="Arial"/>
          <w:sz w:val="24"/>
        </w:rPr>
        <w:t xml:space="preserve">ile wydatki zostaną uznane za kwalifikowalne zgodnie z obowiązującymi przepisami </w:t>
      </w:r>
      <w:r w:rsidR="008A4906" w:rsidRPr="0058152B">
        <w:rPr>
          <w:rFonts w:ascii="Arial" w:hAnsi="Arial"/>
          <w:sz w:val="24"/>
        </w:rPr>
        <w:t xml:space="preserve">i dokumentami składającymi się na system realizacji Programu, w tym </w:t>
      </w:r>
      <w:r w:rsidR="005F7DBD" w:rsidRPr="0058152B">
        <w:rPr>
          <w:rFonts w:ascii="Arial" w:hAnsi="Arial"/>
          <w:sz w:val="24"/>
        </w:rPr>
        <w:t>W</w:t>
      </w:r>
      <w:r w:rsidR="008A4906" w:rsidRPr="0058152B">
        <w:rPr>
          <w:rFonts w:ascii="Arial" w:hAnsi="Arial"/>
          <w:sz w:val="24"/>
        </w:rPr>
        <w:t xml:space="preserve">ytycznymi dotyczącymi kwalifikowalności </w:t>
      </w:r>
      <w:r w:rsidRPr="0058152B">
        <w:rPr>
          <w:rFonts w:ascii="Arial" w:hAnsi="Arial"/>
          <w:sz w:val="24"/>
        </w:rPr>
        <w:t>oraz będą dotyczyć okresu realizac</w:t>
      </w:r>
      <w:r w:rsidR="00750F3E" w:rsidRPr="0058152B">
        <w:rPr>
          <w:rFonts w:ascii="Arial" w:hAnsi="Arial"/>
          <w:sz w:val="24"/>
        </w:rPr>
        <w:t xml:space="preserve">ji </w:t>
      </w:r>
      <w:r w:rsidR="00EA17F9">
        <w:rPr>
          <w:rFonts w:ascii="Arial" w:hAnsi="Arial"/>
          <w:sz w:val="24"/>
        </w:rPr>
        <w:t>p</w:t>
      </w:r>
      <w:r w:rsidR="00750F3E" w:rsidRPr="0058152B">
        <w:rPr>
          <w:rFonts w:ascii="Arial" w:hAnsi="Arial"/>
          <w:sz w:val="24"/>
        </w:rPr>
        <w:t>rojektu, o którym mowa w § 4</w:t>
      </w:r>
      <w:r w:rsidRPr="0058152B">
        <w:rPr>
          <w:rFonts w:ascii="Arial" w:hAnsi="Arial"/>
          <w:sz w:val="24"/>
        </w:rPr>
        <w:t xml:space="preserve"> ust. 1.</w:t>
      </w:r>
      <w:r w:rsidRPr="0058152B">
        <w:rPr>
          <w:rStyle w:val="Znakiprzypiswdolnych"/>
          <w:rFonts w:ascii="Arial" w:hAnsi="Arial"/>
          <w:sz w:val="24"/>
        </w:rPr>
        <w:footnoteReference w:id="13"/>
      </w:r>
    </w:p>
    <w:p w14:paraId="31E4311D" w14:textId="5453C482" w:rsidR="00361907" w:rsidRPr="0058152B" w:rsidRDefault="00293D57">
      <w:pPr>
        <w:pStyle w:val="xl33"/>
        <w:numPr>
          <w:ilvl w:val="0"/>
          <w:numId w:val="30"/>
        </w:numPr>
        <w:spacing w:before="0" w:after="60" w:line="360" w:lineRule="auto"/>
        <w:ind w:left="357" w:hanging="357"/>
        <w:jc w:val="left"/>
        <w:rPr>
          <w:rFonts w:ascii="Arial" w:hAnsi="Arial"/>
          <w:sz w:val="24"/>
        </w:rPr>
      </w:pPr>
      <w:r w:rsidRPr="0058152B">
        <w:rPr>
          <w:rFonts w:ascii="Arial" w:hAnsi="Arial"/>
          <w:sz w:val="24"/>
        </w:rPr>
        <w:t>W przypadku niewniesienia przez Beneficjenta</w:t>
      </w:r>
      <w:r w:rsidRPr="0058152B">
        <w:rPr>
          <w:rFonts w:ascii="Arial" w:hAnsi="Arial"/>
          <w:i/>
          <w:sz w:val="24"/>
        </w:rPr>
        <w:t xml:space="preserve"> i Partnerów</w:t>
      </w:r>
      <w:r w:rsidRPr="0058152B">
        <w:rPr>
          <w:rStyle w:val="Znakiprzypiswdolnych"/>
          <w:rFonts w:ascii="Arial" w:hAnsi="Arial"/>
          <w:i/>
          <w:sz w:val="24"/>
        </w:rPr>
        <w:footnoteReference w:id="14"/>
      </w:r>
      <w:r w:rsidRPr="0058152B">
        <w:rPr>
          <w:rFonts w:ascii="Arial" w:hAnsi="Arial"/>
          <w:i/>
          <w:sz w:val="24"/>
        </w:rPr>
        <w:t xml:space="preserve"> </w:t>
      </w:r>
      <w:r w:rsidR="006C57CB" w:rsidRPr="0058152B">
        <w:rPr>
          <w:rFonts w:ascii="Arial" w:hAnsi="Arial"/>
          <w:sz w:val="24"/>
        </w:rPr>
        <w:t>wkładu własnego w</w:t>
      </w:r>
      <w:r w:rsidR="006C57CB">
        <w:rPr>
          <w:rFonts w:ascii="Arial" w:hAnsi="Arial" w:cs="Arial"/>
          <w:iCs/>
          <w:sz w:val="24"/>
          <w:szCs w:val="24"/>
        </w:rPr>
        <w:t> </w:t>
      </w:r>
      <w:r w:rsidRPr="0058152B">
        <w:rPr>
          <w:rFonts w:ascii="Arial" w:hAnsi="Arial"/>
          <w:sz w:val="24"/>
        </w:rPr>
        <w:t xml:space="preserve">kwocie, o której mowa w ust. 2 pkt 2, Instytucja Zarządzająca może obniżyć kwotę przyznanego dofinansowania proporcjonalnie do jej udziału w całkowitej wartości </w:t>
      </w:r>
      <w:r w:rsidR="00F75620">
        <w:rPr>
          <w:rFonts w:ascii="Arial" w:hAnsi="Arial"/>
          <w:sz w:val="24"/>
        </w:rPr>
        <w:t>p</w:t>
      </w:r>
      <w:r w:rsidRPr="0058152B">
        <w:rPr>
          <w:rFonts w:ascii="Arial" w:hAnsi="Arial"/>
          <w:sz w:val="24"/>
        </w:rPr>
        <w:t>rojektu</w:t>
      </w:r>
      <w:r w:rsidRPr="0058152B">
        <w:rPr>
          <w:rFonts w:ascii="Arial" w:hAnsi="Arial"/>
          <w:i/>
          <w:sz w:val="24"/>
        </w:rPr>
        <w:t xml:space="preserve"> oraz proporcjonalnie do </w:t>
      </w:r>
      <w:r w:rsidRPr="0058152B">
        <w:rPr>
          <w:rFonts w:ascii="Arial" w:hAnsi="Arial"/>
          <w:i/>
          <w:color w:val="000000"/>
          <w:sz w:val="24"/>
        </w:rPr>
        <w:t>udzi</w:t>
      </w:r>
      <w:r w:rsidR="006C57CB" w:rsidRPr="0058152B">
        <w:rPr>
          <w:rFonts w:ascii="Arial" w:hAnsi="Arial"/>
          <w:i/>
          <w:color w:val="000000"/>
          <w:sz w:val="24"/>
        </w:rPr>
        <w:t xml:space="preserve">ału procentowego wynikającego </w:t>
      </w:r>
      <w:r w:rsidR="006C57CB" w:rsidRPr="0058152B">
        <w:rPr>
          <w:rFonts w:ascii="Arial" w:hAnsi="Arial"/>
          <w:i/>
          <w:color w:val="000000"/>
          <w:sz w:val="24"/>
        </w:rPr>
        <w:lastRenderedPageBreak/>
        <w:t>z</w:t>
      </w:r>
      <w:r w:rsidR="006C57CB">
        <w:rPr>
          <w:rFonts w:ascii="Arial" w:hAnsi="Arial" w:cs="Arial"/>
          <w:i/>
          <w:iCs/>
          <w:color w:val="000000"/>
          <w:sz w:val="24"/>
          <w:szCs w:val="24"/>
        </w:rPr>
        <w:t> </w:t>
      </w:r>
      <w:r w:rsidRPr="0058152B">
        <w:rPr>
          <w:rFonts w:ascii="Arial" w:hAnsi="Arial"/>
          <w:i/>
          <w:color w:val="000000"/>
          <w:sz w:val="24"/>
        </w:rPr>
        <w:t>intensywności pomocy publicznej</w:t>
      </w:r>
      <w:r w:rsidRPr="0058152B">
        <w:rPr>
          <w:rStyle w:val="Znakiprzypiswdolnych"/>
          <w:rFonts w:ascii="Arial" w:hAnsi="Arial"/>
          <w:i/>
          <w:color w:val="000000"/>
          <w:sz w:val="24"/>
        </w:rPr>
        <w:footnoteReference w:id="15"/>
      </w:r>
      <w:r w:rsidRPr="0058152B">
        <w:rPr>
          <w:rFonts w:ascii="Arial" w:hAnsi="Arial"/>
          <w:i/>
          <w:sz w:val="24"/>
        </w:rPr>
        <w:t xml:space="preserve">. </w:t>
      </w:r>
      <w:r w:rsidRPr="0058152B">
        <w:rPr>
          <w:rFonts w:ascii="Arial" w:hAnsi="Arial"/>
          <w:sz w:val="24"/>
        </w:rPr>
        <w:t>Wkład własny, który zostanie rozliczony ponad wysokość wskazaną w ust. 2 pkt 2 może zostać uznany za niekwalifikowalny.</w:t>
      </w:r>
      <w:r w:rsidRPr="0058152B">
        <w:rPr>
          <w:rStyle w:val="Znakiprzypiswdolnych"/>
          <w:rFonts w:ascii="Arial" w:hAnsi="Arial"/>
          <w:i/>
          <w:sz w:val="24"/>
        </w:rPr>
        <w:footnoteReference w:id="16"/>
      </w:r>
    </w:p>
    <w:p w14:paraId="350D5BA2" w14:textId="4C3126DA" w:rsidR="00361907" w:rsidRDefault="003C5B49">
      <w:pPr>
        <w:pStyle w:val="xl33"/>
        <w:numPr>
          <w:ilvl w:val="0"/>
          <w:numId w:val="30"/>
        </w:numPr>
        <w:spacing w:before="0" w:after="60" w:line="360" w:lineRule="auto"/>
        <w:ind w:left="357" w:hanging="357"/>
        <w:jc w:val="left"/>
        <w:rPr>
          <w:rFonts w:ascii="Arial" w:hAnsi="Arial"/>
          <w:sz w:val="24"/>
        </w:rPr>
      </w:pPr>
      <w:r w:rsidRPr="0058152B">
        <w:rPr>
          <w:rFonts w:ascii="Arial" w:hAnsi="Arial"/>
          <w:sz w:val="24"/>
        </w:rPr>
        <w:t xml:space="preserve">Beneficjent zobowiązuje się pokryć ze środków własnych wszelkie wydatki </w:t>
      </w:r>
      <w:r w:rsidR="00F7600A" w:rsidRPr="0058152B">
        <w:rPr>
          <w:rFonts w:ascii="Arial" w:hAnsi="Arial"/>
          <w:sz w:val="24"/>
        </w:rPr>
        <w:t>niekwalifikowalne w</w:t>
      </w:r>
      <w:r w:rsidRPr="0058152B">
        <w:rPr>
          <w:rFonts w:ascii="Arial" w:hAnsi="Arial"/>
          <w:sz w:val="24"/>
        </w:rPr>
        <w:t xml:space="preserve"> ramach </w:t>
      </w:r>
      <w:r w:rsidR="00855169">
        <w:rPr>
          <w:rFonts w:ascii="Arial" w:hAnsi="Arial"/>
          <w:sz w:val="24"/>
        </w:rPr>
        <w:t>p</w:t>
      </w:r>
      <w:r w:rsidRPr="0058152B">
        <w:rPr>
          <w:rFonts w:ascii="Arial" w:hAnsi="Arial"/>
          <w:sz w:val="24"/>
        </w:rPr>
        <w:t>rojektu.</w:t>
      </w:r>
    </w:p>
    <w:p w14:paraId="75FE3AC8" w14:textId="0CDD7F14" w:rsidR="00720057" w:rsidRPr="00B82B0C" w:rsidRDefault="00CE6696">
      <w:pPr>
        <w:pStyle w:val="xl33"/>
        <w:numPr>
          <w:ilvl w:val="0"/>
          <w:numId w:val="30"/>
        </w:numPr>
        <w:spacing w:after="60" w:line="360" w:lineRule="auto"/>
        <w:jc w:val="left"/>
        <w:rPr>
          <w:rFonts w:ascii="Arial" w:hAnsi="Arial"/>
          <w:sz w:val="24"/>
        </w:rPr>
      </w:pPr>
      <w:r w:rsidRPr="00B82B0C">
        <w:rPr>
          <w:rFonts w:ascii="Arial" w:hAnsi="Arial"/>
          <w:sz w:val="24"/>
        </w:rPr>
        <w:t>Beneficjent może otrzymać środki publiczne na realizację projektu na podstawie innej umowy lub umów na dofinansowanie wkładu własnego uwzględniając zakaz podwójnego finansowania wydatków. Wysokość środków publicznych przekraczająca wartość wkładu własnego skutkuje obniżeniem wartości dofinansowania przyznanego Beneficjentowi. Przez środki powodujące obniżenie dofinansowania rozumie się środki publiczne otrzymane bezzwrotnie, między innymi dotacje oraz umorzenia pożyczek</w:t>
      </w:r>
      <w:r w:rsidR="00720057" w:rsidRPr="00B82B0C">
        <w:rPr>
          <w:rFonts w:ascii="Arial" w:hAnsi="Arial"/>
          <w:sz w:val="24"/>
        </w:rPr>
        <w:t>.</w:t>
      </w:r>
    </w:p>
    <w:p w14:paraId="6E343A1A" w14:textId="23F60CE1" w:rsidR="003C1EB7" w:rsidRPr="00B82B0C" w:rsidRDefault="003C1EB7" w:rsidP="001F5EE9">
      <w:pPr>
        <w:pStyle w:val="xl33"/>
        <w:spacing w:after="0" w:line="360" w:lineRule="auto"/>
        <w:jc w:val="left"/>
        <w:outlineLvl w:val="0"/>
        <w:rPr>
          <w:rFonts w:ascii="Arial" w:hAnsi="Arial"/>
          <w:b/>
          <w:sz w:val="24"/>
        </w:rPr>
      </w:pPr>
      <w:r w:rsidRPr="00B82B0C">
        <w:rPr>
          <w:rFonts w:ascii="Arial" w:eastAsia="Calibri" w:hAnsi="Arial"/>
          <w:b/>
          <w:sz w:val="24"/>
        </w:rPr>
        <w:t>Okres obowiązywania umowy</w:t>
      </w:r>
    </w:p>
    <w:p w14:paraId="0B7B7DD6" w14:textId="77777777" w:rsidR="00293D57" w:rsidRPr="00B82B0C" w:rsidRDefault="005B214F" w:rsidP="001F5EE9">
      <w:pPr>
        <w:pStyle w:val="xl33"/>
        <w:autoSpaceDE/>
        <w:spacing w:before="0" w:after="0" w:line="360" w:lineRule="auto"/>
        <w:jc w:val="left"/>
        <w:rPr>
          <w:rFonts w:ascii="Arial" w:hAnsi="Arial"/>
          <w:sz w:val="24"/>
        </w:rPr>
      </w:pPr>
      <w:r w:rsidRPr="00B82B0C">
        <w:rPr>
          <w:rFonts w:ascii="Arial" w:hAnsi="Arial"/>
          <w:sz w:val="24"/>
        </w:rPr>
        <w:t xml:space="preserve">§ </w:t>
      </w:r>
      <w:r w:rsidR="00293D57" w:rsidRPr="00B82B0C">
        <w:rPr>
          <w:rFonts w:ascii="Arial" w:hAnsi="Arial"/>
          <w:sz w:val="24"/>
        </w:rPr>
        <w:t>4.</w:t>
      </w:r>
    </w:p>
    <w:p w14:paraId="5E359BBD" w14:textId="6745C41E" w:rsidR="00CE6696" w:rsidRPr="009C505D" w:rsidRDefault="003C5B49" w:rsidP="004A36C5">
      <w:pPr>
        <w:pStyle w:val="Akapitzlist"/>
        <w:numPr>
          <w:ilvl w:val="0"/>
          <w:numId w:val="70"/>
        </w:numPr>
        <w:suppressAutoHyphens w:val="0"/>
        <w:spacing w:afterLines="60" w:after="144" w:line="360" w:lineRule="auto"/>
        <w:ind w:hanging="357"/>
        <w:rPr>
          <w:rStyle w:val="Domylnaczcionkaakapitu1"/>
          <w:rFonts w:ascii="Arial" w:hAnsi="Arial"/>
        </w:rPr>
      </w:pPr>
      <w:r w:rsidRPr="009C505D">
        <w:rPr>
          <w:rFonts w:ascii="Arial" w:hAnsi="Arial"/>
          <w:color w:val="000000"/>
        </w:rPr>
        <w:t xml:space="preserve">Okres realizacji </w:t>
      </w:r>
      <w:r w:rsidR="00EF38EA" w:rsidRPr="009C505D">
        <w:rPr>
          <w:rFonts w:ascii="Arial" w:hAnsi="Arial"/>
          <w:color w:val="000000"/>
        </w:rPr>
        <w:t>p</w:t>
      </w:r>
      <w:r w:rsidRPr="009C505D">
        <w:rPr>
          <w:rFonts w:ascii="Arial" w:hAnsi="Arial"/>
          <w:color w:val="000000"/>
        </w:rPr>
        <w:t xml:space="preserve">rojektu jest zgodny z okresem wskazanym </w:t>
      </w:r>
      <w:r w:rsidRPr="009C505D">
        <w:rPr>
          <w:rFonts w:ascii="Arial" w:hAnsi="Arial"/>
          <w:color w:val="000000"/>
          <w:shd w:val="clear" w:color="auto" w:fill="FFFFFF" w:themeFill="background1"/>
        </w:rPr>
        <w:t>we wniosku</w:t>
      </w:r>
      <w:r w:rsidR="00870369" w:rsidRPr="009C505D">
        <w:rPr>
          <w:rFonts w:ascii="Arial" w:hAnsi="Arial"/>
          <w:color w:val="000000"/>
          <w:shd w:val="clear" w:color="auto" w:fill="FFFFFF" w:themeFill="background1"/>
        </w:rPr>
        <w:t xml:space="preserve"> o</w:t>
      </w:r>
      <w:r w:rsidR="00F94A43">
        <w:rPr>
          <w:rFonts w:ascii="Arial" w:hAnsi="Arial"/>
          <w:color w:val="000000"/>
          <w:shd w:val="clear" w:color="auto" w:fill="FFFFFF" w:themeFill="background1"/>
        </w:rPr>
        <w:t> </w:t>
      </w:r>
      <w:r w:rsidR="00EE7FC1" w:rsidRPr="009C505D">
        <w:rPr>
          <w:rFonts w:ascii="Arial" w:hAnsi="Arial" w:cs="Arial"/>
          <w:color w:val="000000"/>
          <w:shd w:val="clear" w:color="auto" w:fill="FFFFFF" w:themeFill="background1"/>
        </w:rPr>
        <w:t>dofinansowanie</w:t>
      </w:r>
      <w:r w:rsidR="00F94A43">
        <w:rPr>
          <w:rFonts w:ascii="Arial" w:hAnsi="Arial" w:cs="Arial"/>
          <w:color w:val="000000"/>
          <w:shd w:val="clear" w:color="auto" w:fill="FFFFFF" w:themeFill="background1"/>
        </w:rPr>
        <w:t>.</w:t>
      </w:r>
    </w:p>
    <w:p w14:paraId="49B78DF6" w14:textId="3FC003DB" w:rsidR="00A725C7" w:rsidRPr="009C505D" w:rsidRDefault="00293D57" w:rsidP="004A36C5">
      <w:pPr>
        <w:pStyle w:val="Akapitzlist"/>
        <w:numPr>
          <w:ilvl w:val="0"/>
          <w:numId w:val="70"/>
        </w:numPr>
        <w:autoSpaceDE w:val="0"/>
        <w:spacing w:line="360" w:lineRule="auto"/>
        <w:textAlignment w:val="baseline"/>
        <w:rPr>
          <w:rFonts w:ascii="Arial" w:hAnsi="Arial"/>
          <w:color w:val="000000"/>
        </w:rPr>
      </w:pPr>
      <w:r w:rsidRPr="009C505D">
        <w:rPr>
          <w:rFonts w:ascii="Arial" w:hAnsi="Arial"/>
          <w:color w:val="000000"/>
        </w:rPr>
        <w:t>Okres, o którym mowa w ust. 1, dot</w:t>
      </w:r>
      <w:r w:rsidR="005F7711" w:rsidRPr="009C505D">
        <w:rPr>
          <w:rFonts w:ascii="Arial" w:hAnsi="Arial"/>
          <w:color w:val="000000"/>
        </w:rPr>
        <w:t>yczy realizacji zadań w ramach p</w:t>
      </w:r>
      <w:r w:rsidRPr="009C505D">
        <w:rPr>
          <w:rFonts w:ascii="Arial" w:hAnsi="Arial"/>
          <w:color w:val="000000"/>
        </w:rPr>
        <w:t>rojektu.</w:t>
      </w:r>
      <w:r w:rsidR="0004096E" w:rsidRPr="009C505D">
        <w:rPr>
          <w:rFonts w:ascii="Arial" w:hAnsi="Arial"/>
        </w:rPr>
        <w:t xml:space="preserve"> </w:t>
      </w:r>
      <w:r w:rsidR="0004096E" w:rsidRPr="009C505D">
        <w:rPr>
          <w:rFonts w:ascii="Arial" w:hAnsi="Arial"/>
          <w:color w:val="000000"/>
        </w:rPr>
        <w:t xml:space="preserve">Wydatki związane z realizacją </w:t>
      </w:r>
      <w:r w:rsidR="005F7711" w:rsidRPr="009C505D">
        <w:rPr>
          <w:rFonts w:ascii="Arial" w:hAnsi="Arial"/>
          <w:color w:val="000000"/>
        </w:rPr>
        <w:t>p</w:t>
      </w:r>
      <w:r w:rsidR="0004096E" w:rsidRPr="009C505D">
        <w:rPr>
          <w:rFonts w:ascii="Arial" w:hAnsi="Arial"/>
          <w:color w:val="000000"/>
        </w:rPr>
        <w:t xml:space="preserve">rojektu mogą być ponoszone w terminie do 30 dni kalendarzowych po okresie realizacji </w:t>
      </w:r>
      <w:r w:rsidR="005F7711" w:rsidRPr="009C505D">
        <w:rPr>
          <w:rFonts w:ascii="Arial" w:hAnsi="Arial"/>
          <w:color w:val="000000"/>
        </w:rPr>
        <w:t>p</w:t>
      </w:r>
      <w:r w:rsidR="0004096E" w:rsidRPr="009C505D">
        <w:rPr>
          <w:rFonts w:ascii="Arial" w:hAnsi="Arial"/>
          <w:color w:val="000000"/>
        </w:rPr>
        <w:t>rojektu, jednak nie dł</w:t>
      </w:r>
      <w:r w:rsidR="000805FD" w:rsidRPr="009C505D">
        <w:rPr>
          <w:rFonts w:ascii="Arial" w:hAnsi="Arial"/>
          <w:color w:val="000000"/>
        </w:rPr>
        <w:t>użej niż do dnia 31</w:t>
      </w:r>
      <w:r w:rsidR="000A0E28" w:rsidRPr="009C505D">
        <w:rPr>
          <w:rFonts w:ascii="Arial" w:hAnsi="Arial"/>
          <w:color w:val="000000"/>
        </w:rPr>
        <w:t> </w:t>
      </w:r>
      <w:r w:rsidR="000805FD" w:rsidRPr="009C505D">
        <w:rPr>
          <w:rFonts w:ascii="Arial" w:hAnsi="Arial"/>
          <w:color w:val="000000"/>
        </w:rPr>
        <w:t>grudnia 2029</w:t>
      </w:r>
      <w:r w:rsidR="00260810" w:rsidRPr="009C505D">
        <w:rPr>
          <w:rFonts w:ascii="Arial" w:hAnsi="Arial"/>
          <w:color w:val="000000"/>
        </w:rPr>
        <w:t xml:space="preserve"> </w:t>
      </w:r>
      <w:r w:rsidR="0004096E" w:rsidRPr="009C505D">
        <w:rPr>
          <w:rFonts w:ascii="Arial" w:hAnsi="Arial"/>
          <w:color w:val="000000"/>
        </w:rPr>
        <w:t>r., pod warunkiem, że wydatk</w:t>
      </w:r>
      <w:r w:rsidR="005F7711" w:rsidRPr="009C505D">
        <w:rPr>
          <w:rFonts w:ascii="Arial" w:hAnsi="Arial"/>
          <w:color w:val="000000"/>
        </w:rPr>
        <w:t>i te dotyczą okresu realizacji p</w:t>
      </w:r>
      <w:r w:rsidR="0004096E" w:rsidRPr="009C505D">
        <w:rPr>
          <w:rFonts w:ascii="Arial" w:hAnsi="Arial"/>
          <w:color w:val="000000"/>
        </w:rPr>
        <w:t xml:space="preserve">rojektu oraz zostaną uwzględnione w </w:t>
      </w:r>
      <w:r w:rsidR="003F7F0E">
        <w:rPr>
          <w:rFonts w:ascii="Arial" w:hAnsi="Arial"/>
          <w:color w:val="000000"/>
        </w:rPr>
        <w:t>końcowym wniosku o płatność</w:t>
      </w:r>
      <w:r w:rsidR="00A725C7" w:rsidRPr="009C505D">
        <w:rPr>
          <w:rFonts w:ascii="Arial" w:hAnsi="Arial"/>
          <w:color w:val="000000"/>
        </w:rPr>
        <w:t xml:space="preserve">, z zastrzeżeniem że: </w:t>
      </w:r>
    </w:p>
    <w:p w14:paraId="21CDE532" w14:textId="12273110" w:rsidR="00A725C7" w:rsidRPr="009C505D" w:rsidRDefault="00A725C7" w:rsidP="004A36C5">
      <w:pPr>
        <w:pStyle w:val="Akapitzlist"/>
        <w:numPr>
          <w:ilvl w:val="0"/>
          <w:numId w:val="92"/>
        </w:numPr>
        <w:autoSpaceDE w:val="0"/>
        <w:spacing w:line="360" w:lineRule="auto"/>
        <w:textAlignment w:val="baseline"/>
        <w:rPr>
          <w:rFonts w:ascii="Arial" w:hAnsi="Arial"/>
          <w:color w:val="000000"/>
        </w:rPr>
      </w:pPr>
      <w:r w:rsidRPr="009C505D">
        <w:rPr>
          <w:rFonts w:ascii="Arial" w:hAnsi="Arial"/>
          <w:color w:val="000000"/>
        </w:rPr>
        <w:t xml:space="preserve">zgoda IZ </w:t>
      </w:r>
      <w:r w:rsidR="0087649F" w:rsidRPr="009C505D">
        <w:rPr>
          <w:rFonts w:ascii="Arial" w:hAnsi="Arial"/>
          <w:color w:val="000000"/>
        </w:rPr>
        <w:t xml:space="preserve">FEŁ2027 </w:t>
      </w:r>
      <w:r w:rsidRPr="009C505D">
        <w:rPr>
          <w:rFonts w:ascii="Arial" w:hAnsi="Arial"/>
          <w:color w:val="000000"/>
        </w:rPr>
        <w:t>na powyższe nie jest konieczna, jeżeli wydatki zostały poniesione na pokrycie należności publiczno-prawnych,</w:t>
      </w:r>
    </w:p>
    <w:p w14:paraId="09CD934D" w14:textId="2B76B2B8" w:rsidR="00293D57" w:rsidRPr="009C505D" w:rsidRDefault="00A725C7" w:rsidP="004A36C5">
      <w:pPr>
        <w:pStyle w:val="Akapitzlist"/>
        <w:numPr>
          <w:ilvl w:val="0"/>
          <w:numId w:val="92"/>
        </w:numPr>
        <w:autoSpaceDE w:val="0"/>
        <w:spacing w:line="360" w:lineRule="auto"/>
        <w:textAlignment w:val="baseline"/>
        <w:rPr>
          <w:rFonts w:ascii="Arial" w:hAnsi="Arial"/>
          <w:color w:val="000000"/>
        </w:rPr>
      </w:pPr>
      <w:r w:rsidRPr="009C505D">
        <w:rPr>
          <w:rFonts w:ascii="Arial" w:hAnsi="Arial"/>
          <w:color w:val="000000"/>
        </w:rPr>
        <w:t xml:space="preserve">zgoda IZ </w:t>
      </w:r>
      <w:r w:rsidR="0087649F" w:rsidRPr="009C505D">
        <w:rPr>
          <w:rFonts w:ascii="Arial" w:hAnsi="Arial"/>
          <w:color w:val="000000"/>
        </w:rPr>
        <w:t xml:space="preserve">FEŁ2027 </w:t>
      </w:r>
      <w:r w:rsidRPr="009C505D">
        <w:rPr>
          <w:rFonts w:ascii="Arial" w:hAnsi="Arial"/>
          <w:color w:val="000000"/>
        </w:rPr>
        <w:t>jest koniecz</w:t>
      </w:r>
      <w:r w:rsidR="00F0624F" w:rsidRPr="009C505D">
        <w:rPr>
          <w:rFonts w:ascii="Arial" w:hAnsi="Arial"/>
          <w:color w:val="000000"/>
        </w:rPr>
        <w:t>na w przypadku innych wydatków.</w:t>
      </w:r>
    </w:p>
    <w:p w14:paraId="49F6FF6D" w14:textId="4460CB8A" w:rsidR="003A492D" w:rsidRPr="009C505D" w:rsidRDefault="003A492D" w:rsidP="004A36C5">
      <w:pPr>
        <w:pStyle w:val="Akapitzlist"/>
        <w:numPr>
          <w:ilvl w:val="0"/>
          <w:numId w:val="70"/>
        </w:numPr>
        <w:autoSpaceDE w:val="0"/>
        <w:spacing w:line="360" w:lineRule="auto"/>
        <w:textAlignment w:val="baseline"/>
        <w:rPr>
          <w:rFonts w:ascii="Arial" w:hAnsi="Arial"/>
          <w:color w:val="000000"/>
        </w:rPr>
      </w:pPr>
      <w:r w:rsidRPr="009C505D">
        <w:rPr>
          <w:rFonts w:ascii="Arial" w:hAnsi="Arial"/>
          <w:color w:val="000000"/>
        </w:rPr>
        <w:t>Zmiana okresu</w:t>
      </w:r>
      <w:r w:rsidR="001B30A4" w:rsidRPr="009C505D">
        <w:rPr>
          <w:rFonts w:ascii="Arial" w:hAnsi="Arial" w:cs="Arial"/>
          <w:color w:val="000000"/>
        </w:rPr>
        <w:t>,</w:t>
      </w:r>
      <w:r w:rsidRPr="009C505D">
        <w:rPr>
          <w:rFonts w:ascii="Arial" w:hAnsi="Arial"/>
          <w:color w:val="000000"/>
        </w:rPr>
        <w:t xml:space="preserve"> o którym mowa w ust. 1 wymaga zgody IZ FEŁ</w:t>
      </w:r>
      <w:r w:rsidR="009E560E" w:rsidRPr="009C505D">
        <w:rPr>
          <w:rFonts w:ascii="Arial" w:hAnsi="Arial"/>
          <w:color w:val="000000"/>
        </w:rPr>
        <w:t>2027</w:t>
      </w:r>
      <w:r w:rsidR="00A725C7" w:rsidRPr="009C505D">
        <w:rPr>
          <w:rFonts w:ascii="Arial" w:hAnsi="Arial"/>
          <w:color w:val="000000"/>
        </w:rPr>
        <w:t xml:space="preserve">, jednak </w:t>
      </w:r>
      <w:r w:rsidR="00EB48F4">
        <w:rPr>
          <w:rFonts w:ascii="Arial" w:hAnsi="Arial"/>
          <w:color w:val="000000"/>
        </w:rPr>
        <w:t>do</w:t>
      </w:r>
      <w:r w:rsidR="00EB48F4" w:rsidRPr="009C505D">
        <w:rPr>
          <w:rFonts w:ascii="Arial" w:hAnsi="Arial"/>
          <w:color w:val="000000"/>
        </w:rPr>
        <w:t xml:space="preserve"> </w:t>
      </w:r>
      <w:r w:rsidR="00A725C7" w:rsidRPr="009C505D">
        <w:rPr>
          <w:rFonts w:ascii="Arial" w:hAnsi="Arial"/>
          <w:color w:val="000000"/>
        </w:rPr>
        <w:t>swej ważności nie wymaga aneksu</w:t>
      </w:r>
      <w:r w:rsidRPr="009C505D">
        <w:rPr>
          <w:rFonts w:ascii="Arial" w:hAnsi="Arial"/>
          <w:color w:val="000000"/>
        </w:rPr>
        <w:t>.</w:t>
      </w:r>
    </w:p>
    <w:p w14:paraId="2079CA7D" w14:textId="03ED38CE" w:rsidR="00AB1D8C" w:rsidRPr="009C505D" w:rsidRDefault="003A492D" w:rsidP="00E27B89">
      <w:pPr>
        <w:pStyle w:val="Akapitzlist"/>
        <w:numPr>
          <w:ilvl w:val="0"/>
          <w:numId w:val="70"/>
        </w:numPr>
        <w:autoSpaceDE w:val="0"/>
        <w:spacing w:line="360" w:lineRule="auto"/>
        <w:textAlignment w:val="baseline"/>
        <w:rPr>
          <w:rFonts w:ascii="Arial" w:hAnsi="Arial" w:cs="Arial"/>
          <w:b/>
          <w:bCs/>
        </w:rPr>
      </w:pPr>
      <w:r w:rsidRPr="009C505D">
        <w:rPr>
          <w:rStyle w:val="Domylnaczcionkaakapitu1"/>
          <w:rFonts w:ascii="Arial" w:hAnsi="Arial"/>
        </w:rPr>
        <w:t xml:space="preserve">Okres obowiązywania umowy trwa od dnia podpisania przez obie strony umowy do dnia wykonania wszystkich obowiązków z niej wynikających, </w:t>
      </w:r>
      <w:r w:rsidRPr="009C505D">
        <w:rPr>
          <w:rStyle w:val="Domylnaczcionkaakapitu1"/>
          <w:rFonts w:ascii="Arial" w:hAnsi="Arial"/>
          <w:i/>
        </w:rPr>
        <w:t xml:space="preserve">w tym także obowiązków wynikających z zasady trwałości </w:t>
      </w:r>
      <w:r w:rsidR="009E560E" w:rsidRPr="009C505D">
        <w:rPr>
          <w:rStyle w:val="Domylnaczcionkaakapitu1"/>
          <w:rFonts w:ascii="Arial" w:hAnsi="Arial"/>
          <w:i/>
        </w:rPr>
        <w:t>p</w:t>
      </w:r>
      <w:r w:rsidRPr="009C505D">
        <w:rPr>
          <w:rStyle w:val="Domylnaczcionkaakapitu1"/>
          <w:rFonts w:ascii="Arial" w:hAnsi="Arial"/>
          <w:i/>
        </w:rPr>
        <w:t>rojektu i obowiązków archiwizacyjnych oraz obowiązków dotyczących przechowywania dokumentacji</w:t>
      </w:r>
      <w:r w:rsidR="001B30A4" w:rsidRPr="009C505D">
        <w:rPr>
          <w:rFonts w:ascii="Arial" w:hAnsi="Arial" w:cs="Arial"/>
        </w:rPr>
        <w:t>.</w:t>
      </w:r>
    </w:p>
    <w:p w14:paraId="5AEE731C" w14:textId="127A43D3" w:rsidR="005D3956" w:rsidRPr="00B82B0C" w:rsidRDefault="005D3956" w:rsidP="001F5EE9">
      <w:pPr>
        <w:pStyle w:val="Tekstpodstawowy"/>
        <w:spacing w:before="240" w:line="360" w:lineRule="auto"/>
        <w:jc w:val="left"/>
        <w:outlineLvl w:val="0"/>
        <w:rPr>
          <w:rFonts w:ascii="Arial" w:hAnsi="Arial"/>
          <w:b/>
        </w:rPr>
      </w:pPr>
      <w:r w:rsidRPr="00B82B0C">
        <w:rPr>
          <w:rFonts w:ascii="Arial" w:hAnsi="Arial"/>
          <w:b/>
        </w:rPr>
        <w:lastRenderedPageBreak/>
        <w:t xml:space="preserve">Obowiązki </w:t>
      </w:r>
      <w:r w:rsidR="0090087B" w:rsidRPr="00B82B0C">
        <w:rPr>
          <w:rFonts w:ascii="Arial" w:hAnsi="Arial"/>
          <w:b/>
        </w:rPr>
        <w:t>stron</w:t>
      </w:r>
    </w:p>
    <w:p w14:paraId="08C2CDEB" w14:textId="4C0B3B85" w:rsidR="005B214F" w:rsidRPr="00AE1BB8" w:rsidRDefault="005B214F" w:rsidP="001F5EE9">
      <w:pPr>
        <w:pStyle w:val="Tekstpodstawowy"/>
        <w:spacing w:line="360" w:lineRule="auto"/>
        <w:jc w:val="left"/>
        <w:rPr>
          <w:rFonts w:ascii="Arial" w:hAnsi="Arial"/>
        </w:rPr>
      </w:pPr>
      <w:r w:rsidRPr="00B82B0C">
        <w:rPr>
          <w:rFonts w:ascii="Arial" w:hAnsi="Arial"/>
        </w:rPr>
        <w:t xml:space="preserve">§ </w:t>
      </w:r>
      <w:r w:rsidR="00293D57" w:rsidRPr="00B82B0C">
        <w:rPr>
          <w:rFonts w:ascii="Arial" w:hAnsi="Arial"/>
        </w:rPr>
        <w:t>5</w:t>
      </w:r>
      <w:r w:rsidRPr="00B82B0C">
        <w:rPr>
          <w:rFonts w:ascii="Arial" w:hAnsi="Arial"/>
        </w:rPr>
        <w:t>.</w:t>
      </w:r>
    </w:p>
    <w:p w14:paraId="27B263CB" w14:textId="19B923D3" w:rsidR="00BB1307" w:rsidRPr="0064781F" w:rsidRDefault="00BB1307" w:rsidP="004A36C5">
      <w:pPr>
        <w:numPr>
          <w:ilvl w:val="0"/>
          <w:numId w:val="65"/>
        </w:numPr>
        <w:suppressAutoHyphens w:val="0"/>
        <w:spacing w:after="109" w:line="360" w:lineRule="auto"/>
        <w:contextualSpacing/>
        <w:rPr>
          <w:rFonts w:ascii="Arial" w:hAnsi="Arial"/>
          <w:color w:val="000000"/>
          <w:sz w:val="24"/>
          <w:szCs w:val="24"/>
        </w:rPr>
      </w:pPr>
      <w:r w:rsidRPr="0064781F">
        <w:rPr>
          <w:rFonts w:ascii="Arial" w:hAnsi="Arial"/>
          <w:color w:val="000000"/>
          <w:sz w:val="24"/>
          <w:szCs w:val="24"/>
        </w:rPr>
        <w:t xml:space="preserve">Beneficjent </w:t>
      </w:r>
      <w:r w:rsidR="00067BD2" w:rsidRPr="0064781F">
        <w:rPr>
          <w:rFonts w:ascii="Arial" w:hAnsi="Arial"/>
          <w:color w:val="000000"/>
          <w:sz w:val="24"/>
          <w:szCs w:val="24"/>
        </w:rPr>
        <w:t>zobowiązany jest do realizacji p</w:t>
      </w:r>
      <w:r w:rsidRPr="0064781F">
        <w:rPr>
          <w:rFonts w:ascii="Arial" w:hAnsi="Arial"/>
          <w:color w:val="000000"/>
          <w:sz w:val="24"/>
          <w:szCs w:val="24"/>
        </w:rPr>
        <w:t xml:space="preserve">rojektu zgodnie z postanowieniami niniejszej </w:t>
      </w:r>
      <w:r w:rsidR="00A06F23" w:rsidRPr="0064781F">
        <w:rPr>
          <w:rFonts w:ascii="Arial" w:hAnsi="Arial"/>
          <w:color w:val="000000"/>
          <w:sz w:val="24"/>
          <w:szCs w:val="24"/>
        </w:rPr>
        <w:t>u</w:t>
      </w:r>
      <w:r w:rsidRPr="0064781F">
        <w:rPr>
          <w:rFonts w:ascii="Arial" w:hAnsi="Arial"/>
          <w:color w:val="000000"/>
          <w:sz w:val="24"/>
          <w:szCs w:val="24"/>
        </w:rPr>
        <w:t>mowy oraz zgodnie z wnioskiem</w:t>
      </w:r>
      <w:r w:rsidR="00741BA9" w:rsidRPr="0064781F">
        <w:rPr>
          <w:rFonts w:ascii="Arial" w:hAnsi="Arial" w:cs="Arial"/>
          <w:bCs/>
          <w:color w:val="000000"/>
          <w:sz w:val="24"/>
          <w:szCs w:val="24"/>
          <w:lang w:eastAsia="pl-PL"/>
        </w:rPr>
        <w:t xml:space="preserve"> o dofinansowanie</w:t>
      </w:r>
      <w:r w:rsidRPr="0064781F">
        <w:rPr>
          <w:rFonts w:ascii="Arial" w:hAnsi="Arial" w:cs="Arial"/>
          <w:bCs/>
          <w:color w:val="000000"/>
          <w:sz w:val="24"/>
          <w:szCs w:val="24"/>
          <w:lang w:eastAsia="pl-PL"/>
        </w:rPr>
        <w:t>.</w:t>
      </w:r>
      <w:r w:rsidRPr="0064781F">
        <w:rPr>
          <w:rFonts w:ascii="Arial" w:hAnsi="Arial"/>
          <w:color w:val="000000"/>
          <w:sz w:val="24"/>
          <w:szCs w:val="24"/>
        </w:rPr>
        <w:t xml:space="preserve"> Wszyscy Partnerzy zobowiązani są do przestrzegania p</w:t>
      </w:r>
      <w:r w:rsidR="006C57CB" w:rsidRPr="0064781F">
        <w:rPr>
          <w:rFonts w:ascii="Arial" w:hAnsi="Arial"/>
          <w:color w:val="000000"/>
          <w:sz w:val="24"/>
          <w:szCs w:val="24"/>
        </w:rPr>
        <w:t xml:space="preserve">ostanowień zawartych w </w:t>
      </w:r>
      <w:r w:rsidR="00A06F23" w:rsidRPr="0064781F">
        <w:rPr>
          <w:rFonts w:ascii="Arial" w:hAnsi="Arial"/>
          <w:color w:val="000000"/>
          <w:sz w:val="24"/>
          <w:szCs w:val="24"/>
        </w:rPr>
        <w:t>u</w:t>
      </w:r>
      <w:r w:rsidR="006C57CB" w:rsidRPr="0064781F">
        <w:rPr>
          <w:rFonts w:ascii="Arial" w:hAnsi="Arial"/>
          <w:color w:val="000000"/>
          <w:sz w:val="24"/>
          <w:szCs w:val="24"/>
        </w:rPr>
        <w:t>mowie o</w:t>
      </w:r>
      <w:r w:rsidR="006C57CB" w:rsidRPr="0064781F">
        <w:rPr>
          <w:rFonts w:ascii="Arial" w:hAnsi="Arial" w:cs="Arial"/>
          <w:bCs/>
          <w:color w:val="000000"/>
          <w:sz w:val="24"/>
          <w:szCs w:val="24"/>
          <w:lang w:eastAsia="pl-PL"/>
        </w:rPr>
        <w:t> </w:t>
      </w:r>
      <w:r w:rsidRPr="0064781F">
        <w:rPr>
          <w:rFonts w:ascii="Arial" w:hAnsi="Arial"/>
          <w:color w:val="000000"/>
          <w:sz w:val="24"/>
          <w:szCs w:val="24"/>
        </w:rPr>
        <w:t xml:space="preserve">dofinansowanie na takich samych zasadach jak Partner </w:t>
      </w:r>
      <w:r w:rsidR="00EA1B7B">
        <w:rPr>
          <w:rFonts w:ascii="Arial" w:hAnsi="Arial"/>
          <w:color w:val="000000"/>
          <w:sz w:val="24"/>
          <w:szCs w:val="24"/>
        </w:rPr>
        <w:t>W</w:t>
      </w:r>
      <w:r w:rsidR="00EA1B7B" w:rsidRPr="0064781F">
        <w:rPr>
          <w:rFonts w:ascii="Arial" w:hAnsi="Arial"/>
          <w:color w:val="000000"/>
          <w:sz w:val="24"/>
          <w:szCs w:val="24"/>
        </w:rPr>
        <w:t>iodący</w:t>
      </w:r>
      <w:r w:rsidRPr="0064781F">
        <w:rPr>
          <w:rFonts w:ascii="Arial" w:hAnsi="Arial"/>
          <w:color w:val="000000"/>
          <w:sz w:val="24"/>
          <w:szCs w:val="24"/>
        </w:rPr>
        <w:t>.</w:t>
      </w:r>
    </w:p>
    <w:p w14:paraId="01AB2835" w14:textId="56F6C0CE" w:rsidR="00BB1307" w:rsidRPr="0064781F" w:rsidRDefault="00BB1307" w:rsidP="004A36C5">
      <w:pPr>
        <w:numPr>
          <w:ilvl w:val="0"/>
          <w:numId w:val="65"/>
        </w:numPr>
        <w:suppressAutoHyphens w:val="0"/>
        <w:spacing w:after="109" w:line="360" w:lineRule="auto"/>
        <w:contextualSpacing/>
        <w:rPr>
          <w:rFonts w:ascii="Arial" w:hAnsi="Arial"/>
          <w:color w:val="000000"/>
          <w:sz w:val="24"/>
          <w:szCs w:val="24"/>
        </w:rPr>
      </w:pPr>
      <w:r w:rsidRPr="0064781F">
        <w:rPr>
          <w:rFonts w:ascii="Arial" w:hAnsi="Arial"/>
          <w:color w:val="000000"/>
          <w:sz w:val="24"/>
          <w:szCs w:val="24"/>
        </w:rPr>
        <w:t xml:space="preserve">Beneficjent zobowiązuje się do realizacji </w:t>
      </w:r>
      <w:r w:rsidR="00275196" w:rsidRPr="0064781F">
        <w:rPr>
          <w:rFonts w:ascii="Arial" w:hAnsi="Arial"/>
          <w:color w:val="000000"/>
          <w:sz w:val="24"/>
          <w:szCs w:val="24"/>
        </w:rPr>
        <w:t>p</w:t>
      </w:r>
      <w:r w:rsidRPr="0064781F">
        <w:rPr>
          <w:rFonts w:ascii="Arial" w:hAnsi="Arial"/>
          <w:color w:val="000000"/>
          <w:sz w:val="24"/>
          <w:szCs w:val="24"/>
        </w:rPr>
        <w:t>roj</w:t>
      </w:r>
      <w:r w:rsidR="006C57CB" w:rsidRPr="0064781F">
        <w:rPr>
          <w:rFonts w:ascii="Arial" w:hAnsi="Arial"/>
          <w:color w:val="000000"/>
          <w:sz w:val="24"/>
          <w:szCs w:val="24"/>
        </w:rPr>
        <w:t>ektu z należytą starannością, w</w:t>
      </w:r>
      <w:r w:rsidR="006C57CB" w:rsidRPr="0064781F">
        <w:rPr>
          <w:rFonts w:ascii="Arial" w:hAnsi="Arial" w:cs="Arial"/>
          <w:bCs/>
          <w:color w:val="000000"/>
          <w:sz w:val="24"/>
          <w:szCs w:val="24"/>
          <w:lang w:eastAsia="pl-PL"/>
        </w:rPr>
        <w:t> </w:t>
      </w:r>
      <w:r w:rsidRPr="0064781F">
        <w:rPr>
          <w:rFonts w:ascii="Arial" w:hAnsi="Arial"/>
          <w:color w:val="000000"/>
          <w:sz w:val="24"/>
          <w:szCs w:val="24"/>
        </w:rPr>
        <w:t>szczególności ponosząc wydatki celowo, rzetelnie, racjonalnie i oszczędnie z</w:t>
      </w:r>
      <w:r w:rsidR="006C57CB" w:rsidRPr="0064781F">
        <w:rPr>
          <w:rFonts w:ascii="Arial" w:hAnsi="Arial" w:cs="Arial"/>
          <w:bCs/>
          <w:color w:val="000000"/>
          <w:sz w:val="24"/>
          <w:szCs w:val="24"/>
          <w:lang w:eastAsia="pl-PL"/>
        </w:rPr>
        <w:t> </w:t>
      </w:r>
      <w:r w:rsidRPr="0064781F">
        <w:rPr>
          <w:rFonts w:ascii="Arial" w:hAnsi="Arial"/>
          <w:color w:val="000000"/>
          <w:sz w:val="24"/>
          <w:szCs w:val="24"/>
        </w:rPr>
        <w:t>zachowaniem zasady uzyskiwania najlepszych efektów z danych nakładów, zgodnie z obowiązującymi zasadami realizacji i</w:t>
      </w:r>
      <w:r w:rsidR="006C57CB" w:rsidRPr="0064781F">
        <w:rPr>
          <w:rFonts w:ascii="Arial" w:hAnsi="Arial"/>
          <w:color w:val="000000"/>
          <w:sz w:val="24"/>
          <w:szCs w:val="24"/>
        </w:rPr>
        <w:t xml:space="preserve"> postanowieniami wynikającymi z</w:t>
      </w:r>
      <w:r w:rsidR="006C57CB" w:rsidRPr="0064781F">
        <w:rPr>
          <w:rFonts w:ascii="Arial" w:hAnsi="Arial" w:cs="Arial"/>
          <w:bCs/>
          <w:color w:val="000000"/>
          <w:sz w:val="24"/>
          <w:szCs w:val="24"/>
          <w:lang w:eastAsia="pl-PL"/>
        </w:rPr>
        <w:t> </w:t>
      </w:r>
      <w:r w:rsidRPr="0064781F">
        <w:rPr>
          <w:rFonts w:ascii="Arial" w:hAnsi="Arial"/>
          <w:color w:val="000000"/>
          <w:sz w:val="24"/>
          <w:szCs w:val="24"/>
        </w:rPr>
        <w:t>FEŁ</w:t>
      </w:r>
      <w:r w:rsidR="00275196" w:rsidRPr="0064781F">
        <w:rPr>
          <w:rFonts w:ascii="Arial" w:hAnsi="Arial"/>
          <w:color w:val="000000"/>
          <w:sz w:val="24"/>
          <w:szCs w:val="24"/>
        </w:rPr>
        <w:t>2027</w:t>
      </w:r>
      <w:r w:rsidRPr="0064781F">
        <w:rPr>
          <w:rFonts w:ascii="Arial" w:hAnsi="Arial"/>
          <w:color w:val="000000"/>
          <w:sz w:val="24"/>
          <w:szCs w:val="24"/>
        </w:rPr>
        <w:t>, SZOP, właściwych przepisów prawa krajowego oraz prawa unijnego.</w:t>
      </w:r>
    </w:p>
    <w:p w14:paraId="65A3A317" w14:textId="0AE9507B" w:rsidR="00BB1307" w:rsidRPr="0064781F" w:rsidRDefault="00BB1307" w:rsidP="004A36C5">
      <w:pPr>
        <w:numPr>
          <w:ilvl w:val="0"/>
          <w:numId w:val="65"/>
        </w:numPr>
        <w:suppressAutoHyphens w:val="0"/>
        <w:spacing w:after="109" w:line="360" w:lineRule="auto"/>
        <w:contextualSpacing/>
        <w:rPr>
          <w:rFonts w:ascii="Arial" w:hAnsi="Arial"/>
          <w:color w:val="000000"/>
          <w:sz w:val="24"/>
          <w:szCs w:val="24"/>
        </w:rPr>
      </w:pPr>
      <w:r w:rsidRPr="0064781F">
        <w:rPr>
          <w:rFonts w:ascii="Arial" w:hAnsi="Arial"/>
          <w:color w:val="000000"/>
          <w:sz w:val="24"/>
          <w:szCs w:val="24"/>
        </w:rPr>
        <w:t xml:space="preserve">Beneficjent zobowiązuje się do realizacji </w:t>
      </w:r>
      <w:r w:rsidR="00B2293E" w:rsidRPr="0064781F">
        <w:rPr>
          <w:rFonts w:ascii="Arial" w:hAnsi="Arial"/>
          <w:color w:val="000000"/>
          <w:sz w:val="24"/>
          <w:szCs w:val="24"/>
        </w:rPr>
        <w:t>p</w:t>
      </w:r>
      <w:r w:rsidRPr="0064781F">
        <w:rPr>
          <w:rFonts w:ascii="Arial" w:hAnsi="Arial"/>
          <w:color w:val="000000"/>
          <w:sz w:val="24"/>
          <w:szCs w:val="24"/>
        </w:rPr>
        <w:t>rojektu w sposób, który zapewni prawidłową i terminową jego realizację oraz osiągnięcie i utrzymanie celów, w tym wskaźników produktów i rezultatów zakładanyc</w:t>
      </w:r>
      <w:r w:rsidR="006C57CB" w:rsidRPr="0064781F">
        <w:rPr>
          <w:rFonts w:ascii="Arial" w:hAnsi="Arial"/>
          <w:color w:val="000000"/>
          <w:sz w:val="24"/>
          <w:szCs w:val="24"/>
        </w:rPr>
        <w:t xml:space="preserve">h we wniosku </w:t>
      </w:r>
      <w:r w:rsidRPr="0064781F">
        <w:rPr>
          <w:rFonts w:ascii="Arial" w:hAnsi="Arial" w:cs="Arial"/>
          <w:bCs/>
          <w:color w:val="000000"/>
          <w:sz w:val="24"/>
          <w:szCs w:val="24"/>
          <w:lang w:eastAsia="pl-PL"/>
        </w:rPr>
        <w:t xml:space="preserve">w </w:t>
      </w:r>
      <w:r w:rsidRPr="0064781F">
        <w:rPr>
          <w:rFonts w:ascii="Arial" w:hAnsi="Arial"/>
          <w:color w:val="000000"/>
          <w:sz w:val="24"/>
          <w:szCs w:val="24"/>
        </w:rPr>
        <w:t>trakcie realizacji oraz w okresie trwałości projektu, zgodnie z obowiązując</w:t>
      </w:r>
      <w:r w:rsidR="000A0E28" w:rsidRPr="0064781F">
        <w:rPr>
          <w:rFonts w:ascii="Arial" w:hAnsi="Arial"/>
          <w:color w:val="000000"/>
          <w:sz w:val="24"/>
          <w:szCs w:val="24"/>
        </w:rPr>
        <w:t>ymi zasadami realizacji i </w:t>
      </w:r>
      <w:r w:rsidRPr="0064781F">
        <w:rPr>
          <w:rFonts w:ascii="Arial" w:hAnsi="Arial"/>
          <w:color w:val="000000"/>
          <w:sz w:val="24"/>
          <w:szCs w:val="24"/>
        </w:rPr>
        <w:t>postanowieniami wynikającymi z FEŁ</w:t>
      </w:r>
      <w:r w:rsidR="00B2293E" w:rsidRPr="0064781F">
        <w:rPr>
          <w:rFonts w:ascii="Arial" w:hAnsi="Arial"/>
          <w:color w:val="000000"/>
          <w:sz w:val="24"/>
          <w:szCs w:val="24"/>
        </w:rPr>
        <w:t>2027</w:t>
      </w:r>
      <w:r w:rsidRPr="0064781F">
        <w:rPr>
          <w:rFonts w:ascii="Arial" w:hAnsi="Arial"/>
          <w:color w:val="000000"/>
          <w:sz w:val="24"/>
          <w:szCs w:val="24"/>
        </w:rPr>
        <w:t>, SZOP, właściwych przepisów prawa krajowego oraz prawa unijnego.</w:t>
      </w:r>
    </w:p>
    <w:p w14:paraId="3462748F" w14:textId="65F8628E" w:rsidR="005B214F" w:rsidRPr="0064781F" w:rsidRDefault="005B214F" w:rsidP="004A36C5">
      <w:pPr>
        <w:numPr>
          <w:ilvl w:val="0"/>
          <w:numId w:val="65"/>
        </w:numPr>
        <w:suppressAutoHyphens w:val="0"/>
        <w:spacing w:after="109" w:line="360" w:lineRule="auto"/>
        <w:contextualSpacing/>
        <w:rPr>
          <w:rFonts w:ascii="Arial" w:hAnsi="Arial"/>
          <w:color w:val="000000"/>
          <w:sz w:val="24"/>
          <w:szCs w:val="24"/>
        </w:rPr>
      </w:pPr>
      <w:r w:rsidRPr="0064781F">
        <w:rPr>
          <w:rFonts w:ascii="Arial" w:hAnsi="Arial"/>
          <w:sz w:val="24"/>
          <w:szCs w:val="24"/>
        </w:rPr>
        <w:t xml:space="preserve">Beneficjent </w:t>
      </w:r>
      <w:r w:rsidR="00315691" w:rsidRPr="0064781F">
        <w:rPr>
          <w:rFonts w:ascii="Arial" w:hAnsi="Arial"/>
          <w:i/>
          <w:sz w:val="24"/>
          <w:szCs w:val="24"/>
        </w:rPr>
        <w:t>w imieniu swoim i Partnerów</w:t>
      </w:r>
      <w:r w:rsidR="00315691" w:rsidRPr="0064781F">
        <w:rPr>
          <w:rStyle w:val="Odwoanieprzypisudolnego"/>
          <w:rFonts w:ascii="Arial" w:hAnsi="Arial"/>
          <w:sz w:val="24"/>
          <w:szCs w:val="24"/>
        </w:rPr>
        <w:footnoteReference w:id="17"/>
      </w:r>
      <w:r w:rsidR="00120B16" w:rsidRPr="0064781F">
        <w:rPr>
          <w:rFonts w:ascii="Arial" w:hAnsi="Arial"/>
          <w:i/>
          <w:sz w:val="24"/>
          <w:szCs w:val="24"/>
        </w:rPr>
        <w:t xml:space="preserve">  </w:t>
      </w:r>
      <w:r w:rsidRPr="0064781F">
        <w:rPr>
          <w:rFonts w:ascii="Arial" w:hAnsi="Arial"/>
          <w:sz w:val="24"/>
          <w:szCs w:val="24"/>
        </w:rPr>
        <w:t>odpowiada za</w:t>
      </w:r>
      <w:r w:rsidRPr="0064781F">
        <w:rPr>
          <w:rFonts w:ascii="Arial" w:hAnsi="Arial"/>
          <w:b/>
          <w:sz w:val="24"/>
          <w:szCs w:val="24"/>
        </w:rPr>
        <w:t xml:space="preserve"> </w:t>
      </w:r>
      <w:r w:rsidRPr="0064781F">
        <w:rPr>
          <w:rFonts w:ascii="Arial" w:hAnsi="Arial"/>
          <w:sz w:val="24"/>
          <w:szCs w:val="24"/>
        </w:rPr>
        <w:t xml:space="preserve">realizację </w:t>
      </w:r>
      <w:r w:rsidR="00276FC7" w:rsidRPr="0064781F">
        <w:rPr>
          <w:rFonts w:ascii="Arial" w:hAnsi="Arial"/>
          <w:sz w:val="24"/>
          <w:szCs w:val="24"/>
        </w:rPr>
        <w:t>p</w:t>
      </w:r>
      <w:r w:rsidRPr="0064781F">
        <w:rPr>
          <w:rFonts w:ascii="Arial" w:hAnsi="Arial"/>
          <w:sz w:val="24"/>
          <w:szCs w:val="24"/>
        </w:rPr>
        <w:t xml:space="preserve">rojektu zgodnie </w:t>
      </w:r>
      <w:r w:rsidR="00E26DF9" w:rsidRPr="0064781F">
        <w:rPr>
          <w:rFonts w:ascii="Arial" w:hAnsi="Arial"/>
          <w:sz w:val="24"/>
          <w:szCs w:val="24"/>
        </w:rPr>
        <w:t xml:space="preserve">z </w:t>
      </w:r>
      <w:r w:rsidR="005237BE" w:rsidRPr="0064781F">
        <w:rPr>
          <w:rFonts w:ascii="Arial" w:hAnsi="Arial"/>
          <w:sz w:val="24"/>
          <w:szCs w:val="24"/>
        </w:rPr>
        <w:t xml:space="preserve">niniejszą umową </w:t>
      </w:r>
      <w:r w:rsidR="00EC46B8" w:rsidRPr="0064781F">
        <w:rPr>
          <w:rFonts w:ascii="Arial" w:hAnsi="Arial"/>
          <w:sz w:val="24"/>
          <w:szCs w:val="24"/>
        </w:rPr>
        <w:t xml:space="preserve">oraz </w:t>
      </w:r>
      <w:r w:rsidR="005D3730" w:rsidRPr="0064781F">
        <w:rPr>
          <w:rFonts w:ascii="Arial" w:hAnsi="Arial"/>
          <w:sz w:val="24"/>
          <w:szCs w:val="24"/>
        </w:rPr>
        <w:t>w</w:t>
      </w:r>
      <w:r w:rsidR="00E158D6" w:rsidRPr="0064781F">
        <w:rPr>
          <w:rFonts w:ascii="Arial" w:hAnsi="Arial"/>
          <w:sz w:val="24"/>
          <w:szCs w:val="24"/>
        </w:rPr>
        <w:t>nioskiem</w:t>
      </w:r>
      <w:r w:rsidR="00E26DF9" w:rsidRPr="0064781F">
        <w:rPr>
          <w:rFonts w:ascii="Arial" w:hAnsi="Arial"/>
          <w:sz w:val="24"/>
          <w:szCs w:val="24"/>
        </w:rPr>
        <w:t xml:space="preserve">, </w:t>
      </w:r>
      <w:r w:rsidR="00590D07" w:rsidRPr="0064781F">
        <w:rPr>
          <w:rFonts w:ascii="Arial" w:hAnsi="Arial"/>
          <w:sz w:val="24"/>
          <w:szCs w:val="24"/>
        </w:rPr>
        <w:t>w tym za:</w:t>
      </w:r>
    </w:p>
    <w:p w14:paraId="31B8B84C" w14:textId="3701A2D5" w:rsidR="004420F5" w:rsidRPr="0064781F" w:rsidRDefault="004420F5" w:rsidP="00E27B89">
      <w:pPr>
        <w:numPr>
          <w:ilvl w:val="1"/>
          <w:numId w:val="25"/>
        </w:numPr>
        <w:tabs>
          <w:tab w:val="left" w:pos="142"/>
        </w:tabs>
        <w:spacing w:after="60" w:line="360" w:lineRule="auto"/>
        <w:rPr>
          <w:rFonts w:ascii="Arial" w:hAnsi="Arial"/>
          <w:sz w:val="24"/>
          <w:szCs w:val="24"/>
        </w:rPr>
      </w:pPr>
      <w:r w:rsidRPr="0064781F">
        <w:rPr>
          <w:rFonts w:ascii="Arial" w:hAnsi="Arial"/>
          <w:sz w:val="24"/>
          <w:szCs w:val="24"/>
        </w:rPr>
        <w:t xml:space="preserve">osiągnięcie i </w:t>
      </w:r>
      <w:r w:rsidR="0089045C" w:rsidRPr="0064781F">
        <w:rPr>
          <w:rFonts w:ascii="Arial" w:hAnsi="Arial"/>
          <w:sz w:val="24"/>
          <w:szCs w:val="24"/>
        </w:rPr>
        <w:t>utrzymanie</w:t>
      </w:r>
      <w:r w:rsidRPr="0064781F">
        <w:rPr>
          <w:rFonts w:ascii="Arial" w:hAnsi="Arial"/>
          <w:sz w:val="24"/>
          <w:szCs w:val="24"/>
        </w:rPr>
        <w:t xml:space="preserve"> wskaźników pr</w:t>
      </w:r>
      <w:r w:rsidR="006C57CB" w:rsidRPr="0064781F">
        <w:rPr>
          <w:rFonts w:ascii="Arial" w:hAnsi="Arial"/>
          <w:sz w:val="24"/>
          <w:szCs w:val="24"/>
        </w:rPr>
        <w:t>oduktu oraz rezultatu zgodnie z</w:t>
      </w:r>
      <w:r w:rsidR="006C57CB" w:rsidRPr="0064781F">
        <w:rPr>
          <w:rFonts w:ascii="Arial" w:hAnsi="Arial" w:cs="Arial"/>
          <w:sz w:val="24"/>
          <w:szCs w:val="24"/>
        </w:rPr>
        <w:t> </w:t>
      </w:r>
      <w:r w:rsidRPr="0064781F">
        <w:rPr>
          <w:rFonts w:ascii="Arial" w:hAnsi="Arial"/>
          <w:sz w:val="24"/>
          <w:szCs w:val="24"/>
        </w:rPr>
        <w:t>wnioskiem</w:t>
      </w:r>
      <w:r w:rsidR="00404BDE" w:rsidRPr="0064781F">
        <w:rPr>
          <w:rFonts w:ascii="Arial" w:hAnsi="Arial"/>
          <w:sz w:val="24"/>
          <w:szCs w:val="24"/>
        </w:rPr>
        <w:t>;</w:t>
      </w:r>
      <w:r w:rsidRPr="0064781F">
        <w:rPr>
          <w:rFonts w:ascii="Arial" w:hAnsi="Arial"/>
          <w:sz w:val="24"/>
          <w:szCs w:val="24"/>
        </w:rPr>
        <w:t xml:space="preserve"> </w:t>
      </w:r>
    </w:p>
    <w:p w14:paraId="660964DE" w14:textId="03CDC6CC" w:rsidR="005B214F" w:rsidRPr="0064781F" w:rsidRDefault="005B214F" w:rsidP="00F07139">
      <w:pPr>
        <w:numPr>
          <w:ilvl w:val="1"/>
          <w:numId w:val="25"/>
        </w:numPr>
        <w:tabs>
          <w:tab w:val="left" w:pos="142"/>
        </w:tabs>
        <w:spacing w:after="60" w:line="360" w:lineRule="auto"/>
        <w:rPr>
          <w:rFonts w:ascii="Arial" w:hAnsi="Arial"/>
          <w:sz w:val="24"/>
          <w:szCs w:val="24"/>
        </w:rPr>
      </w:pPr>
      <w:r w:rsidRPr="0064781F">
        <w:rPr>
          <w:rFonts w:ascii="Arial" w:hAnsi="Arial"/>
          <w:sz w:val="24"/>
          <w:szCs w:val="24"/>
        </w:rPr>
        <w:t xml:space="preserve">realizację </w:t>
      </w:r>
      <w:r w:rsidR="00F6225F" w:rsidRPr="0064781F">
        <w:rPr>
          <w:rFonts w:ascii="Arial" w:hAnsi="Arial"/>
          <w:sz w:val="24"/>
          <w:szCs w:val="24"/>
        </w:rPr>
        <w:t>p</w:t>
      </w:r>
      <w:r w:rsidRPr="0064781F">
        <w:rPr>
          <w:rFonts w:ascii="Arial" w:hAnsi="Arial"/>
          <w:sz w:val="24"/>
          <w:szCs w:val="24"/>
        </w:rPr>
        <w:t>rojektu w op</w:t>
      </w:r>
      <w:r w:rsidR="00465079" w:rsidRPr="0064781F">
        <w:rPr>
          <w:rFonts w:ascii="Arial" w:hAnsi="Arial"/>
          <w:sz w:val="24"/>
          <w:szCs w:val="24"/>
        </w:rPr>
        <w:t>arciu o harmonogram realizacji</w:t>
      </w:r>
      <w:r w:rsidR="00F6225F" w:rsidRPr="0064781F">
        <w:rPr>
          <w:rFonts w:ascii="Arial" w:hAnsi="Arial"/>
          <w:sz w:val="24"/>
          <w:szCs w:val="24"/>
        </w:rPr>
        <w:t xml:space="preserve"> p</w:t>
      </w:r>
      <w:r w:rsidRPr="0064781F">
        <w:rPr>
          <w:rFonts w:ascii="Arial" w:hAnsi="Arial"/>
          <w:sz w:val="24"/>
          <w:szCs w:val="24"/>
        </w:rPr>
        <w:t xml:space="preserve">rojektu określony we </w:t>
      </w:r>
      <w:r w:rsidR="005D3730" w:rsidRPr="0064781F">
        <w:rPr>
          <w:rFonts w:ascii="Arial" w:hAnsi="Arial"/>
          <w:sz w:val="24"/>
          <w:szCs w:val="24"/>
        </w:rPr>
        <w:t>w</w:t>
      </w:r>
      <w:r w:rsidRPr="0064781F">
        <w:rPr>
          <w:rFonts w:ascii="Arial" w:hAnsi="Arial"/>
          <w:sz w:val="24"/>
          <w:szCs w:val="24"/>
        </w:rPr>
        <w:t>niosku</w:t>
      </w:r>
      <w:r w:rsidR="00EA1B7B">
        <w:rPr>
          <w:rFonts w:ascii="Arial" w:hAnsi="Arial"/>
          <w:sz w:val="24"/>
          <w:szCs w:val="24"/>
        </w:rPr>
        <w:t xml:space="preserve"> oraz należyte dokumentowanie podjętych działań</w:t>
      </w:r>
      <w:r w:rsidR="002E074B">
        <w:rPr>
          <w:rFonts w:ascii="Arial" w:hAnsi="Arial"/>
          <w:sz w:val="24"/>
          <w:szCs w:val="24"/>
        </w:rPr>
        <w:t>;</w:t>
      </w:r>
    </w:p>
    <w:p w14:paraId="116F940F" w14:textId="592BDA04" w:rsidR="005B214F" w:rsidRPr="0064781F" w:rsidRDefault="005B214F" w:rsidP="00F07139">
      <w:pPr>
        <w:numPr>
          <w:ilvl w:val="1"/>
          <w:numId w:val="25"/>
        </w:numPr>
        <w:tabs>
          <w:tab w:val="left" w:pos="142"/>
        </w:tabs>
        <w:spacing w:after="60" w:line="360" w:lineRule="auto"/>
        <w:rPr>
          <w:rFonts w:ascii="Arial" w:hAnsi="Arial"/>
          <w:sz w:val="24"/>
          <w:szCs w:val="24"/>
        </w:rPr>
      </w:pPr>
      <w:r w:rsidRPr="0064781F">
        <w:rPr>
          <w:rFonts w:ascii="Arial" w:hAnsi="Arial"/>
          <w:sz w:val="24"/>
          <w:szCs w:val="24"/>
        </w:rPr>
        <w:t>zapewnienie real</w:t>
      </w:r>
      <w:r w:rsidR="00F6225F" w:rsidRPr="0064781F">
        <w:rPr>
          <w:rFonts w:ascii="Arial" w:hAnsi="Arial"/>
          <w:sz w:val="24"/>
          <w:szCs w:val="24"/>
        </w:rPr>
        <w:t>izacji projektu przez personel p</w:t>
      </w:r>
      <w:r w:rsidRPr="0064781F">
        <w:rPr>
          <w:rFonts w:ascii="Arial" w:hAnsi="Arial"/>
          <w:sz w:val="24"/>
          <w:szCs w:val="24"/>
        </w:rPr>
        <w:t xml:space="preserve">rojektu posiadający kwalifikacje określone we </w:t>
      </w:r>
      <w:r w:rsidR="005D3730" w:rsidRPr="0064781F">
        <w:rPr>
          <w:rFonts w:ascii="Arial" w:hAnsi="Arial"/>
          <w:sz w:val="24"/>
          <w:szCs w:val="24"/>
        </w:rPr>
        <w:t>w</w:t>
      </w:r>
      <w:r w:rsidRPr="0064781F">
        <w:rPr>
          <w:rFonts w:ascii="Arial" w:hAnsi="Arial"/>
          <w:sz w:val="24"/>
          <w:szCs w:val="24"/>
        </w:rPr>
        <w:t>niosku</w:t>
      </w:r>
      <w:r w:rsidR="00627034" w:rsidRPr="0064781F">
        <w:rPr>
          <w:rFonts w:ascii="Arial" w:hAnsi="Arial"/>
          <w:sz w:val="24"/>
          <w:szCs w:val="24"/>
        </w:rPr>
        <w:t xml:space="preserve"> i przez osoby bezpośrednio wskazane we </w:t>
      </w:r>
      <w:r w:rsidR="005D3730" w:rsidRPr="0064781F">
        <w:rPr>
          <w:rFonts w:ascii="Arial" w:hAnsi="Arial"/>
          <w:sz w:val="24"/>
          <w:szCs w:val="24"/>
        </w:rPr>
        <w:t>w</w:t>
      </w:r>
      <w:r w:rsidR="00627034" w:rsidRPr="0064781F">
        <w:rPr>
          <w:rFonts w:ascii="Arial" w:hAnsi="Arial"/>
          <w:sz w:val="24"/>
          <w:szCs w:val="24"/>
        </w:rPr>
        <w:t>niosku</w:t>
      </w:r>
      <w:r w:rsidRPr="0064781F">
        <w:rPr>
          <w:rFonts w:ascii="Arial" w:hAnsi="Arial"/>
          <w:sz w:val="24"/>
          <w:szCs w:val="24"/>
        </w:rPr>
        <w:t>;</w:t>
      </w:r>
    </w:p>
    <w:p w14:paraId="008FBD26" w14:textId="27D8B69C" w:rsidR="00632836" w:rsidRPr="0064781F" w:rsidRDefault="00632836">
      <w:pPr>
        <w:numPr>
          <w:ilvl w:val="1"/>
          <w:numId w:val="25"/>
        </w:numPr>
        <w:tabs>
          <w:tab w:val="left" w:pos="142"/>
        </w:tabs>
        <w:spacing w:after="60" w:line="360" w:lineRule="auto"/>
        <w:rPr>
          <w:rFonts w:ascii="Arial" w:hAnsi="Arial"/>
          <w:sz w:val="24"/>
          <w:szCs w:val="24"/>
        </w:rPr>
      </w:pPr>
      <w:r w:rsidRPr="0064781F">
        <w:rPr>
          <w:rFonts w:ascii="Arial" w:hAnsi="Arial"/>
          <w:sz w:val="24"/>
          <w:szCs w:val="24"/>
        </w:rPr>
        <w:t>zachowanie trwałości</w:t>
      </w:r>
      <w:r w:rsidR="00B17870" w:rsidRPr="0064781F">
        <w:rPr>
          <w:rFonts w:ascii="Arial" w:hAnsi="Arial"/>
          <w:sz w:val="24"/>
          <w:szCs w:val="24"/>
        </w:rPr>
        <w:t xml:space="preserve">, o której mowa w § </w:t>
      </w:r>
      <w:r w:rsidR="00E93526" w:rsidRPr="0064781F">
        <w:rPr>
          <w:rFonts w:ascii="Arial" w:hAnsi="Arial"/>
          <w:sz w:val="24"/>
          <w:szCs w:val="24"/>
        </w:rPr>
        <w:t>1</w:t>
      </w:r>
      <w:r w:rsidR="00A22C02" w:rsidRPr="0064781F">
        <w:rPr>
          <w:rFonts w:ascii="Arial" w:hAnsi="Arial"/>
          <w:sz w:val="24"/>
          <w:szCs w:val="24"/>
        </w:rPr>
        <w:t>8</w:t>
      </w:r>
      <w:r w:rsidR="002D30D9" w:rsidRPr="0064781F">
        <w:rPr>
          <w:rFonts w:ascii="Arial" w:hAnsi="Arial"/>
          <w:sz w:val="24"/>
          <w:szCs w:val="24"/>
        </w:rPr>
        <w:t xml:space="preserve"> </w:t>
      </w:r>
      <w:r w:rsidR="00B17870" w:rsidRPr="0064781F">
        <w:rPr>
          <w:rFonts w:ascii="Arial" w:hAnsi="Arial"/>
          <w:sz w:val="24"/>
          <w:szCs w:val="24"/>
        </w:rPr>
        <w:t xml:space="preserve">ust. </w:t>
      </w:r>
      <w:r w:rsidR="00D00E99" w:rsidRPr="0064781F">
        <w:rPr>
          <w:rFonts w:ascii="Arial" w:hAnsi="Arial"/>
          <w:sz w:val="24"/>
          <w:szCs w:val="24"/>
        </w:rPr>
        <w:t>6</w:t>
      </w:r>
      <w:r w:rsidR="00A83670" w:rsidRPr="0064781F">
        <w:rPr>
          <w:rFonts w:ascii="Arial" w:hAnsi="Arial"/>
          <w:sz w:val="24"/>
          <w:szCs w:val="24"/>
        </w:rPr>
        <w:t xml:space="preserve"> </w:t>
      </w:r>
      <w:r w:rsidR="004E4869" w:rsidRPr="0064781F">
        <w:rPr>
          <w:rFonts w:ascii="Arial" w:hAnsi="Arial"/>
          <w:sz w:val="24"/>
          <w:szCs w:val="24"/>
        </w:rPr>
        <w:t>–</w:t>
      </w:r>
      <w:r w:rsidRPr="0064781F">
        <w:rPr>
          <w:rFonts w:ascii="Arial" w:hAnsi="Arial"/>
          <w:sz w:val="24"/>
          <w:szCs w:val="24"/>
        </w:rPr>
        <w:t xml:space="preserve"> </w:t>
      </w:r>
      <w:r w:rsidR="004E4869" w:rsidRPr="0064781F">
        <w:rPr>
          <w:rFonts w:ascii="Arial" w:hAnsi="Arial"/>
          <w:sz w:val="24"/>
          <w:szCs w:val="24"/>
        </w:rPr>
        <w:t xml:space="preserve">o ile tak przewiduje </w:t>
      </w:r>
      <w:r w:rsidR="00145830" w:rsidRPr="0064781F">
        <w:rPr>
          <w:rFonts w:ascii="Arial" w:hAnsi="Arial"/>
          <w:sz w:val="24"/>
          <w:szCs w:val="24"/>
        </w:rPr>
        <w:t>w</w:t>
      </w:r>
      <w:r w:rsidR="004E4869" w:rsidRPr="0064781F">
        <w:rPr>
          <w:rFonts w:ascii="Arial" w:hAnsi="Arial"/>
          <w:sz w:val="24"/>
          <w:szCs w:val="24"/>
        </w:rPr>
        <w:t>niosek</w:t>
      </w:r>
      <w:r w:rsidR="00D54DD3" w:rsidRPr="0064781F">
        <w:rPr>
          <w:rFonts w:ascii="Arial" w:hAnsi="Arial"/>
          <w:sz w:val="24"/>
          <w:szCs w:val="24"/>
        </w:rPr>
        <w:t>;</w:t>
      </w:r>
    </w:p>
    <w:p w14:paraId="2558090A" w14:textId="569E7810" w:rsidR="005B214F" w:rsidRPr="0064781F" w:rsidRDefault="005B214F">
      <w:pPr>
        <w:numPr>
          <w:ilvl w:val="1"/>
          <w:numId w:val="25"/>
        </w:numPr>
        <w:tabs>
          <w:tab w:val="left" w:pos="142"/>
        </w:tabs>
        <w:spacing w:after="60" w:line="360" w:lineRule="auto"/>
        <w:rPr>
          <w:rFonts w:ascii="Arial" w:hAnsi="Arial"/>
          <w:sz w:val="24"/>
          <w:szCs w:val="24"/>
        </w:rPr>
      </w:pPr>
      <w:r w:rsidRPr="0064781F">
        <w:rPr>
          <w:rFonts w:ascii="Arial" w:hAnsi="Arial"/>
          <w:sz w:val="24"/>
          <w:szCs w:val="24"/>
        </w:rPr>
        <w:t xml:space="preserve">zbieranie danych osobowych uczestników </w:t>
      </w:r>
      <w:r w:rsidR="00F6225F" w:rsidRPr="0064781F">
        <w:rPr>
          <w:rFonts w:ascii="Arial" w:hAnsi="Arial"/>
          <w:sz w:val="24"/>
          <w:szCs w:val="24"/>
        </w:rPr>
        <w:t>p</w:t>
      </w:r>
      <w:r w:rsidRPr="0064781F">
        <w:rPr>
          <w:rFonts w:ascii="Arial" w:hAnsi="Arial"/>
          <w:sz w:val="24"/>
          <w:szCs w:val="24"/>
        </w:rPr>
        <w:t xml:space="preserve">rojektu (osób lub podmiotów) zgodnie z Wytycznymi </w:t>
      </w:r>
      <w:r w:rsidR="009F7D58" w:rsidRPr="0064781F">
        <w:rPr>
          <w:rFonts w:ascii="Arial" w:hAnsi="Arial"/>
          <w:sz w:val="24"/>
          <w:szCs w:val="24"/>
        </w:rPr>
        <w:t>dotyczącymi</w:t>
      </w:r>
      <w:r w:rsidRPr="0064781F">
        <w:rPr>
          <w:rFonts w:ascii="Arial" w:hAnsi="Arial"/>
          <w:sz w:val="24"/>
          <w:szCs w:val="24"/>
        </w:rPr>
        <w:t xml:space="preserve"> monitorowania;</w:t>
      </w:r>
    </w:p>
    <w:p w14:paraId="3D5F7AE2" w14:textId="77777777" w:rsidR="005B214F" w:rsidRPr="0064781F" w:rsidRDefault="005B214F">
      <w:pPr>
        <w:numPr>
          <w:ilvl w:val="1"/>
          <w:numId w:val="25"/>
        </w:numPr>
        <w:tabs>
          <w:tab w:val="left" w:pos="142"/>
        </w:tabs>
        <w:spacing w:after="60" w:line="360" w:lineRule="auto"/>
        <w:rPr>
          <w:rFonts w:ascii="Arial" w:hAnsi="Arial"/>
          <w:sz w:val="24"/>
          <w:szCs w:val="24"/>
        </w:rPr>
      </w:pPr>
      <w:r w:rsidRPr="0064781F">
        <w:rPr>
          <w:rFonts w:ascii="Arial" w:hAnsi="Arial"/>
          <w:sz w:val="24"/>
          <w:szCs w:val="24"/>
        </w:rPr>
        <w:t>przetwarzanie danych osobowych zgodnie z</w:t>
      </w:r>
      <w:r w:rsidR="008F1B44" w:rsidRPr="0064781F">
        <w:rPr>
          <w:rFonts w:ascii="Arial" w:hAnsi="Arial"/>
          <w:sz w:val="24"/>
          <w:szCs w:val="24"/>
        </w:rPr>
        <w:t xml:space="preserve"> RODO</w:t>
      </w:r>
      <w:r w:rsidR="00A9567A" w:rsidRPr="0064781F">
        <w:rPr>
          <w:rFonts w:ascii="Arial" w:hAnsi="Arial"/>
          <w:sz w:val="24"/>
          <w:szCs w:val="24"/>
        </w:rPr>
        <w:t xml:space="preserve"> oraz ustawą o ochronie danych osobowych</w:t>
      </w:r>
      <w:r w:rsidRPr="0064781F">
        <w:rPr>
          <w:rFonts w:ascii="Arial" w:hAnsi="Arial"/>
          <w:sz w:val="24"/>
          <w:szCs w:val="24"/>
        </w:rPr>
        <w:t>;</w:t>
      </w:r>
    </w:p>
    <w:p w14:paraId="12FA0290" w14:textId="0A97D758" w:rsidR="00E65907" w:rsidRPr="0064781F" w:rsidRDefault="00C252A8">
      <w:pPr>
        <w:numPr>
          <w:ilvl w:val="1"/>
          <w:numId w:val="25"/>
        </w:numPr>
        <w:tabs>
          <w:tab w:val="left" w:pos="142"/>
        </w:tabs>
        <w:spacing w:after="60" w:line="360" w:lineRule="auto"/>
        <w:rPr>
          <w:rFonts w:ascii="Arial" w:hAnsi="Arial"/>
          <w:sz w:val="24"/>
          <w:szCs w:val="24"/>
        </w:rPr>
      </w:pPr>
      <w:r w:rsidRPr="0064781F">
        <w:rPr>
          <w:rFonts w:ascii="Arial" w:hAnsi="Arial" w:cs="Arial"/>
          <w:sz w:val="24"/>
          <w:szCs w:val="24"/>
        </w:rPr>
        <w:lastRenderedPageBreak/>
        <w:t>weryfikowan</w:t>
      </w:r>
      <w:r w:rsidR="008D73D5" w:rsidRPr="0064781F">
        <w:rPr>
          <w:rFonts w:ascii="Arial" w:hAnsi="Arial" w:cs="Arial"/>
          <w:sz w:val="24"/>
          <w:szCs w:val="24"/>
        </w:rPr>
        <w:t>i</w:t>
      </w:r>
      <w:r w:rsidRPr="0064781F">
        <w:rPr>
          <w:rFonts w:ascii="Arial" w:hAnsi="Arial" w:cs="Arial"/>
          <w:sz w:val="24"/>
          <w:szCs w:val="24"/>
        </w:rPr>
        <w:t>e</w:t>
      </w:r>
      <w:r w:rsidRPr="0064781F">
        <w:rPr>
          <w:rFonts w:ascii="Arial" w:hAnsi="Arial"/>
          <w:sz w:val="24"/>
          <w:szCs w:val="24"/>
        </w:rPr>
        <w:t xml:space="preserve"> i </w:t>
      </w:r>
      <w:r w:rsidR="00E65907" w:rsidRPr="0064781F">
        <w:rPr>
          <w:rFonts w:ascii="Arial" w:hAnsi="Arial"/>
          <w:sz w:val="24"/>
          <w:szCs w:val="24"/>
        </w:rPr>
        <w:t xml:space="preserve">dokumentowanie spełnienia przez uczestnika projektu kryteriów kwalifikowalności uprawniających go do udziału w projekcie zgodnie z Wytycznymi </w:t>
      </w:r>
      <w:r w:rsidR="00895A57" w:rsidRPr="0064781F">
        <w:rPr>
          <w:rFonts w:ascii="Arial" w:hAnsi="Arial"/>
          <w:sz w:val="24"/>
          <w:szCs w:val="24"/>
        </w:rPr>
        <w:t>dotyczącymi</w:t>
      </w:r>
      <w:r w:rsidR="00E65907" w:rsidRPr="0064781F">
        <w:rPr>
          <w:rFonts w:ascii="Arial" w:hAnsi="Arial"/>
          <w:sz w:val="24"/>
          <w:szCs w:val="24"/>
        </w:rPr>
        <w:t xml:space="preserve"> kwalifikowalności;</w:t>
      </w:r>
    </w:p>
    <w:p w14:paraId="7E688FC3" w14:textId="506D44F3" w:rsidR="002C19EC" w:rsidRPr="0064781F" w:rsidRDefault="005B214F">
      <w:pPr>
        <w:pStyle w:val="Akapitzlist"/>
        <w:numPr>
          <w:ilvl w:val="1"/>
          <w:numId w:val="25"/>
        </w:numPr>
        <w:spacing w:line="360" w:lineRule="auto"/>
        <w:rPr>
          <w:rFonts w:ascii="Arial" w:hAnsi="Arial"/>
        </w:rPr>
      </w:pPr>
      <w:r w:rsidRPr="0064781F">
        <w:rPr>
          <w:rFonts w:ascii="Arial" w:hAnsi="Arial"/>
        </w:rPr>
        <w:t xml:space="preserve">zapewnienie </w:t>
      </w:r>
      <w:r w:rsidR="00DE1B32" w:rsidRPr="0064781F">
        <w:rPr>
          <w:rFonts w:ascii="Arial" w:hAnsi="Arial"/>
        </w:rPr>
        <w:t xml:space="preserve">na wszystkich etapach wdrażania projektu (w tym w odniesieniu do uczestników projektu) </w:t>
      </w:r>
      <w:r w:rsidRPr="0064781F">
        <w:rPr>
          <w:rFonts w:ascii="Arial" w:hAnsi="Arial"/>
        </w:rPr>
        <w:t>stosowania zasady równości szans i niedyskryminacji</w:t>
      </w:r>
      <w:r w:rsidR="00141C82" w:rsidRPr="0064781F">
        <w:rPr>
          <w:rFonts w:ascii="Arial" w:hAnsi="Arial"/>
        </w:rPr>
        <w:t>,</w:t>
      </w:r>
      <w:r w:rsidR="00EB48F4" w:rsidRPr="00EB48F4">
        <w:rPr>
          <w:rFonts w:ascii="Arial" w:hAnsi="Arial"/>
        </w:rPr>
        <w:t xml:space="preserve"> w tym dostępności dla osób z niepełnosprawnościami</w:t>
      </w:r>
      <w:r w:rsidR="00EB48F4">
        <w:rPr>
          <w:rFonts w:ascii="Arial" w:hAnsi="Arial"/>
        </w:rPr>
        <w:t xml:space="preserve">, </w:t>
      </w:r>
      <w:r w:rsidRPr="0064781F">
        <w:rPr>
          <w:rFonts w:ascii="Arial" w:hAnsi="Arial"/>
        </w:rPr>
        <w:t>a także równości</w:t>
      </w:r>
      <w:r w:rsidR="002749D2" w:rsidRPr="0064781F">
        <w:rPr>
          <w:rFonts w:ascii="Arial" w:hAnsi="Arial"/>
        </w:rPr>
        <w:t> </w:t>
      </w:r>
      <w:r w:rsidR="00996930" w:rsidRPr="0064781F">
        <w:rPr>
          <w:rFonts w:ascii="Arial" w:hAnsi="Arial"/>
        </w:rPr>
        <w:t>kobiet i mężczyzn</w:t>
      </w:r>
      <w:r w:rsidRPr="0064781F">
        <w:rPr>
          <w:rFonts w:ascii="Arial" w:hAnsi="Arial"/>
        </w:rPr>
        <w:t xml:space="preserve"> zgodnie z </w:t>
      </w:r>
      <w:r w:rsidR="00522337" w:rsidRPr="0064781F">
        <w:rPr>
          <w:rFonts w:ascii="Arial" w:hAnsi="Arial"/>
        </w:rPr>
        <w:t>Wytycznymi dotyczącymi realizacji zasad równościowych</w:t>
      </w:r>
      <w:r w:rsidR="006B7127" w:rsidRPr="0064781F">
        <w:rPr>
          <w:rFonts w:ascii="Arial" w:hAnsi="Arial"/>
        </w:rPr>
        <w:t>;</w:t>
      </w:r>
    </w:p>
    <w:p w14:paraId="1C411100" w14:textId="0DB4EB73" w:rsidR="005D3956" w:rsidRPr="0064781F" w:rsidRDefault="002C19EC">
      <w:pPr>
        <w:pStyle w:val="Akapitzlist"/>
        <w:numPr>
          <w:ilvl w:val="1"/>
          <w:numId w:val="25"/>
        </w:numPr>
        <w:spacing w:after="60" w:line="360" w:lineRule="auto"/>
        <w:rPr>
          <w:rFonts w:ascii="Arial" w:hAnsi="Arial"/>
        </w:rPr>
      </w:pPr>
      <w:r w:rsidRPr="0064781F">
        <w:rPr>
          <w:rFonts w:ascii="Arial" w:hAnsi="Arial"/>
        </w:rPr>
        <w:t>prowadzenie w okresie realizacji projektu na terenie województwa łódzkiego biura</w:t>
      </w:r>
      <w:r w:rsidR="001B103E" w:rsidRPr="0064781F">
        <w:rPr>
          <w:rFonts w:ascii="Arial" w:hAnsi="Arial"/>
        </w:rPr>
        <w:t xml:space="preserve"> projektu,</w:t>
      </w:r>
      <w:r w:rsidRPr="0064781F">
        <w:rPr>
          <w:rFonts w:ascii="Arial" w:hAnsi="Arial"/>
        </w:rPr>
        <w:t xml:space="preserve"> jak również za udostępnienie w biurze projektu pełnej dokumentacji wdrażanego projektu oraz zapewnienie uczestnikom projektu możliwości osobi</w:t>
      </w:r>
      <w:r w:rsidR="0089045C" w:rsidRPr="0064781F">
        <w:rPr>
          <w:rFonts w:ascii="Arial" w:hAnsi="Arial"/>
        </w:rPr>
        <w:t>stego kontaktu z kadrą projektu</w:t>
      </w:r>
      <w:r w:rsidR="002E074B">
        <w:rPr>
          <w:rFonts w:ascii="Arial" w:hAnsi="Arial"/>
        </w:rPr>
        <w:t>;</w:t>
      </w:r>
    </w:p>
    <w:p w14:paraId="5E3ECCF4" w14:textId="07989603" w:rsidR="0089045C" w:rsidRPr="0064781F" w:rsidRDefault="002E074B">
      <w:pPr>
        <w:pStyle w:val="Akapitzlist"/>
        <w:numPr>
          <w:ilvl w:val="1"/>
          <w:numId w:val="25"/>
        </w:numPr>
        <w:spacing w:after="60" w:line="360" w:lineRule="auto"/>
        <w:rPr>
          <w:rFonts w:ascii="Arial" w:hAnsi="Arial"/>
        </w:rPr>
      </w:pPr>
      <w:r>
        <w:rPr>
          <w:rFonts w:ascii="Arial" w:hAnsi="Arial"/>
        </w:rPr>
        <w:t xml:space="preserve"> </w:t>
      </w:r>
      <w:r w:rsidR="0089045C" w:rsidRPr="0064781F">
        <w:rPr>
          <w:rFonts w:ascii="Arial" w:hAnsi="Arial"/>
        </w:rPr>
        <w:t>przedstawi</w:t>
      </w:r>
      <w:r w:rsidR="006C57CB" w:rsidRPr="0064781F">
        <w:rPr>
          <w:rFonts w:ascii="Arial" w:hAnsi="Arial"/>
        </w:rPr>
        <w:t>ani</w:t>
      </w:r>
      <w:r w:rsidR="0030568C" w:rsidRPr="0064781F">
        <w:rPr>
          <w:rFonts w:ascii="Arial" w:hAnsi="Arial"/>
        </w:rPr>
        <w:t>e</w:t>
      </w:r>
      <w:r w:rsidR="006C57CB" w:rsidRPr="0064781F">
        <w:rPr>
          <w:rFonts w:ascii="Arial" w:hAnsi="Arial"/>
        </w:rPr>
        <w:t xml:space="preserve"> na żądanie IZ </w:t>
      </w:r>
      <w:r w:rsidR="005153DB" w:rsidRPr="0064781F">
        <w:rPr>
          <w:rFonts w:ascii="Arial" w:hAnsi="Arial"/>
        </w:rPr>
        <w:t>FEŁ</w:t>
      </w:r>
      <w:r w:rsidR="001C0A7C" w:rsidRPr="0064781F">
        <w:rPr>
          <w:rFonts w:ascii="Arial" w:hAnsi="Arial"/>
        </w:rPr>
        <w:t>2027</w:t>
      </w:r>
      <w:r w:rsidR="0089045C" w:rsidRPr="0064781F">
        <w:rPr>
          <w:rFonts w:ascii="Arial" w:hAnsi="Arial" w:cs="Arial"/>
        </w:rPr>
        <w:t xml:space="preserve"> </w:t>
      </w:r>
      <w:r w:rsidR="006C57CB" w:rsidRPr="0064781F">
        <w:rPr>
          <w:rFonts w:ascii="Arial" w:hAnsi="Arial"/>
        </w:rPr>
        <w:t>dokumentów i</w:t>
      </w:r>
      <w:r w:rsidR="006C57CB" w:rsidRPr="0064781F">
        <w:rPr>
          <w:rFonts w:ascii="Arial" w:hAnsi="Arial" w:cs="Arial"/>
        </w:rPr>
        <w:t> </w:t>
      </w:r>
      <w:r w:rsidR="000A0E28" w:rsidRPr="0064781F">
        <w:rPr>
          <w:rFonts w:ascii="Arial" w:hAnsi="Arial"/>
        </w:rPr>
        <w:t>wyjaśnień związanych z </w:t>
      </w:r>
      <w:r w:rsidR="0089045C" w:rsidRPr="0064781F">
        <w:rPr>
          <w:rFonts w:ascii="Arial" w:hAnsi="Arial"/>
        </w:rPr>
        <w:t>realizacją projektu i służących monitorowaniu</w:t>
      </w:r>
      <w:r w:rsidR="000A0E28" w:rsidRPr="0064781F">
        <w:rPr>
          <w:rFonts w:ascii="Arial" w:hAnsi="Arial"/>
        </w:rPr>
        <w:t xml:space="preserve"> postępów realizacji projektu w </w:t>
      </w:r>
      <w:r w:rsidR="0089045C" w:rsidRPr="0064781F">
        <w:rPr>
          <w:rFonts w:ascii="Arial" w:hAnsi="Arial"/>
        </w:rPr>
        <w:t>wyznaczonym przez nią terminie;</w:t>
      </w:r>
    </w:p>
    <w:p w14:paraId="3D8FD0F0" w14:textId="03BFB20F" w:rsidR="00E61539" w:rsidRPr="0064781F" w:rsidRDefault="002E074B">
      <w:pPr>
        <w:pStyle w:val="Akapitzlist"/>
        <w:numPr>
          <w:ilvl w:val="1"/>
          <w:numId w:val="25"/>
        </w:numPr>
        <w:spacing w:after="60" w:line="360" w:lineRule="auto"/>
        <w:rPr>
          <w:rFonts w:ascii="Arial" w:hAnsi="Arial" w:cs="Arial"/>
        </w:rPr>
      </w:pPr>
      <w:r>
        <w:rPr>
          <w:rFonts w:ascii="Arial" w:hAnsi="Arial" w:cs="Arial"/>
        </w:rPr>
        <w:t xml:space="preserve"> </w:t>
      </w:r>
      <w:r w:rsidR="003B6AA9" w:rsidRPr="0064781F">
        <w:rPr>
          <w:rFonts w:ascii="Arial" w:hAnsi="Arial" w:cs="Arial"/>
        </w:rPr>
        <w:t>pisemne informowanie</w:t>
      </w:r>
      <w:r w:rsidR="0089045C" w:rsidRPr="0064781F">
        <w:rPr>
          <w:rFonts w:ascii="Arial" w:hAnsi="Arial"/>
        </w:rPr>
        <w:t xml:space="preserve"> IZ </w:t>
      </w:r>
      <w:r w:rsidR="005153DB" w:rsidRPr="0064781F">
        <w:rPr>
          <w:rFonts w:ascii="Arial" w:hAnsi="Arial"/>
        </w:rPr>
        <w:t>FEŁ</w:t>
      </w:r>
      <w:r w:rsidR="001C0A7C" w:rsidRPr="0064781F">
        <w:rPr>
          <w:rFonts w:ascii="Arial" w:hAnsi="Arial"/>
        </w:rPr>
        <w:t>2027</w:t>
      </w:r>
      <w:r w:rsidR="0089045C" w:rsidRPr="0064781F">
        <w:rPr>
          <w:rFonts w:ascii="Arial" w:hAnsi="Arial" w:cs="Arial"/>
        </w:rPr>
        <w:t xml:space="preserve"> </w:t>
      </w:r>
      <w:r w:rsidR="0089045C" w:rsidRPr="0064781F">
        <w:rPr>
          <w:rFonts w:ascii="Arial" w:hAnsi="Arial"/>
        </w:rPr>
        <w:t xml:space="preserve">o złożeniu wniosku o ogłoszenie upadłości lub pozostawaniu w stanie likwidacji, podleganiu zarządowi komisarycznemu, zawieszeniu swej działalności lub gdy jest </w:t>
      </w:r>
      <w:r w:rsidR="006C57CB" w:rsidRPr="0064781F">
        <w:rPr>
          <w:rFonts w:ascii="Arial" w:hAnsi="Arial"/>
        </w:rPr>
        <w:t>podmiotem postępowań prawnych o</w:t>
      </w:r>
      <w:r w:rsidR="006C57CB" w:rsidRPr="0064781F">
        <w:rPr>
          <w:rFonts w:ascii="Arial" w:hAnsi="Arial" w:cs="Arial"/>
        </w:rPr>
        <w:t> </w:t>
      </w:r>
      <w:r w:rsidR="0089045C" w:rsidRPr="0064781F">
        <w:rPr>
          <w:rFonts w:ascii="Arial" w:hAnsi="Arial"/>
        </w:rPr>
        <w:t>podobnym charakterze lub trudnej sytuacji finansowej oraz skierowaniu egzekucji do mienia nabytego w projekcie niezwłocznie po wyst</w:t>
      </w:r>
      <w:r w:rsidR="005B23B3" w:rsidRPr="0064781F">
        <w:rPr>
          <w:rFonts w:ascii="Arial" w:hAnsi="Arial"/>
        </w:rPr>
        <w:t>ąpieniu powyższych okoliczności</w:t>
      </w:r>
      <w:r w:rsidR="00C6512A">
        <w:rPr>
          <w:rStyle w:val="Odwoanieprzypisudolnego"/>
          <w:rFonts w:ascii="Arial" w:hAnsi="Arial"/>
        </w:rPr>
        <w:footnoteReference w:id="18"/>
      </w:r>
      <w:r w:rsidR="005B23B3" w:rsidRPr="0064781F">
        <w:rPr>
          <w:rFonts w:ascii="Arial" w:hAnsi="Arial"/>
        </w:rPr>
        <w:t>;</w:t>
      </w:r>
    </w:p>
    <w:p w14:paraId="2B2F218D" w14:textId="6C1E8911" w:rsidR="00684BAC" w:rsidRPr="0064781F" w:rsidRDefault="002E074B">
      <w:pPr>
        <w:pStyle w:val="Akapitzlist"/>
        <w:numPr>
          <w:ilvl w:val="1"/>
          <w:numId w:val="25"/>
        </w:numPr>
        <w:spacing w:line="360" w:lineRule="auto"/>
        <w:rPr>
          <w:rFonts w:ascii="Arial" w:hAnsi="Arial" w:cs="Arial"/>
        </w:rPr>
      </w:pPr>
      <w:r>
        <w:rPr>
          <w:rFonts w:ascii="Arial" w:hAnsi="Arial" w:cs="Arial"/>
        </w:rPr>
        <w:t xml:space="preserve"> </w:t>
      </w:r>
      <w:r w:rsidR="00E61539" w:rsidRPr="0064781F">
        <w:rPr>
          <w:rFonts w:ascii="Arial" w:hAnsi="Arial" w:cs="Arial"/>
        </w:rPr>
        <w:t>stosowani</w:t>
      </w:r>
      <w:r w:rsidR="003B6AA9" w:rsidRPr="0064781F">
        <w:rPr>
          <w:rFonts w:ascii="Arial" w:hAnsi="Arial" w:cs="Arial"/>
        </w:rPr>
        <w:t>e</w:t>
      </w:r>
      <w:r w:rsidR="00E61539" w:rsidRPr="0064781F">
        <w:rPr>
          <w:rFonts w:ascii="Arial" w:hAnsi="Arial" w:cs="Arial"/>
        </w:rPr>
        <w:t xml:space="preserve"> się do obowiązujących wzorów dokumentów, oraz informacji zamieszczonych w szczególności na stronie internetowej www.funduszeue.lodzkie.pl.</w:t>
      </w:r>
    </w:p>
    <w:p w14:paraId="15171A3A" w14:textId="21BCEF4B" w:rsidR="00684BAC" w:rsidRPr="0064781F" w:rsidRDefault="00FE533B">
      <w:pPr>
        <w:pStyle w:val="Akapitzlist"/>
        <w:numPr>
          <w:ilvl w:val="0"/>
          <w:numId w:val="65"/>
        </w:numPr>
        <w:spacing w:after="60" w:line="360" w:lineRule="auto"/>
        <w:rPr>
          <w:rFonts w:ascii="Arial" w:hAnsi="Arial"/>
        </w:rPr>
      </w:pPr>
      <w:r w:rsidRPr="0064781F">
        <w:rPr>
          <w:rFonts w:ascii="Arial" w:hAnsi="Arial"/>
        </w:rPr>
        <w:t>W przypadku dokonania zmian w p</w:t>
      </w:r>
      <w:r w:rsidR="005B214F" w:rsidRPr="0064781F">
        <w:rPr>
          <w:rFonts w:ascii="Arial" w:hAnsi="Arial"/>
        </w:rPr>
        <w:t>rojekcie, o których mowa w § 2</w:t>
      </w:r>
      <w:r w:rsidR="00A22C02" w:rsidRPr="0064781F">
        <w:rPr>
          <w:rFonts w:ascii="Arial" w:hAnsi="Arial"/>
        </w:rPr>
        <w:t>5</w:t>
      </w:r>
      <w:r w:rsidR="005B214F" w:rsidRPr="0064781F">
        <w:rPr>
          <w:rFonts w:ascii="Arial" w:hAnsi="Arial"/>
        </w:rPr>
        <w:t xml:space="preserve"> umowy, Beneficjent odpowiada za realizację </w:t>
      </w:r>
      <w:r w:rsidRPr="0064781F">
        <w:rPr>
          <w:rFonts w:ascii="Arial" w:hAnsi="Arial"/>
        </w:rPr>
        <w:t>p</w:t>
      </w:r>
      <w:r w:rsidR="005B214F" w:rsidRPr="0064781F">
        <w:rPr>
          <w:rFonts w:ascii="Arial" w:hAnsi="Arial"/>
        </w:rPr>
        <w:t xml:space="preserve">rojektu zgodnie z </w:t>
      </w:r>
      <w:r w:rsidR="00883B34" w:rsidRPr="0064781F">
        <w:rPr>
          <w:rFonts w:ascii="Arial" w:hAnsi="Arial"/>
        </w:rPr>
        <w:t xml:space="preserve">zatwierdzonym </w:t>
      </w:r>
      <w:r w:rsidR="00526CB3" w:rsidRPr="0064781F">
        <w:rPr>
          <w:rFonts w:ascii="Arial" w:hAnsi="Arial"/>
        </w:rPr>
        <w:t>w</w:t>
      </w:r>
      <w:r w:rsidR="005B214F" w:rsidRPr="0064781F">
        <w:rPr>
          <w:rFonts w:ascii="Arial" w:hAnsi="Arial"/>
        </w:rPr>
        <w:t>nioskiem.</w:t>
      </w:r>
    </w:p>
    <w:p w14:paraId="3CBD0E48" w14:textId="57B2A15E" w:rsidR="005B214F" w:rsidRPr="0064781F" w:rsidRDefault="005B214F">
      <w:pPr>
        <w:pStyle w:val="Akapitzlist"/>
        <w:numPr>
          <w:ilvl w:val="0"/>
          <w:numId w:val="65"/>
        </w:numPr>
        <w:spacing w:after="60" w:line="360" w:lineRule="auto"/>
        <w:rPr>
          <w:rFonts w:ascii="Arial" w:hAnsi="Arial"/>
        </w:rPr>
      </w:pPr>
      <w:r w:rsidRPr="0064781F">
        <w:rPr>
          <w:rFonts w:ascii="Arial" w:hAnsi="Arial"/>
        </w:rPr>
        <w:t>Ponadto Beneficjent jest zobowiązany:</w:t>
      </w:r>
      <w:r w:rsidR="00537864" w:rsidRPr="0064781F">
        <w:rPr>
          <w:rStyle w:val="Odwoanieprzypisudolnego"/>
          <w:rFonts w:ascii="Arial" w:hAnsi="Arial"/>
        </w:rPr>
        <w:footnoteReference w:id="19"/>
      </w:r>
    </w:p>
    <w:p w14:paraId="3BD9ADB5" w14:textId="4343227F" w:rsidR="00375F88" w:rsidRPr="0064781F" w:rsidRDefault="001066B3">
      <w:pPr>
        <w:pStyle w:val="Tekstpodstawowy"/>
        <w:numPr>
          <w:ilvl w:val="1"/>
          <w:numId w:val="2"/>
        </w:numPr>
        <w:tabs>
          <w:tab w:val="clear" w:pos="900"/>
          <w:tab w:val="left" w:pos="709"/>
        </w:tabs>
        <w:autoSpaceDE w:val="0"/>
        <w:spacing w:after="60" w:line="360" w:lineRule="auto"/>
        <w:ind w:left="709"/>
        <w:jc w:val="left"/>
        <w:rPr>
          <w:rFonts w:ascii="Arial" w:hAnsi="Arial"/>
        </w:rPr>
      </w:pPr>
      <w:r w:rsidRPr="0064781F">
        <w:rPr>
          <w:rFonts w:ascii="Arial" w:hAnsi="Arial"/>
        </w:rPr>
        <w:t>.................</w:t>
      </w:r>
      <w:r w:rsidR="00B87427" w:rsidRPr="0064781F">
        <w:rPr>
          <w:rFonts w:ascii="Arial" w:hAnsi="Arial"/>
        </w:rPr>
        <w:t>...........................</w:t>
      </w:r>
    </w:p>
    <w:p w14:paraId="28E9D285" w14:textId="55D1654D" w:rsidR="005B214F" w:rsidRPr="0064781F" w:rsidRDefault="00375F88">
      <w:pPr>
        <w:pStyle w:val="Tekstpodstawowy"/>
        <w:tabs>
          <w:tab w:val="clear" w:pos="900"/>
        </w:tabs>
        <w:autoSpaceDE w:val="0"/>
        <w:spacing w:after="60" w:line="360" w:lineRule="auto"/>
        <w:ind w:left="349"/>
        <w:jc w:val="left"/>
        <w:rPr>
          <w:rFonts w:ascii="Arial" w:hAnsi="Arial"/>
        </w:rPr>
      </w:pPr>
      <w:r w:rsidRPr="0064781F">
        <w:rPr>
          <w:rFonts w:ascii="Arial" w:hAnsi="Arial"/>
        </w:rPr>
        <w:t>2)</w:t>
      </w:r>
      <w:r w:rsidR="00B87427" w:rsidRPr="0064781F">
        <w:rPr>
          <w:rFonts w:ascii="Arial" w:hAnsi="Arial"/>
        </w:rPr>
        <w:t xml:space="preserve">  </w:t>
      </w:r>
      <w:r w:rsidR="005B214F" w:rsidRPr="0064781F">
        <w:rPr>
          <w:rFonts w:ascii="Arial" w:hAnsi="Arial"/>
        </w:rPr>
        <w:t>………………………………..</w:t>
      </w:r>
    </w:p>
    <w:p w14:paraId="2D3E0305" w14:textId="33DF29C9" w:rsidR="005B214F" w:rsidRPr="0064781F" w:rsidRDefault="005B214F">
      <w:pPr>
        <w:pStyle w:val="Tekstpodstawowy"/>
        <w:numPr>
          <w:ilvl w:val="0"/>
          <w:numId w:val="66"/>
        </w:numPr>
        <w:tabs>
          <w:tab w:val="clear" w:pos="900"/>
        </w:tabs>
        <w:autoSpaceDE w:val="0"/>
        <w:spacing w:after="60" w:line="360" w:lineRule="auto"/>
        <w:jc w:val="left"/>
        <w:rPr>
          <w:rFonts w:ascii="Arial" w:hAnsi="Arial"/>
        </w:rPr>
      </w:pPr>
      <w:r w:rsidRPr="0064781F">
        <w:rPr>
          <w:rFonts w:ascii="Arial" w:hAnsi="Arial"/>
        </w:rPr>
        <w:lastRenderedPageBreak/>
        <w:t>W prz</w:t>
      </w:r>
      <w:r w:rsidR="00957586" w:rsidRPr="0064781F">
        <w:rPr>
          <w:rFonts w:ascii="Arial" w:hAnsi="Arial"/>
        </w:rPr>
        <w:t>ypadku nie</w:t>
      </w:r>
      <w:r w:rsidR="00465079" w:rsidRPr="0064781F">
        <w:rPr>
          <w:rFonts w:ascii="Arial" w:hAnsi="Arial"/>
        </w:rPr>
        <w:t>osiągnięcia założeń</w:t>
      </w:r>
      <w:r w:rsidR="00627034" w:rsidRPr="0064781F">
        <w:rPr>
          <w:rFonts w:ascii="Arial" w:hAnsi="Arial"/>
        </w:rPr>
        <w:t xml:space="preserve"> merytorycznych</w:t>
      </w:r>
      <w:r w:rsidR="00465079" w:rsidRPr="0064781F">
        <w:rPr>
          <w:rFonts w:ascii="Arial" w:hAnsi="Arial"/>
        </w:rPr>
        <w:t xml:space="preserve"> </w:t>
      </w:r>
      <w:r w:rsidR="00FE533B" w:rsidRPr="0064781F">
        <w:rPr>
          <w:rFonts w:ascii="Arial" w:hAnsi="Arial"/>
        </w:rPr>
        <w:t>p</w:t>
      </w:r>
      <w:r w:rsidRPr="0064781F">
        <w:rPr>
          <w:rFonts w:ascii="Arial" w:hAnsi="Arial"/>
        </w:rPr>
        <w:t xml:space="preserve">rojektu </w:t>
      </w:r>
      <w:r w:rsidR="00D54DD3" w:rsidRPr="0064781F">
        <w:rPr>
          <w:rFonts w:ascii="Arial" w:hAnsi="Arial"/>
        </w:rPr>
        <w:t xml:space="preserve">w zakresie określonym </w:t>
      </w:r>
      <w:r w:rsidR="00CB3770" w:rsidRPr="0064781F">
        <w:rPr>
          <w:rFonts w:ascii="Arial" w:hAnsi="Arial"/>
        </w:rPr>
        <w:t xml:space="preserve">we </w:t>
      </w:r>
      <w:r w:rsidR="00526CB3" w:rsidRPr="0064781F">
        <w:rPr>
          <w:rFonts w:ascii="Arial" w:hAnsi="Arial"/>
        </w:rPr>
        <w:t>w</w:t>
      </w:r>
      <w:r w:rsidR="00CB3770" w:rsidRPr="0064781F">
        <w:rPr>
          <w:rFonts w:ascii="Arial" w:hAnsi="Arial"/>
        </w:rPr>
        <w:t xml:space="preserve">niosku, </w:t>
      </w:r>
      <w:r w:rsidRPr="0064781F">
        <w:rPr>
          <w:rFonts w:ascii="Arial" w:hAnsi="Arial"/>
        </w:rPr>
        <w:t xml:space="preserve">Instytucja Zarządzająca </w:t>
      </w:r>
      <w:r w:rsidR="007E3F2C" w:rsidRPr="0064781F">
        <w:rPr>
          <w:rFonts w:ascii="Arial" w:hAnsi="Arial"/>
        </w:rPr>
        <w:t>stosuje</w:t>
      </w:r>
      <w:r w:rsidRPr="0064781F">
        <w:rPr>
          <w:rFonts w:ascii="Arial" w:hAnsi="Arial"/>
        </w:rPr>
        <w:t xml:space="preserve"> regułę proporcjonalności</w:t>
      </w:r>
      <w:r w:rsidR="007E3F2C" w:rsidRPr="0064781F">
        <w:rPr>
          <w:rFonts w:ascii="Arial" w:hAnsi="Arial"/>
        </w:rPr>
        <w:t xml:space="preserve"> zgodnie z </w:t>
      </w:r>
      <w:r w:rsidRPr="0064781F">
        <w:rPr>
          <w:rFonts w:ascii="Arial" w:hAnsi="Arial"/>
        </w:rPr>
        <w:t xml:space="preserve">§ </w:t>
      </w:r>
      <w:r w:rsidR="002D30D9" w:rsidRPr="0064781F">
        <w:rPr>
          <w:rFonts w:ascii="Arial" w:hAnsi="Arial"/>
        </w:rPr>
        <w:t>8</w:t>
      </w:r>
      <w:r w:rsidRPr="0064781F">
        <w:rPr>
          <w:rFonts w:ascii="Arial" w:hAnsi="Arial"/>
        </w:rPr>
        <w:t xml:space="preserve"> umowy.</w:t>
      </w:r>
    </w:p>
    <w:p w14:paraId="3F06B454" w14:textId="6BC27BD8" w:rsidR="005B214F" w:rsidRPr="0064781F" w:rsidRDefault="005B214F">
      <w:pPr>
        <w:pStyle w:val="Tekstpodstawowy"/>
        <w:numPr>
          <w:ilvl w:val="0"/>
          <w:numId w:val="66"/>
        </w:numPr>
        <w:tabs>
          <w:tab w:val="clear" w:pos="900"/>
        </w:tabs>
        <w:autoSpaceDE w:val="0"/>
        <w:spacing w:after="60" w:line="360" w:lineRule="auto"/>
        <w:jc w:val="left"/>
        <w:rPr>
          <w:rFonts w:ascii="Arial" w:hAnsi="Arial"/>
          <w:i/>
        </w:rPr>
      </w:pPr>
      <w:r w:rsidRPr="0064781F">
        <w:rPr>
          <w:rFonts w:ascii="Arial" w:hAnsi="Arial"/>
        </w:rPr>
        <w:t xml:space="preserve">Beneficjent zobowiązuje się niezwłocznie i pisemnie poinformować Instytucję Zarządzającą o problemach w realizacji </w:t>
      </w:r>
      <w:r w:rsidR="00FE533B" w:rsidRPr="0064781F">
        <w:rPr>
          <w:rFonts w:ascii="Arial" w:hAnsi="Arial"/>
        </w:rPr>
        <w:t>p</w:t>
      </w:r>
      <w:r w:rsidRPr="0064781F">
        <w:rPr>
          <w:rFonts w:ascii="Arial" w:hAnsi="Arial"/>
        </w:rPr>
        <w:t>rojektu, w szczególności o zamiarze zaprzestania jego realizacji.</w:t>
      </w:r>
    </w:p>
    <w:p w14:paraId="73538D6B" w14:textId="0AFAF3A0" w:rsidR="00627034" w:rsidRPr="0064781F" w:rsidRDefault="005B214F">
      <w:pPr>
        <w:pStyle w:val="Tekstpodstawowy"/>
        <w:numPr>
          <w:ilvl w:val="0"/>
          <w:numId w:val="66"/>
        </w:numPr>
        <w:tabs>
          <w:tab w:val="clear" w:pos="900"/>
        </w:tabs>
        <w:autoSpaceDE w:val="0"/>
        <w:spacing w:after="60" w:line="360" w:lineRule="auto"/>
        <w:jc w:val="left"/>
        <w:rPr>
          <w:rFonts w:ascii="Arial" w:hAnsi="Arial"/>
        </w:rPr>
      </w:pPr>
      <w:r w:rsidRPr="0064781F">
        <w:rPr>
          <w:rFonts w:ascii="Arial" w:hAnsi="Arial"/>
        </w:rPr>
        <w:t xml:space="preserve">Beneficjent </w:t>
      </w:r>
      <w:r w:rsidRPr="0064781F">
        <w:rPr>
          <w:rFonts w:ascii="Arial" w:hAnsi="Arial"/>
          <w:i/>
        </w:rPr>
        <w:t>w imieniu swoim i Partnerów</w:t>
      </w:r>
      <w:r w:rsidRPr="0064781F">
        <w:rPr>
          <w:rStyle w:val="Znakiprzypiswdolnych"/>
          <w:rFonts w:ascii="Arial" w:hAnsi="Arial"/>
          <w:i/>
        </w:rPr>
        <w:footnoteReference w:id="20"/>
      </w:r>
      <w:r w:rsidRPr="0064781F">
        <w:rPr>
          <w:rFonts w:ascii="Arial" w:hAnsi="Arial"/>
        </w:rPr>
        <w:t xml:space="preserve"> zobowiązuje się do stosowania </w:t>
      </w:r>
      <w:r w:rsidR="00EB48F4">
        <w:rPr>
          <w:rFonts w:ascii="Arial" w:hAnsi="Arial"/>
        </w:rPr>
        <w:t>postanowień</w:t>
      </w:r>
      <w:r w:rsidR="00EB48F4" w:rsidRPr="0064781F">
        <w:rPr>
          <w:rFonts w:ascii="Arial" w:hAnsi="Arial"/>
        </w:rPr>
        <w:t xml:space="preserve"> </w:t>
      </w:r>
      <w:r w:rsidR="00AF348A" w:rsidRPr="0064781F">
        <w:rPr>
          <w:rFonts w:ascii="Arial" w:hAnsi="Arial"/>
        </w:rPr>
        <w:t>programu regionalnego Fundusze Europejskie dla Łódzkiego 2021- 2027 oraz wytycznych, o których mowa w § 1 ust. 1 pkt</w:t>
      </w:r>
      <w:r w:rsidR="00CD6F94" w:rsidRPr="0064781F">
        <w:rPr>
          <w:rFonts w:ascii="Arial" w:hAnsi="Arial"/>
        </w:rPr>
        <w:t xml:space="preserve"> </w:t>
      </w:r>
      <w:r w:rsidR="002F7826" w:rsidRPr="0064781F">
        <w:rPr>
          <w:rFonts w:ascii="Arial" w:hAnsi="Arial"/>
        </w:rPr>
        <w:t>4</w:t>
      </w:r>
      <w:r w:rsidR="00791BDA">
        <w:rPr>
          <w:rFonts w:ascii="Arial" w:hAnsi="Arial"/>
        </w:rPr>
        <w:t>0</w:t>
      </w:r>
      <w:r w:rsidR="002A5596" w:rsidRPr="0064781F">
        <w:rPr>
          <w:rFonts w:ascii="Arial" w:hAnsi="Arial"/>
        </w:rPr>
        <w:t xml:space="preserve"> </w:t>
      </w:r>
      <w:r w:rsidRPr="0064781F">
        <w:rPr>
          <w:rFonts w:ascii="Arial" w:hAnsi="Arial"/>
        </w:rPr>
        <w:t xml:space="preserve">podczas realizacji </w:t>
      </w:r>
      <w:r w:rsidR="00FE533B" w:rsidRPr="0064781F">
        <w:rPr>
          <w:rFonts w:ascii="Arial" w:hAnsi="Arial"/>
        </w:rPr>
        <w:t>p</w:t>
      </w:r>
      <w:r w:rsidRPr="0064781F">
        <w:rPr>
          <w:rFonts w:ascii="Arial" w:hAnsi="Arial"/>
        </w:rPr>
        <w:t>rojektu</w:t>
      </w:r>
      <w:r w:rsidR="00241D63" w:rsidRPr="0064781F">
        <w:rPr>
          <w:rFonts w:ascii="Arial" w:hAnsi="Arial"/>
        </w:rPr>
        <w:t>, z </w:t>
      </w:r>
      <w:r w:rsidR="00146F46" w:rsidRPr="0064781F">
        <w:rPr>
          <w:rFonts w:ascii="Arial" w:hAnsi="Arial"/>
        </w:rPr>
        <w:t>uwzględnieniem ust.11</w:t>
      </w:r>
      <w:r w:rsidR="00544EDF" w:rsidRPr="0064781F">
        <w:rPr>
          <w:rFonts w:ascii="Arial" w:hAnsi="Arial"/>
        </w:rPr>
        <w:t>.</w:t>
      </w:r>
      <w:r w:rsidR="00480914" w:rsidRPr="0064781F">
        <w:rPr>
          <w:rFonts w:ascii="Arial" w:hAnsi="Arial"/>
        </w:rPr>
        <w:t xml:space="preserve"> </w:t>
      </w:r>
    </w:p>
    <w:p w14:paraId="676548F7" w14:textId="42FE7526" w:rsidR="00627034" w:rsidRPr="0064781F" w:rsidRDefault="00627034">
      <w:pPr>
        <w:pStyle w:val="Tekstpodstawowy"/>
        <w:numPr>
          <w:ilvl w:val="0"/>
          <w:numId w:val="66"/>
        </w:numPr>
        <w:tabs>
          <w:tab w:val="clear" w:pos="900"/>
        </w:tabs>
        <w:autoSpaceDE w:val="0"/>
        <w:spacing w:after="60" w:line="360" w:lineRule="auto"/>
        <w:jc w:val="left"/>
        <w:rPr>
          <w:rFonts w:ascii="Arial" w:hAnsi="Arial"/>
        </w:rPr>
      </w:pPr>
      <w:r w:rsidRPr="0064781F">
        <w:rPr>
          <w:rFonts w:ascii="Arial" w:hAnsi="Arial"/>
        </w:rPr>
        <w:t xml:space="preserve">Beneficjent oświadcza </w:t>
      </w:r>
      <w:r w:rsidRPr="0064781F">
        <w:rPr>
          <w:rFonts w:ascii="Arial" w:hAnsi="Arial"/>
          <w:i/>
        </w:rPr>
        <w:t>w imieniu swoim i Partnerów</w:t>
      </w:r>
      <w:r w:rsidRPr="0064781F">
        <w:rPr>
          <w:rStyle w:val="Odwoanieprzypisudolnego"/>
          <w:rFonts w:ascii="Arial" w:hAnsi="Arial"/>
          <w:i/>
        </w:rPr>
        <w:footnoteReference w:id="21"/>
      </w:r>
      <w:r w:rsidRPr="0064781F">
        <w:rPr>
          <w:rFonts w:ascii="Arial" w:hAnsi="Arial"/>
        </w:rPr>
        <w:t xml:space="preserve">  że postępowania wszczęte</w:t>
      </w:r>
      <w:r w:rsidR="00C455C9" w:rsidRPr="0064781F">
        <w:rPr>
          <w:rFonts w:ascii="Arial" w:hAnsi="Arial"/>
        </w:rPr>
        <w:t xml:space="preserve"> w celu zawarcia umów w ramach p</w:t>
      </w:r>
      <w:r w:rsidRPr="0064781F">
        <w:rPr>
          <w:rFonts w:ascii="Arial" w:hAnsi="Arial"/>
        </w:rPr>
        <w:t>rojektu oraz wydatki poniesion</w:t>
      </w:r>
      <w:r w:rsidR="00F834F8" w:rsidRPr="0064781F">
        <w:rPr>
          <w:rFonts w:ascii="Arial" w:hAnsi="Arial"/>
        </w:rPr>
        <w:t>e przed podpisaniem niniejszej u</w:t>
      </w:r>
      <w:r w:rsidR="002749D2" w:rsidRPr="0064781F">
        <w:rPr>
          <w:rFonts w:ascii="Arial" w:hAnsi="Arial"/>
        </w:rPr>
        <w:t>mowy a </w:t>
      </w:r>
      <w:r w:rsidR="008E67BF" w:rsidRPr="0064781F">
        <w:rPr>
          <w:rFonts w:ascii="Arial" w:hAnsi="Arial"/>
        </w:rPr>
        <w:t>dotyczące realizacji p</w:t>
      </w:r>
      <w:r w:rsidRPr="0064781F">
        <w:rPr>
          <w:rFonts w:ascii="Arial" w:hAnsi="Arial"/>
        </w:rPr>
        <w:t xml:space="preserve">rojektu zostały dokonane zgodnie z treścią Wytycznych </w:t>
      </w:r>
      <w:r w:rsidR="00B743B0" w:rsidRPr="0064781F">
        <w:rPr>
          <w:rFonts w:ascii="Arial" w:hAnsi="Arial"/>
        </w:rPr>
        <w:t>dotyczących</w:t>
      </w:r>
      <w:r w:rsidRPr="0064781F">
        <w:rPr>
          <w:rFonts w:ascii="Arial" w:hAnsi="Arial"/>
        </w:rPr>
        <w:t xml:space="preserve"> kwalifikowalności</w:t>
      </w:r>
      <w:r w:rsidR="005E7C7C" w:rsidRPr="0064781F">
        <w:rPr>
          <w:rFonts w:ascii="Arial" w:hAnsi="Arial"/>
        </w:rPr>
        <w:t>.</w:t>
      </w:r>
    </w:p>
    <w:p w14:paraId="33AD18C1" w14:textId="57582B24" w:rsidR="005B214F" w:rsidRPr="0064781F" w:rsidRDefault="00627034">
      <w:pPr>
        <w:pStyle w:val="Tekstpodstawowy"/>
        <w:numPr>
          <w:ilvl w:val="0"/>
          <w:numId w:val="66"/>
        </w:numPr>
        <w:autoSpaceDE w:val="0"/>
        <w:spacing w:after="60" w:line="360" w:lineRule="auto"/>
        <w:ind w:left="357" w:hanging="357"/>
        <w:jc w:val="left"/>
        <w:rPr>
          <w:rStyle w:val="Domylnaczcionkaakapitu1"/>
          <w:rFonts w:ascii="Arial" w:hAnsi="Arial"/>
          <w:color w:val="000000"/>
          <w:sz w:val="22"/>
          <w:szCs w:val="22"/>
        </w:rPr>
      </w:pPr>
      <w:r w:rsidRPr="0064781F">
        <w:rPr>
          <w:rFonts w:ascii="Arial" w:hAnsi="Arial"/>
        </w:rPr>
        <w:t xml:space="preserve">Beneficjent </w:t>
      </w:r>
      <w:r w:rsidR="002370F9" w:rsidRPr="0064781F">
        <w:rPr>
          <w:rFonts w:ascii="Arial" w:hAnsi="Arial" w:cs="Arial"/>
        </w:rPr>
        <w:t xml:space="preserve">zawierając umowę </w:t>
      </w:r>
      <w:r w:rsidRPr="0064781F">
        <w:rPr>
          <w:rFonts w:ascii="Arial" w:hAnsi="Arial"/>
        </w:rPr>
        <w:t xml:space="preserve">zobowiązuje się do stosowania </w:t>
      </w:r>
      <w:r w:rsidR="00B462F7" w:rsidRPr="0064781F">
        <w:rPr>
          <w:rFonts w:ascii="Arial" w:hAnsi="Arial"/>
        </w:rPr>
        <w:t xml:space="preserve">aktualnych </w:t>
      </w:r>
      <w:r w:rsidRPr="0064781F">
        <w:rPr>
          <w:rFonts w:ascii="Arial" w:hAnsi="Arial"/>
        </w:rPr>
        <w:t>wytycznych</w:t>
      </w:r>
      <w:r w:rsidR="002370F9" w:rsidRPr="0064781F">
        <w:t xml:space="preserve"> </w:t>
      </w:r>
      <w:r w:rsidR="002370F9" w:rsidRPr="0064781F">
        <w:rPr>
          <w:rFonts w:ascii="Arial" w:hAnsi="Arial" w:cs="Arial"/>
        </w:rPr>
        <w:t>wydanych przez Ministra właściwego ds. rozwoju regionalnego na podstawie delegacji zawartej w art. 5 ustawy wdrożeniowej.</w:t>
      </w:r>
      <w:r w:rsidR="005B214F" w:rsidRPr="0064781F">
        <w:rPr>
          <w:rFonts w:ascii="Arial" w:hAnsi="Arial"/>
        </w:rPr>
        <w:t xml:space="preserve"> </w:t>
      </w:r>
      <w:r w:rsidR="005B214F" w:rsidRPr="0064781F">
        <w:rPr>
          <w:rStyle w:val="Domylnaczcionkaakapitu1"/>
          <w:rFonts w:ascii="Arial" w:hAnsi="Arial"/>
          <w:color w:val="000000"/>
        </w:rPr>
        <w:t>Beneficjent akceptuje fakt, iż w</w:t>
      </w:r>
      <w:r w:rsidR="00DC279F" w:rsidRPr="0064781F">
        <w:rPr>
          <w:rStyle w:val="Domylnaczcionkaakapitu1"/>
          <w:rFonts w:ascii="Arial" w:hAnsi="Arial"/>
          <w:color w:val="000000"/>
        </w:rPr>
        <w:t>szystkie jego czynności podjęte</w:t>
      </w:r>
      <w:r w:rsidR="005B214F" w:rsidRPr="0064781F">
        <w:rPr>
          <w:rStyle w:val="Domylnaczcionkaakapitu1"/>
          <w:rFonts w:ascii="Arial" w:hAnsi="Arial"/>
          <w:color w:val="000000"/>
        </w:rPr>
        <w:t xml:space="preserve"> w związku z realizacją </w:t>
      </w:r>
      <w:r w:rsidR="008E67BF" w:rsidRPr="0064781F">
        <w:rPr>
          <w:rStyle w:val="Domylnaczcionkaakapitu1"/>
          <w:rFonts w:ascii="Arial" w:hAnsi="Arial"/>
          <w:color w:val="000000"/>
        </w:rPr>
        <w:t>p</w:t>
      </w:r>
      <w:r w:rsidR="00305F2B" w:rsidRPr="0064781F">
        <w:rPr>
          <w:rStyle w:val="Domylnaczcionkaakapitu1"/>
          <w:rFonts w:ascii="Arial" w:hAnsi="Arial"/>
          <w:color w:val="000000"/>
        </w:rPr>
        <w:t>rojektu oraz w </w:t>
      </w:r>
      <w:r w:rsidR="005B214F" w:rsidRPr="0064781F">
        <w:rPr>
          <w:rStyle w:val="Domylnaczcionkaakapitu1"/>
          <w:rFonts w:ascii="Arial" w:hAnsi="Arial"/>
          <w:color w:val="000000"/>
        </w:rPr>
        <w:t xml:space="preserve">okresie jego trwałości będą oceniane przez Instytucję Zarządzającą </w:t>
      </w:r>
      <w:r w:rsidR="00821D5F" w:rsidRPr="0064781F">
        <w:rPr>
          <w:rStyle w:val="Domylnaczcionkaakapitu1"/>
          <w:rFonts w:ascii="Arial" w:hAnsi="Arial"/>
          <w:color w:val="000000"/>
        </w:rPr>
        <w:t>w zgodzie z</w:t>
      </w:r>
      <w:r w:rsidR="002749D2" w:rsidRPr="0064781F">
        <w:rPr>
          <w:rStyle w:val="Domylnaczcionkaakapitu1"/>
          <w:rFonts w:ascii="Arial" w:hAnsi="Arial" w:cs="Arial"/>
          <w:color w:val="000000"/>
        </w:rPr>
        <w:t> </w:t>
      </w:r>
      <w:r w:rsidR="00134713" w:rsidRPr="0064781F">
        <w:rPr>
          <w:rStyle w:val="Domylnaczcionkaakapitu1"/>
          <w:rFonts w:ascii="Arial" w:hAnsi="Arial" w:cs="Arial"/>
          <w:color w:val="000000"/>
        </w:rPr>
        <w:t>ww.</w:t>
      </w:r>
      <w:r w:rsidR="006C57CB" w:rsidRPr="0064781F">
        <w:rPr>
          <w:rStyle w:val="Domylnaczcionkaakapitu1"/>
          <w:rFonts w:ascii="Arial" w:hAnsi="Arial"/>
          <w:color w:val="000000"/>
        </w:rPr>
        <w:t xml:space="preserve"> </w:t>
      </w:r>
      <w:r w:rsidR="00821D5F" w:rsidRPr="0064781F">
        <w:rPr>
          <w:rStyle w:val="Domylnaczcionkaakapitu1"/>
          <w:rFonts w:ascii="Arial" w:hAnsi="Arial"/>
          <w:color w:val="000000"/>
        </w:rPr>
        <w:t>wytycznymi</w:t>
      </w:r>
      <w:r w:rsidR="005B214F" w:rsidRPr="0064781F">
        <w:rPr>
          <w:rStyle w:val="Domylnaczcionkaakapitu1"/>
          <w:rFonts w:ascii="Arial" w:hAnsi="Arial"/>
          <w:color w:val="000000"/>
        </w:rPr>
        <w:t>, które to Instytucja Zarządzająca zobowiązana jest stosować.</w:t>
      </w:r>
    </w:p>
    <w:p w14:paraId="129B629B" w14:textId="668980AC" w:rsidR="00692596" w:rsidRPr="0064781F" w:rsidRDefault="00692596">
      <w:pPr>
        <w:pStyle w:val="Tekstpodstawowy"/>
        <w:numPr>
          <w:ilvl w:val="0"/>
          <w:numId w:val="66"/>
        </w:numPr>
        <w:autoSpaceDE w:val="0"/>
        <w:spacing w:after="60" w:line="360" w:lineRule="auto"/>
        <w:ind w:left="357" w:hanging="357"/>
        <w:jc w:val="left"/>
        <w:rPr>
          <w:rStyle w:val="Domylnaczcionkaakapitu1"/>
          <w:rFonts w:ascii="Arial" w:hAnsi="Arial"/>
          <w:color w:val="000000"/>
        </w:rPr>
      </w:pPr>
      <w:r w:rsidRPr="0064781F">
        <w:rPr>
          <w:rStyle w:val="Domylnaczcionkaakapitu1"/>
          <w:rFonts w:ascii="Arial" w:hAnsi="Arial"/>
          <w:color w:val="000000"/>
        </w:rPr>
        <w:t xml:space="preserve">Do oceny kwalifikowalności poniesionych wydatków stosuje się wersję Wytycznych </w:t>
      </w:r>
      <w:r w:rsidR="00B743B0" w:rsidRPr="0064781F">
        <w:rPr>
          <w:rStyle w:val="Domylnaczcionkaakapitu1"/>
          <w:rFonts w:ascii="Arial" w:hAnsi="Arial"/>
          <w:color w:val="000000"/>
        </w:rPr>
        <w:t>dotyczących</w:t>
      </w:r>
      <w:r w:rsidRPr="0064781F">
        <w:rPr>
          <w:rStyle w:val="Domylnaczcionkaakapitu1"/>
          <w:rFonts w:ascii="Arial" w:hAnsi="Arial"/>
          <w:color w:val="000000"/>
        </w:rPr>
        <w:t xml:space="preserve"> kwalifikowalności obowiąz</w:t>
      </w:r>
      <w:r w:rsidR="000308F2" w:rsidRPr="0064781F">
        <w:rPr>
          <w:rStyle w:val="Domylnaczcionkaakapitu1"/>
          <w:rFonts w:ascii="Arial" w:hAnsi="Arial"/>
          <w:color w:val="000000"/>
        </w:rPr>
        <w:t>ując</w:t>
      </w:r>
      <w:r w:rsidR="00D17EDA" w:rsidRPr="0064781F">
        <w:rPr>
          <w:rStyle w:val="Domylnaczcionkaakapitu1"/>
          <w:rFonts w:ascii="Arial" w:hAnsi="Arial"/>
          <w:color w:val="000000"/>
        </w:rPr>
        <w:t>ą</w:t>
      </w:r>
      <w:r w:rsidR="000308F2" w:rsidRPr="0064781F">
        <w:rPr>
          <w:rStyle w:val="Domylnaczcionkaakapitu1"/>
          <w:rFonts w:ascii="Arial" w:hAnsi="Arial"/>
          <w:color w:val="000000"/>
        </w:rPr>
        <w:t xml:space="preserve"> w dniu poniesienia wydatku</w:t>
      </w:r>
      <w:r w:rsidR="000308F2" w:rsidRPr="0064781F">
        <w:rPr>
          <w:rFonts w:ascii="Arial" w:hAnsi="Arial"/>
        </w:rPr>
        <w:t xml:space="preserve">, </w:t>
      </w:r>
      <w:r w:rsidR="002334C2" w:rsidRPr="0064781F">
        <w:rPr>
          <w:rStyle w:val="Domylnaczcionkaakapitu1"/>
          <w:rFonts w:ascii="Arial" w:hAnsi="Arial"/>
          <w:color w:val="000000"/>
        </w:rPr>
        <w:t xml:space="preserve">z uwzględnieniem </w:t>
      </w:r>
      <w:r w:rsidR="00D4662E" w:rsidRPr="0064781F">
        <w:rPr>
          <w:rStyle w:val="Domylnaczcionkaakapitu1"/>
          <w:rFonts w:ascii="Arial" w:hAnsi="Arial"/>
          <w:color w:val="000000"/>
        </w:rPr>
        <w:t>ust.</w:t>
      </w:r>
      <w:r w:rsidR="00146F46" w:rsidRPr="0064781F">
        <w:rPr>
          <w:rStyle w:val="Domylnaczcionkaakapitu1"/>
          <w:rFonts w:ascii="Arial" w:hAnsi="Arial"/>
          <w:color w:val="000000"/>
        </w:rPr>
        <w:t xml:space="preserve"> 13</w:t>
      </w:r>
      <w:r w:rsidR="00627034" w:rsidRPr="0064781F">
        <w:rPr>
          <w:rStyle w:val="Domylnaczcionkaakapitu1"/>
          <w:rFonts w:ascii="Arial" w:hAnsi="Arial"/>
          <w:color w:val="000000"/>
        </w:rPr>
        <w:t xml:space="preserve"> i</w:t>
      </w:r>
      <w:r w:rsidR="00146F46" w:rsidRPr="0064781F">
        <w:rPr>
          <w:rStyle w:val="Domylnaczcionkaakapitu1"/>
          <w:rFonts w:ascii="Arial" w:hAnsi="Arial"/>
          <w:color w:val="000000"/>
        </w:rPr>
        <w:t xml:space="preserve"> 14</w:t>
      </w:r>
      <w:r w:rsidR="0090087B" w:rsidRPr="0064781F">
        <w:rPr>
          <w:rStyle w:val="Domylnaczcionkaakapitu1"/>
          <w:rFonts w:ascii="Arial" w:hAnsi="Arial"/>
          <w:color w:val="000000"/>
        </w:rPr>
        <w:t>.</w:t>
      </w:r>
    </w:p>
    <w:p w14:paraId="6E229A84" w14:textId="5860F054" w:rsidR="00753B4D" w:rsidRPr="004801C8" w:rsidRDefault="00753B4D">
      <w:pPr>
        <w:pStyle w:val="Tekstpodstawowy"/>
        <w:numPr>
          <w:ilvl w:val="0"/>
          <w:numId w:val="66"/>
        </w:numPr>
        <w:autoSpaceDE w:val="0"/>
        <w:spacing w:line="360" w:lineRule="auto"/>
        <w:ind w:left="357"/>
        <w:jc w:val="left"/>
        <w:rPr>
          <w:rStyle w:val="Domylnaczcionkaakapitu1"/>
          <w:rFonts w:ascii="Arial" w:hAnsi="Arial"/>
          <w:sz w:val="22"/>
          <w:szCs w:val="22"/>
        </w:rPr>
      </w:pPr>
      <w:r w:rsidRPr="0064781F">
        <w:rPr>
          <w:rStyle w:val="Domylnaczcionkaakapitu1"/>
          <w:rFonts w:ascii="Arial" w:hAnsi="Arial"/>
        </w:rPr>
        <w:t xml:space="preserve">Do oceny prawidłowości </w:t>
      </w:r>
      <w:r w:rsidR="006B72AC" w:rsidRPr="0064781F">
        <w:rPr>
          <w:rStyle w:val="Domylnaczcionkaakapitu1"/>
          <w:rFonts w:ascii="Arial" w:hAnsi="Arial"/>
        </w:rPr>
        <w:t>przeprowadzonych</w:t>
      </w:r>
      <w:r w:rsidR="00E83C96" w:rsidRPr="0064781F">
        <w:rPr>
          <w:rStyle w:val="Domylnaczcionkaakapitu1"/>
          <w:rFonts w:ascii="Arial" w:hAnsi="Arial"/>
        </w:rPr>
        <w:t xml:space="preserve"> </w:t>
      </w:r>
      <w:r w:rsidR="006B72AC" w:rsidRPr="0064781F">
        <w:rPr>
          <w:rStyle w:val="Domylnaczcionkaakapitu1"/>
          <w:rFonts w:ascii="Arial" w:hAnsi="Arial"/>
        </w:rPr>
        <w:t>postępowań</w:t>
      </w:r>
      <w:r w:rsidR="00E83C96" w:rsidRPr="0064781F">
        <w:rPr>
          <w:rStyle w:val="Domylnaczcionkaakapitu1"/>
          <w:rFonts w:ascii="Arial" w:hAnsi="Arial"/>
        </w:rPr>
        <w:t xml:space="preserve"> o udzielenie zamówienia oraz zawartych </w:t>
      </w:r>
      <w:r w:rsidR="00E83C96" w:rsidRPr="004801C8">
        <w:rPr>
          <w:rStyle w:val="Domylnaczcionkaakapitu1"/>
          <w:rFonts w:ascii="Arial" w:hAnsi="Arial"/>
        </w:rPr>
        <w:t xml:space="preserve">w ramach projektu </w:t>
      </w:r>
      <w:r w:rsidRPr="004801C8">
        <w:rPr>
          <w:rStyle w:val="Domylnaczcionkaakapitu1"/>
          <w:rFonts w:ascii="Arial" w:hAnsi="Arial"/>
        </w:rPr>
        <w:t xml:space="preserve">umów </w:t>
      </w:r>
      <w:r w:rsidR="006B72AC" w:rsidRPr="004801C8">
        <w:rPr>
          <w:rStyle w:val="Domylnaczcionkaakapitu1"/>
          <w:rFonts w:ascii="Arial" w:hAnsi="Arial"/>
        </w:rPr>
        <w:t>w sprawie zamówień</w:t>
      </w:r>
      <w:r w:rsidRPr="004801C8">
        <w:rPr>
          <w:rStyle w:val="Domylnaczcionkaakapitu1"/>
          <w:rFonts w:ascii="Arial" w:hAnsi="Arial"/>
        </w:rPr>
        <w:t xml:space="preserve">, stosuje się wersję Wytycznych </w:t>
      </w:r>
      <w:r w:rsidR="00E83C96" w:rsidRPr="004801C8">
        <w:rPr>
          <w:rStyle w:val="Domylnaczcionkaakapitu1"/>
          <w:rFonts w:ascii="Arial" w:hAnsi="Arial"/>
        </w:rPr>
        <w:t xml:space="preserve">dotyczących </w:t>
      </w:r>
      <w:r w:rsidRPr="004801C8">
        <w:rPr>
          <w:rStyle w:val="Domylnaczcionkaakapitu1"/>
          <w:rFonts w:ascii="Arial" w:hAnsi="Arial"/>
        </w:rPr>
        <w:t xml:space="preserve">kwalifikowalności obowiązującą w dniu wszczęcia postępowania, które zakończyło się zawarciem danej umowy. Wszczęcie postępowania jest tożsame z publikacją </w:t>
      </w:r>
      <w:r w:rsidR="006B72AC" w:rsidRPr="004801C8">
        <w:rPr>
          <w:rStyle w:val="Domylnaczcionkaakapitu1"/>
          <w:rFonts w:ascii="Arial" w:hAnsi="Arial"/>
        </w:rPr>
        <w:t xml:space="preserve">zapytania ofertowego </w:t>
      </w:r>
      <w:r w:rsidR="004A6E51" w:rsidRPr="004801C8">
        <w:rPr>
          <w:rStyle w:val="Domylnaczcionkaakapitu1"/>
          <w:rFonts w:ascii="Arial" w:hAnsi="Arial"/>
        </w:rPr>
        <w:t xml:space="preserve">lub </w:t>
      </w:r>
      <w:r w:rsidRPr="004801C8">
        <w:rPr>
          <w:rStyle w:val="Domylnaczcionkaakapitu1"/>
          <w:rFonts w:ascii="Arial" w:hAnsi="Arial"/>
        </w:rPr>
        <w:t xml:space="preserve"> </w:t>
      </w:r>
      <w:r w:rsidR="006B72AC" w:rsidRPr="004801C8">
        <w:rPr>
          <w:rStyle w:val="Domylnaczcionkaakapitu1"/>
          <w:rFonts w:ascii="Arial" w:hAnsi="Arial"/>
        </w:rPr>
        <w:t xml:space="preserve">ogłoszenia o </w:t>
      </w:r>
      <w:r w:rsidRPr="004801C8">
        <w:rPr>
          <w:rStyle w:val="Domylnaczcionkaakapitu1"/>
          <w:rFonts w:ascii="Arial" w:hAnsi="Arial"/>
        </w:rPr>
        <w:t>prowadzonym naborze pracowników na podstawie stosunku pracy,</w:t>
      </w:r>
      <w:r w:rsidR="002749D2" w:rsidRPr="004801C8">
        <w:rPr>
          <w:rStyle w:val="Domylnaczcionkaakapitu1"/>
          <w:rFonts w:ascii="Arial" w:hAnsi="Arial"/>
        </w:rPr>
        <w:t xml:space="preserve"> </w:t>
      </w:r>
      <w:r w:rsidRPr="004801C8">
        <w:rPr>
          <w:rStyle w:val="Domylnaczcionkaakapitu1"/>
          <w:rFonts w:ascii="Arial" w:hAnsi="Arial"/>
        </w:rPr>
        <w:t>pod warunkiem że Beneficjent udokumentuje publikację ogłoszenia o wszczęciu postępowania</w:t>
      </w:r>
      <w:r w:rsidR="004A6E51" w:rsidRPr="004801C8">
        <w:rPr>
          <w:rStyle w:val="Domylnaczcionkaakapitu1"/>
          <w:rFonts w:ascii="Arial" w:hAnsi="Arial"/>
        </w:rPr>
        <w:t>.</w:t>
      </w:r>
    </w:p>
    <w:p w14:paraId="408E9B5C" w14:textId="58BD8CB6" w:rsidR="000540E1" w:rsidRPr="0064781F" w:rsidRDefault="00E91864">
      <w:pPr>
        <w:pStyle w:val="Tekstpodstawowy"/>
        <w:numPr>
          <w:ilvl w:val="0"/>
          <w:numId w:val="66"/>
        </w:numPr>
        <w:autoSpaceDE w:val="0"/>
        <w:spacing w:after="60" w:line="360" w:lineRule="auto"/>
        <w:jc w:val="left"/>
        <w:rPr>
          <w:rStyle w:val="Domylnaczcionkaakapitu1"/>
          <w:rFonts w:ascii="Arial" w:hAnsi="Arial"/>
          <w:color w:val="000000"/>
        </w:rPr>
      </w:pPr>
      <w:r w:rsidRPr="0064781F">
        <w:rPr>
          <w:rStyle w:val="Domylnaczcionkaakapitu1"/>
          <w:rFonts w:ascii="Arial" w:hAnsi="Arial"/>
        </w:rPr>
        <w:lastRenderedPageBreak/>
        <w:t xml:space="preserve">Jeżeli po podpisaniu umowy w trakcie realizacji projektu ogłoszona wersja Wytycznych </w:t>
      </w:r>
      <w:r w:rsidR="00B743B0" w:rsidRPr="0064781F">
        <w:rPr>
          <w:rStyle w:val="Domylnaczcionkaakapitu1"/>
          <w:rFonts w:ascii="Arial" w:hAnsi="Arial"/>
        </w:rPr>
        <w:t>dotyczących</w:t>
      </w:r>
      <w:r w:rsidRPr="0064781F">
        <w:rPr>
          <w:rStyle w:val="Domylnaczcionkaakapitu1"/>
          <w:rFonts w:ascii="Arial" w:hAnsi="Arial"/>
        </w:rPr>
        <w:t xml:space="preserve"> kwalifikowalności wprowadza rozwiązania korzystniejsze dla Beneficjenta, możliwe jest stosowanie ich w odniesieniu do wydatków poniesionych </w:t>
      </w:r>
      <w:r w:rsidR="00EE7AA6" w:rsidRPr="0064781F">
        <w:rPr>
          <w:rFonts w:ascii="Arial" w:hAnsi="Arial"/>
        </w:rPr>
        <w:t xml:space="preserve">oraz postępowań o udzielenie zamówienia wszczętych </w:t>
      </w:r>
      <w:r w:rsidRPr="0064781F">
        <w:rPr>
          <w:rStyle w:val="Domylnaczcionkaakapitu1"/>
          <w:rFonts w:ascii="Arial" w:hAnsi="Arial"/>
        </w:rPr>
        <w:t xml:space="preserve">przed dniem </w:t>
      </w:r>
      <w:r w:rsidRPr="0064781F">
        <w:rPr>
          <w:rStyle w:val="Domylnaczcionkaakapitu1"/>
          <w:rFonts w:ascii="Arial" w:hAnsi="Arial"/>
          <w:color w:val="000000"/>
        </w:rPr>
        <w:t>stosowania nowej wersji W</w:t>
      </w:r>
      <w:r w:rsidR="002334C2" w:rsidRPr="0064781F">
        <w:rPr>
          <w:rStyle w:val="Domylnaczcionkaakapitu1"/>
          <w:rFonts w:ascii="Arial" w:hAnsi="Arial"/>
          <w:color w:val="000000"/>
        </w:rPr>
        <w:t xml:space="preserve">ytycznych </w:t>
      </w:r>
      <w:r w:rsidR="00B743B0" w:rsidRPr="0064781F">
        <w:rPr>
          <w:rStyle w:val="Domylnaczcionkaakapitu1"/>
          <w:rFonts w:ascii="Arial" w:hAnsi="Arial"/>
          <w:color w:val="000000"/>
        </w:rPr>
        <w:t>dotyczących</w:t>
      </w:r>
      <w:r w:rsidRPr="0064781F">
        <w:rPr>
          <w:rStyle w:val="Domylnaczcionkaakapitu1"/>
          <w:rFonts w:ascii="Arial" w:hAnsi="Arial"/>
          <w:color w:val="000000"/>
        </w:rPr>
        <w:t xml:space="preserve"> kwalifikowalności, po uprzedniej zgodzie Instytucji Zarządzającej oraz pod warunkiem, że nie wpływają one na konstrukcję budżetu projektu i nie stoją w sprzeczności z przepisami pr</w:t>
      </w:r>
      <w:r w:rsidR="00590D07" w:rsidRPr="0064781F">
        <w:rPr>
          <w:rStyle w:val="Domylnaczcionkaakapitu1"/>
          <w:rFonts w:ascii="Arial" w:hAnsi="Arial"/>
          <w:color w:val="000000"/>
        </w:rPr>
        <w:t>awa powszechnie obowiązującego.</w:t>
      </w:r>
    </w:p>
    <w:p w14:paraId="39EAF75B" w14:textId="42B27716" w:rsidR="00753B4D" w:rsidRPr="0064781F" w:rsidRDefault="00E91864">
      <w:pPr>
        <w:pStyle w:val="Tekstpodstawowy"/>
        <w:numPr>
          <w:ilvl w:val="0"/>
          <w:numId w:val="66"/>
        </w:numPr>
        <w:autoSpaceDE w:val="0"/>
        <w:spacing w:after="60" w:line="360" w:lineRule="auto"/>
        <w:jc w:val="left"/>
        <w:rPr>
          <w:rStyle w:val="Domylnaczcionkaakapitu1"/>
          <w:rFonts w:ascii="Arial" w:hAnsi="Arial"/>
          <w:color w:val="000000"/>
        </w:rPr>
      </w:pPr>
      <w:r w:rsidRPr="0064781F">
        <w:rPr>
          <w:rStyle w:val="Domylnaczcionkaakapitu1"/>
          <w:rFonts w:ascii="Arial" w:hAnsi="Arial"/>
          <w:color w:val="000000"/>
        </w:rPr>
        <w:t xml:space="preserve">Instytucja Zarządzająca nie ponosi odpowiedzialności wobec osób trzecich za szkody powstałe w związku z realizacją </w:t>
      </w:r>
      <w:r w:rsidR="00D65AE5" w:rsidRPr="0064781F">
        <w:rPr>
          <w:rStyle w:val="Domylnaczcionkaakapitu1"/>
          <w:rFonts w:ascii="Arial" w:hAnsi="Arial"/>
          <w:color w:val="000000"/>
        </w:rPr>
        <w:t>p</w:t>
      </w:r>
      <w:r w:rsidRPr="0064781F">
        <w:rPr>
          <w:rStyle w:val="Domylnaczcionkaakapitu1"/>
          <w:rFonts w:ascii="Arial" w:hAnsi="Arial"/>
          <w:color w:val="000000"/>
        </w:rPr>
        <w:t>rojektu.</w:t>
      </w:r>
    </w:p>
    <w:p w14:paraId="06203D39" w14:textId="77777777" w:rsidR="00E91864" w:rsidRPr="0064781F" w:rsidRDefault="00E91864">
      <w:pPr>
        <w:numPr>
          <w:ilvl w:val="0"/>
          <w:numId w:val="66"/>
        </w:numPr>
        <w:autoSpaceDE w:val="0"/>
        <w:spacing w:after="60" w:line="360" w:lineRule="auto"/>
        <w:rPr>
          <w:rStyle w:val="Domylnaczcionkaakapitu1"/>
          <w:rFonts w:ascii="Arial" w:hAnsi="Arial"/>
          <w:i/>
          <w:sz w:val="24"/>
          <w:szCs w:val="24"/>
        </w:rPr>
      </w:pPr>
      <w:r w:rsidRPr="0064781F">
        <w:rPr>
          <w:rFonts w:ascii="Arial" w:hAnsi="Arial"/>
          <w:sz w:val="24"/>
          <w:szCs w:val="24"/>
        </w:rPr>
        <w:t xml:space="preserve">W przypadku realizowania Projektu partnerskiego, </w:t>
      </w:r>
      <w:r w:rsidRPr="0064781F">
        <w:rPr>
          <w:rStyle w:val="Domylnaczcionkaakapitu1"/>
          <w:rFonts w:ascii="Arial" w:hAnsi="Arial"/>
          <w:color w:val="000000"/>
          <w:sz w:val="24"/>
          <w:szCs w:val="24"/>
        </w:rPr>
        <w:t>umowa o partnerstwie określa odpowiedzialność Beneficjenta oraz Partnerów wobec osób trzecich za działania wynikające z niniejszej umowy.</w:t>
      </w:r>
      <w:r w:rsidRPr="0064781F">
        <w:rPr>
          <w:rStyle w:val="Znakiprzypiswdolnych"/>
          <w:rFonts w:ascii="Arial" w:hAnsi="Arial"/>
          <w:i/>
          <w:color w:val="000000"/>
          <w:sz w:val="24"/>
          <w:szCs w:val="24"/>
        </w:rPr>
        <w:footnoteReference w:id="22"/>
      </w:r>
    </w:p>
    <w:p w14:paraId="44577A82" w14:textId="7F7B3EE9" w:rsidR="0095570C" w:rsidRPr="0064781F" w:rsidRDefault="00B361F7">
      <w:pPr>
        <w:pStyle w:val="Akapitzlist"/>
        <w:numPr>
          <w:ilvl w:val="0"/>
          <w:numId w:val="66"/>
        </w:numPr>
        <w:spacing w:line="360" w:lineRule="auto"/>
        <w:rPr>
          <w:rFonts w:ascii="Arial" w:hAnsi="Arial"/>
        </w:rPr>
      </w:pPr>
      <w:r w:rsidRPr="0064781F">
        <w:rPr>
          <w:rFonts w:ascii="Arial" w:hAnsi="Arial"/>
        </w:rPr>
        <w:t>Beneficjent zobowiązuje się do niezwłocznego poinformowania Instytucji Zarządzającej o zmianie formy prawnej, przekształceniach własnościowych oraz konieczności wprowadzenia innych zmian, w wyniku wystąpienia okoliczności nieprzewidzianych w momencie zawierania umowy, a mogących skutkować przeniesieniem obowiązków, o których mowa w niniejszym paragrafie.</w:t>
      </w:r>
    </w:p>
    <w:p w14:paraId="79223025" w14:textId="53D5BBF3" w:rsidR="00ED5271" w:rsidRPr="0064781F" w:rsidRDefault="00ED5271">
      <w:pPr>
        <w:pStyle w:val="Akapitzlist"/>
        <w:numPr>
          <w:ilvl w:val="0"/>
          <w:numId w:val="66"/>
        </w:numPr>
        <w:spacing w:line="360" w:lineRule="auto"/>
        <w:rPr>
          <w:rFonts w:ascii="Arial" w:hAnsi="Arial"/>
          <w:strike/>
        </w:rPr>
      </w:pPr>
      <w:r w:rsidRPr="0064781F">
        <w:rPr>
          <w:rFonts w:ascii="Arial" w:hAnsi="Arial"/>
        </w:rPr>
        <w:t xml:space="preserve">Beneficjent ma prawo złożenia do Instytucji Zarządzającej </w:t>
      </w:r>
      <w:r w:rsidR="00CA7234" w:rsidRPr="0064781F">
        <w:rPr>
          <w:rFonts w:ascii="Arial" w:hAnsi="Arial"/>
        </w:rPr>
        <w:t>pisemnego wniosku</w:t>
      </w:r>
      <w:r w:rsidR="006C57CB" w:rsidRPr="0064781F">
        <w:rPr>
          <w:rFonts w:ascii="Arial" w:hAnsi="Arial"/>
        </w:rPr>
        <w:t xml:space="preserve"> o</w:t>
      </w:r>
      <w:r w:rsidR="006C57CB" w:rsidRPr="0064781F">
        <w:rPr>
          <w:rFonts w:ascii="Arial" w:hAnsi="Arial" w:cs="Arial"/>
        </w:rPr>
        <w:t> </w:t>
      </w:r>
      <w:r w:rsidRPr="0064781F">
        <w:rPr>
          <w:rFonts w:ascii="Arial" w:hAnsi="Arial"/>
        </w:rPr>
        <w:t xml:space="preserve">dokonanie interpretacji indywidualnej </w:t>
      </w:r>
      <w:r w:rsidR="00CA7234" w:rsidRPr="0064781F">
        <w:rPr>
          <w:rFonts w:ascii="Arial" w:hAnsi="Arial"/>
        </w:rPr>
        <w:t xml:space="preserve">postanowień </w:t>
      </w:r>
      <w:r w:rsidR="00A55E70" w:rsidRPr="0064781F">
        <w:rPr>
          <w:rFonts w:ascii="Arial" w:hAnsi="Arial"/>
        </w:rPr>
        <w:t>W</w:t>
      </w:r>
      <w:r w:rsidRPr="0064781F">
        <w:rPr>
          <w:rFonts w:ascii="Arial" w:hAnsi="Arial"/>
        </w:rPr>
        <w:t xml:space="preserve">ytycznych </w:t>
      </w:r>
      <w:r w:rsidR="00202608" w:rsidRPr="0064781F">
        <w:rPr>
          <w:rFonts w:ascii="Arial" w:hAnsi="Arial"/>
        </w:rPr>
        <w:t>dotyczących kwalifikowalności dla konkretnego stanu faktycznego w projekcie</w:t>
      </w:r>
      <w:r w:rsidRPr="0064781F">
        <w:rPr>
          <w:rFonts w:ascii="Arial" w:hAnsi="Arial"/>
        </w:rPr>
        <w:t xml:space="preserve">. Instytucja Zarządzająca w przypadku wątpliwości może zwrócić się na piśmie do </w:t>
      </w:r>
      <w:r w:rsidR="004B272F" w:rsidRPr="0064781F">
        <w:rPr>
          <w:rStyle w:val="Domylnaczcionkaakapitu3"/>
          <w:rFonts w:ascii="Arial" w:hAnsi="Arial"/>
        </w:rPr>
        <w:t>M</w:t>
      </w:r>
      <w:r w:rsidRPr="0064781F">
        <w:rPr>
          <w:rStyle w:val="Domylnaczcionkaakapitu3"/>
          <w:rFonts w:ascii="Arial" w:hAnsi="Arial"/>
        </w:rPr>
        <w:t>inistra właściwego ds. rozwoju regionalnego</w:t>
      </w:r>
      <w:r w:rsidRPr="0064781F">
        <w:rPr>
          <w:rFonts w:ascii="Arial" w:hAnsi="Arial"/>
        </w:rPr>
        <w:t xml:space="preserve"> z wnioskiem o dokonanie interpretacji postanowień wytycznych wydanych przez </w:t>
      </w:r>
      <w:r w:rsidR="000E2498" w:rsidRPr="0064781F">
        <w:rPr>
          <w:rStyle w:val="Domylnaczcionkaakapitu3"/>
          <w:rFonts w:ascii="Arial" w:hAnsi="Arial"/>
        </w:rPr>
        <w:t>M</w:t>
      </w:r>
      <w:r w:rsidRPr="0064781F">
        <w:rPr>
          <w:rStyle w:val="Domylnaczcionkaakapitu3"/>
          <w:rFonts w:ascii="Arial" w:hAnsi="Arial"/>
        </w:rPr>
        <w:t>inistra właściwego ds. rozwoju regionalnego</w:t>
      </w:r>
      <w:r w:rsidRPr="0064781F">
        <w:rPr>
          <w:rFonts w:ascii="Arial" w:hAnsi="Arial"/>
        </w:rPr>
        <w:t>.</w:t>
      </w:r>
    </w:p>
    <w:p w14:paraId="472DEA3A" w14:textId="19F0B0FE" w:rsidR="00AC5167" w:rsidRPr="00853078" w:rsidRDefault="00AC5167">
      <w:pPr>
        <w:pStyle w:val="Akapitzlist"/>
        <w:numPr>
          <w:ilvl w:val="0"/>
          <w:numId w:val="66"/>
        </w:numPr>
        <w:spacing w:line="360" w:lineRule="auto"/>
        <w:rPr>
          <w:rFonts w:ascii="Arial" w:hAnsi="Arial" w:cs="Arial"/>
        </w:rPr>
      </w:pPr>
      <w:r w:rsidRPr="0064781F">
        <w:rPr>
          <w:rFonts w:ascii="Arial" w:hAnsi="Arial" w:cs="Arial"/>
        </w:rPr>
        <w:t>W przypadku gdy w trakcie realizacji projektu zostanie ogłoszona zmiana zasad realizacji FEŁ</w:t>
      </w:r>
      <w:r w:rsidR="005B773B" w:rsidRPr="0064781F">
        <w:rPr>
          <w:rFonts w:ascii="Arial" w:hAnsi="Arial" w:cs="Arial"/>
        </w:rPr>
        <w:t>2027</w:t>
      </w:r>
      <w:r w:rsidRPr="0064781F">
        <w:rPr>
          <w:rFonts w:ascii="Arial" w:hAnsi="Arial" w:cs="Arial"/>
        </w:rPr>
        <w:t>, wprowadzająca rozwiązania korzystniejsze dla Beneficjenta (w porównaniu do wcześniejszej wersji zasad realizacji FEŁ</w:t>
      </w:r>
      <w:r w:rsidR="005B773B" w:rsidRPr="0064781F">
        <w:rPr>
          <w:rFonts w:ascii="Arial" w:hAnsi="Arial" w:cs="Arial"/>
        </w:rPr>
        <w:t>2027</w:t>
      </w:r>
      <w:r w:rsidRPr="0064781F">
        <w:rPr>
          <w:rFonts w:ascii="Arial" w:hAnsi="Arial" w:cs="Arial"/>
        </w:rPr>
        <w:t>), będą one miały zastosowanie w odniesieniu do wydatków pon</w:t>
      </w:r>
      <w:r w:rsidR="00305F2B" w:rsidRPr="0064781F">
        <w:rPr>
          <w:rFonts w:ascii="Arial" w:hAnsi="Arial" w:cs="Arial"/>
        </w:rPr>
        <w:t>iesionych przed dniem wejścia w </w:t>
      </w:r>
      <w:r w:rsidRPr="0064781F">
        <w:rPr>
          <w:rFonts w:ascii="Arial" w:hAnsi="Arial" w:cs="Arial"/>
        </w:rPr>
        <w:t>życie nowych zasad realizacji FEŁ</w:t>
      </w:r>
      <w:r w:rsidR="005B773B" w:rsidRPr="0064781F">
        <w:rPr>
          <w:rFonts w:ascii="Arial" w:hAnsi="Arial" w:cs="Arial"/>
        </w:rPr>
        <w:t>2027</w:t>
      </w:r>
      <w:r w:rsidRPr="0064781F">
        <w:rPr>
          <w:rFonts w:ascii="Arial" w:hAnsi="Arial" w:cs="Arial"/>
        </w:rPr>
        <w:t>, o ile wydatki te nie zostały jeszcze zatwierdzone we wniosku o płatność. Zmiana treści zasad realizacji FEŁ</w:t>
      </w:r>
      <w:r w:rsidR="005B773B" w:rsidRPr="0064781F">
        <w:rPr>
          <w:rFonts w:ascii="Arial" w:hAnsi="Arial" w:cs="Arial"/>
        </w:rPr>
        <w:t>2027</w:t>
      </w:r>
      <w:r w:rsidRPr="0064781F">
        <w:rPr>
          <w:rFonts w:ascii="Arial" w:hAnsi="Arial" w:cs="Arial"/>
        </w:rPr>
        <w:t xml:space="preserve"> nie </w:t>
      </w:r>
      <w:r w:rsidRPr="0064781F">
        <w:rPr>
          <w:rFonts w:ascii="Arial" w:hAnsi="Arial" w:cs="Arial"/>
        </w:rPr>
        <w:lastRenderedPageBreak/>
        <w:t xml:space="preserve">stanowi zmiany treści umowy i nie może naruszać </w:t>
      </w:r>
      <w:r w:rsidR="00C6512A">
        <w:rPr>
          <w:rFonts w:ascii="Arial" w:hAnsi="Arial" w:cs="Arial"/>
        </w:rPr>
        <w:t>przepisów przejściowych</w:t>
      </w:r>
      <w:r w:rsidRPr="0064781F">
        <w:rPr>
          <w:rFonts w:ascii="Arial" w:hAnsi="Arial" w:cs="Arial"/>
        </w:rPr>
        <w:t xml:space="preserve"> zawartych w obowiązujących przepisach</w:t>
      </w:r>
      <w:r w:rsidRPr="00853078">
        <w:rPr>
          <w:rFonts w:ascii="Arial" w:hAnsi="Arial" w:cs="Arial"/>
        </w:rPr>
        <w:t xml:space="preserve"> prawa.</w:t>
      </w:r>
    </w:p>
    <w:p w14:paraId="2797A17E" w14:textId="0AD291F3" w:rsidR="0090087B" w:rsidRPr="00FA55CF" w:rsidRDefault="007A0D28" w:rsidP="001F5EE9">
      <w:pPr>
        <w:pStyle w:val="Nagwek1"/>
        <w:spacing w:before="240" w:line="360" w:lineRule="auto"/>
        <w:ind w:left="0"/>
        <w:jc w:val="left"/>
        <w:rPr>
          <w:rFonts w:ascii="Arial" w:hAnsi="Arial"/>
          <w:b w:val="0"/>
        </w:rPr>
      </w:pPr>
      <w:r>
        <w:rPr>
          <w:rFonts w:ascii="Arial" w:hAnsi="Arial"/>
        </w:rPr>
        <w:t>Podmiot realizujący p</w:t>
      </w:r>
      <w:r w:rsidR="0090087B" w:rsidRPr="00FA55CF">
        <w:rPr>
          <w:rFonts w:ascii="Arial" w:hAnsi="Arial"/>
        </w:rPr>
        <w:t>rojekt</w:t>
      </w:r>
      <w:r w:rsidR="004801C8" w:rsidRPr="00D14069">
        <w:rPr>
          <w:rFonts w:ascii="Arial" w:hAnsi="Arial" w:cs="Arial"/>
        </w:rPr>
        <w:t>.</w:t>
      </w:r>
    </w:p>
    <w:p w14:paraId="7F1B3649" w14:textId="1E5AAE3F" w:rsidR="0090087B" w:rsidRPr="00FA55CF" w:rsidRDefault="003C5B49" w:rsidP="001F5EE9">
      <w:pPr>
        <w:autoSpaceDE w:val="0"/>
        <w:autoSpaceDN w:val="0"/>
        <w:adjustRightInd w:val="0"/>
        <w:spacing w:after="0" w:line="360" w:lineRule="auto"/>
        <w:rPr>
          <w:rFonts w:ascii="Arial" w:hAnsi="Arial"/>
          <w:sz w:val="24"/>
        </w:rPr>
      </w:pPr>
      <w:r w:rsidRPr="00FA55CF">
        <w:rPr>
          <w:rFonts w:ascii="Arial" w:hAnsi="Arial"/>
          <w:sz w:val="24"/>
        </w:rPr>
        <w:t>§ 6.</w:t>
      </w:r>
      <w:r w:rsidR="004229BB">
        <w:rPr>
          <w:rStyle w:val="Odwoanieprzypisudolnego"/>
          <w:rFonts w:ascii="Arial" w:hAnsi="Arial"/>
          <w:sz w:val="24"/>
        </w:rPr>
        <w:footnoteReference w:id="23"/>
      </w:r>
    </w:p>
    <w:p w14:paraId="51FE94B7" w14:textId="4B9A2140" w:rsidR="0090087B" w:rsidRPr="00FA55CF" w:rsidRDefault="0095570C" w:rsidP="004A36C5">
      <w:pPr>
        <w:numPr>
          <w:ilvl w:val="0"/>
          <w:numId w:val="57"/>
        </w:numPr>
        <w:tabs>
          <w:tab w:val="left" w:pos="360"/>
          <w:tab w:val="num" w:pos="1440"/>
        </w:tabs>
        <w:spacing w:after="60" w:line="360" w:lineRule="auto"/>
        <w:ind w:left="426" w:hanging="426"/>
        <w:rPr>
          <w:rFonts w:ascii="Arial" w:hAnsi="Arial"/>
          <w:sz w:val="24"/>
        </w:rPr>
      </w:pPr>
      <w:r w:rsidRPr="00FA55CF">
        <w:rPr>
          <w:rFonts w:ascii="Arial" w:hAnsi="Arial"/>
          <w:sz w:val="24"/>
        </w:rPr>
        <w:t xml:space="preserve">Projekt realizowany jest przez </w:t>
      </w:r>
      <w:r w:rsidR="008F0772">
        <w:rPr>
          <w:rFonts w:ascii="Arial" w:hAnsi="Arial" w:cs="Arial"/>
          <w:sz w:val="24"/>
          <w:szCs w:val="24"/>
        </w:rPr>
        <w:t>……………………………………………</w:t>
      </w:r>
      <w:r w:rsidR="006D5E5D" w:rsidRPr="00D14069">
        <w:rPr>
          <w:rFonts w:ascii="Arial" w:hAnsi="Arial" w:cs="Arial"/>
          <w:sz w:val="24"/>
          <w:szCs w:val="24"/>
        </w:rPr>
        <w:t>.…</w:t>
      </w:r>
      <w:r w:rsidR="0090087B" w:rsidRPr="00D14069">
        <w:rPr>
          <w:rFonts w:ascii="Arial" w:hAnsi="Arial" w:cs="Arial"/>
          <w:sz w:val="24"/>
          <w:szCs w:val="24"/>
        </w:rPr>
        <w:t>….</w:t>
      </w:r>
    </w:p>
    <w:p w14:paraId="2E9C169C" w14:textId="43B019F3" w:rsidR="0090087B" w:rsidRPr="00FB300D" w:rsidRDefault="0090087B" w:rsidP="004A36C5">
      <w:pPr>
        <w:numPr>
          <w:ilvl w:val="0"/>
          <w:numId w:val="57"/>
        </w:numPr>
        <w:tabs>
          <w:tab w:val="clear" w:pos="720"/>
          <w:tab w:val="left" w:pos="360"/>
          <w:tab w:val="num" w:pos="426"/>
        </w:tabs>
        <w:autoSpaceDE w:val="0"/>
        <w:spacing w:after="60" w:line="360" w:lineRule="auto"/>
        <w:ind w:left="284" w:right="-1" w:hanging="284"/>
        <w:rPr>
          <w:rFonts w:ascii="Arial" w:hAnsi="Arial"/>
          <w:sz w:val="24"/>
        </w:rPr>
      </w:pPr>
      <w:r w:rsidRPr="00FA55CF">
        <w:rPr>
          <w:rFonts w:ascii="Arial" w:hAnsi="Arial"/>
          <w:sz w:val="24"/>
        </w:rPr>
        <w:t xml:space="preserve">Każda zmiana podmiotu, o którym mowa w ust.1 </w:t>
      </w:r>
      <w:r w:rsidR="00684BAC" w:rsidRPr="00FA55CF">
        <w:rPr>
          <w:rFonts w:ascii="Arial" w:hAnsi="Arial"/>
          <w:sz w:val="24"/>
        </w:rPr>
        <w:t xml:space="preserve">oraz zmiana jego formy prawnej wymaga zgody </w:t>
      </w:r>
      <w:r w:rsidR="00344DC6" w:rsidRPr="00FA55CF">
        <w:rPr>
          <w:rFonts w:ascii="Arial" w:hAnsi="Arial"/>
          <w:sz w:val="24"/>
        </w:rPr>
        <w:t>IZ FEŁ</w:t>
      </w:r>
      <w:r w:rsidR="00D93A9A">
        <w:rPr>
          <w:rFonts w:ascii="Arial" w:hAnsi="Arial"/>
          <w:sz w:val="24"/>
        </w:rPr>
        <w:t>2027</w:t>
      </w:r>
      <w:r w:rsidRPr="00FB300D">
        <w:rPr>
          <w:rFonts w:ascii="Arial" w:hAnsi="Arial"/>
          <w:sz w:val="24"/>
        </w:rPr>
        <w:t>.</w:t>
      </w:r>
    </w:p>
    <w:p w14:paraId="509B0A2B" w14:textId="41C2B805" w:rsidR="00B55D92" w:rsidRPr="00FB300D" w:rsidRDefault="00B55D92" w:rsidP="004A36C5">
      <w:pPr>
        <w:pStyle w:val="Tekstkomentarza"/>
        <w:numPr>
          <w:ilvl w:val="0"/>
          <w:numId w:val="57"/>
        </w:numPr>
        <w:tabs>
          <w:tab w:val="clear" w:pos="720"/>
          <w:tab w:val="num" w:pos="284"/>
          <w:tab w:val="num" w:pos="360"/>
        </w:tabs>
        <w:spacing w:after="60" w:line="360" w:lineRule="auto"/>
        <w:ind w:left="284" w:hanging="284"/>
        <w:rPr>
          <w:rFonts w:ascii="Arial" w:hAnsi="Arial"/>
          <w:sz w:val="24"/>
        </w:rPr>
      </w:pPr>
      <w:r w:rsidRPr="00FB300D">
        <w:rPr>
          <w:rFonts w:ascii="Arial" w:hAnsi="Arial"/>
          <w:sz w:val="24"/>
        </w:rPr>
        <w:t xml:space="preserve">Podmiot wskazany w ust. 1 jest upoważniony do ponoszenia wydatków w projekcie zgodnie z </w:t>
      </w:r>
      <w:r w:rsidR="00EB48F4">
        <w:rPr>
          <w:rFonts w:ascii="Arial" w:hAnsi="Arial"/>
          <w:sz w:val="24"/>
        </w:rPr>
        <w:t>postanowieniami</w:t>
      </w:r>
      <w:r w:rsidR="00EB48F4" w:rsidRPr="00FB300D">
        <w:rPr>
          <w:rFonts w:ascii="Arial" w:hAnsi="Arial"/>
          <w:sz w:val="24"/>
        </w:rPr>
        <w:t xml:space="preserve"> </w:t>
      </w:r>
      <w:r w:rsidRPr="00FB300D">
        <w:rPr>
          <w:rFonts w:ascii="Arial" w:hAnsi="Arial"/>
          <w:sz w:val="24"/>
        </w:rPr>
        <w:t>Wytyczny</w:t>
      </w:r>
      <w:r w:rsidR="00B710A0" w:rsidRPr="00FB300D">
        <w:rPr>
          <w:rFonts w:ascii="Arial" w:hAnsi="Arial"/>
          <w:sz w:val="24"/>
        </w:rPr>
        <w:t xml:space="preserve">ch </w:t>
      </w:r>
      <w:r w:rsidRPr="00FB300D">
        <w:rPr>
          <w:rFonts w:ascii="Arial" w:hAnsi="Arial"/>
          <w:sz w:val="24"/>
        </w:rPr>
        <w:t>dotyczący</w:t>
      </w:r>
      <w:r w:rsidR="00B710A0" w:rsidRPr="00FB300D">
        <w:rPr>
          <w:rFonts w:ascii="Arial" w:hAnsi="Arial"/>
          <w:sz w:val="24"/>
        </w:rPr>
        <w:t>ch</w:t>
      </w:r>
      <w:r w:rsidRPr="00FB300D">
        <w:rPr>
          <w:rFonts w:ascii="Arial" w:hAnsi="Arial"/>
          <w:sz w:val="24"/>
        </w:rPr>
        <w:t xml:space="preserve"> kwalifikowalności.</w:t>
      </w:r>
    </w:p>
    <w:p w14:paraId="3D8A2E16" w14:textId="135508C6" w:rsidR="00684BAC" w:rsidRPr="00FB300D" w:rsidRDefault="00684BAC" w:rsidP="004A36C5">
      <w:pPr>
        <w:pStyle w:val="Akapitzlist"/>
        <w:numPr>
          <w:ilvl w:val="0"/>
          <w:numId w:val="57"/>
        </w:numPr>
        <w:tabs>
          <w:tab w:val="clear" w:pos="720"/>
          <w:tab w:val="num" w:pos="426"/>
        </w:tabs>
        <w:spacing w:after="60" w:line="360" w:lineRule="auto"/>
        <w:ind w:left="284" w:hanging="284"/>
        <w:rPr>
          <w:rFonts w:ascii="Arial" w:hAnsi="Arial"/>
        </w:rPr>
      </w:pPr>
      <w:r w:rsidRPr="00FB300D">
        <w:rPr>
          <w:rFonts w:ascii="Arial" w:hAnsi="Arial"/>
        </w:rPr>
        <w:t>W przypadku stwierdzenia nieważności</w:t>
      </w:r>
      <w:r w:rsidR="006C57CB" w:rsidRPr="00FB300D">
        <w:rPr>
          <w:rFonts w:ascii="Arial" w:hAnsi="Arial"/>
        </w:rPr>
        <w:t xml:space="preserve"> umowy pomiędzy Beneficjentem a</w:t>
      </w:r>
      <w:r w:rsidR="006C57CB">
        <w:rPr>
          <w:rFonts w:ascii="Arial" w:hAnsi="Arial" w:cs="Arial"/>
        </w:rPr>
        <w:t> </w:t>
      </w:r>
      <w:r w:rsidRPr="00FB300D">
        <w:rPr>
          <w:rFonts w:ascii="Arial" w:hAnsi="Arial"/>
        </w:rPr>
        <w:t xml:space="preserve">podmiotem realizującym </w:t>
      </w:r>
      <w:r w:rsidR="00945AEC">
        <w:rPr>
          <w:rFonts w:ascii="Arial" w:hAnsi="Arial"/>
        </w:rPr>
        <w:t>p</w:t>
      </w:r>
      <w:r w:rsidRPr="00FB300D">
        <w:rPr>
          <w:rFonts w:ascii="Arial" w:hAnsi="Arial"/>
        </w:rPr>
        <w:t xml:space="preserve">rojekt w imieniu Beneficjenta lub innego dokumentu upoważniającego podmiot wskazany w ust. 1 do realizacji </w:t>
      </w:r>
      <w:r w:rsidR="00945AEC">
        <w:rPr>
          <w:rFonts w:ascii="Arial" w:hAnsi="Arial"/>
        </w:rPr>
        <w:t>p</w:t>
      </w:r>
      <w:r w:rsidRPr="00FB300D">
        <w:rPr>
          <w:rFonts w:ascii="Arial" w:hAnsi="Arial"/>
        </w:rPr>
        <w:t>rojektu, IZ FEŁ</w:t>
      </w:r>
      <w:r w:rsidR="006203EC">
        <w:rPr>
          <w:rFonts w:ascii="Arial" w:hAnsi="Arial"/>
        </w:rPr>
        <w:t>2027</w:t>
      </w:r>
      <w:r w:rsidRPr="00FB300D">
        <w:rPr>
          <w:rFonts w:ascii="Arial" w:hAnsi="Arial"/>
        </w:rPr>
        <w:t xml:space="preserve"> uznaje całość wydatków poniesionych na podstawie takiej umowy lub dokumentu za niekwalifikowalne.</w:t>
      </w:r>
    </w:p>
    <w:p w14:paraId="6D7B36AB" w14:textId="6C606F59" w:rsidR="005842DF" w:rsidRPr="00FB300D" w:rsidRDefault="00052030" w:rsidP="001F5EE9">
      <w:pPr>
        <w:pStyle w:val="Tekstpodstawowy"/>
        <w:spacing w:before="240" w:line="360" w:lineRule="auto"/>
        <w:jc w:val="left"/>
        <w:outlineLvl w:val="0"/>
        <w:rPr>
          <w:rFonts w:ascii="Arial" w:hAnsi="Arial"/>
          <w:b/>
        </w:rPr>
      </w:pPr>
      <w:r w:rsidRPr="00FB300D">
        <w:rPr>
          <w:rFonts w:ascii="Arial" w:hAnsi="Arial"/>
          <w:b/>
        </w:rPr>
        <w:t>Uproszczone metody rozliczania wydatków</w:t>
      </w:r>
    </w:p>
    <w:p w14:paraId="2AED2B4B" w14:textId="5BD5B5F3" w:rsidR="005B214F" w:rsidRPr="00FB300D" w:rsidRDefault="005B214F" w:rsidP="001F5EE9">
      <w:pPr>
        <w:pStyle w:val="Tekstpodstawowy"/>
        <w:spacing w:line="360" w:lineRule="auto"/>
        <w:jc w:val="left"/>
        <w:rPr>
          <w:rFonts w:ascii="Arial" w:hAnsi="Arial"/>
        </w:rPr>
      </w:pPr>
      <w:r w:rsidRPr="00FB300D">
        <w:rPr>
          <w:rFonts w:ascii="Arial" w:hAnsi="Arial"/>
        </w:rPr>
        <w:t xml:space="preserve">§ </w:t>
      </w:r>
      <w:r w:rsidR="003C5B49" w:rsidRPr="00FB300D">
        <w:rPr>
          <w:rFonts w:ascii="Arial" w:hAnsi="Arial"/>
        </w:rPr>
        <w:t>7</w:t>
      </w:r>
      <w:r w:rsidRPr="00FB300D">
        <w:rPr>
          <w:rFonts w:ascii="Arial" w:hAnsi="Arial"/>
        </w:rPr>
        <w:t xml:space="preserve">. </w:t>
      </w:r>
    </w:p>
    <w:p w14:paraId="67A2A8BF" w14:textId="20560265" w:rsidR="005B214F" w:rsidRPr="00FB300D" w:rsidRDefault="005B214F" w:rsidP="004A36C5">
      <w:pPr>
        <w:numPr>
          <w:ilvl w:val="0"/>
          <w:numId w:val="11"/>
        </w:numPr>
        <w:spacing w:after="60" w:line="360" w:lineRule="auto"/>
        <w:rPr>
          <w:rFonts w:ascii="Arial" w:hAnsi="Arial"/>
          <w:sz w:val="24"/>
        </w:rPr>
      </w:pPr>
      <w:r w:rsidRPr="00FB300D">
        <w:rPr>
          <w:rFonts w:ascii="Arial" w:hAnsi="Arial"/>
          <w:sz w:val="24"/>
        </w:rPr>
        <w:t xml:space="preserve">W związku z realizacją </w:t>
      </w:r>
      <w:r w:rsidR="001D7897">
        <w:rPr>
          <w:rFonts w:ascii="Arial" w:hAnsi="Arial"/>
          <w:sz w:val="24"/>
        </w:rPr>
        <w:t>p</w:t>
      </w:r>
      <w:r w:rsidRPr="00FB300D">
        <w:rPr>
          <w:rFonts w:ascii="Arial" w:hAnsi="Arial"/>
          <w:sz w:val="24"/>
        </w:rPr>
        <w:t>rojektu Benefi</w:t>
      </w:r>
      <w:r w:rsidR="006C57CB" w:rsidRPr="00FB300D">
        <w:rPr>
          <w:rFonts w:ascii="Arial" w:hAnsi="Arial"/>
          <w:sz w:val="24"/>
        </w:rPr>
        <w:t>cjentowi przysługują, zgodnie</w:t>
      </w:r>
      <w:r w:rsidR="004B4FA1">
        <w:rPr>
          <w:rFonts w:ascii="Arial" w:hAnsi="Arial"/>
          <w:sz w:val="24"/>
        </w:rPr>
        <w:t xml:space="preserve"> </w:t>
      </w:r>
      <w:r w:rsidR="006C57CB" w:rsidRPr="00FB300D">
        <w:rPr>
          <w:rFonts w:ascii="Arial" w:hAnsi="Arial"/>
          <w:sz w:val="24"/>
        </w:rPr>
        <w:t>z</w:t>
      </w:r>
      <w:r w:rsidR="006C57CB">
        <w:rPr>
          <w:rFonts w:ascii="Arial" w:hAnsi="Arial" w:cs="Arial"/>
          <w:sz w:val="24"/>
          <w:szCs w:val="24"/>
        </w:rPr>
        <w:t> </w:t>
      </w:r>
      <w:r w:rsidRPr="00FB300D">
        <w:rPr>
          <w:rFonts w:ascii="Arial" w:hAnsi="Arial"/>
          <w:sz w:val="24"/>
        </w:rPr>
        <w:t xml:space="preserve">Wytycznymi </w:t>
      </w:r>
      <w:r w:rsidR="00B743B0" w:rsidRPr="00FB300D">
        <w:rPr>
          <w:rFonts w:ascii="Arial" w:hAnsi="Arial"/>
          <w:sz w:val="24"/>
        </w:rPr>
        <w:t>dotyczącymi</w:t>
      </w:r>
      <w:r w:rsidRPr="00FB300D">
        <w:rPr>
          <w:rFonts w:ascii="Arial" w:hAnsi="Arial"/>
          <w:sz w:val="24"/>
        </w:rPr>
        <w:t xml:space="preserve"> kwalifikowalności, koszty pośrednie rozliczane </w:t>
      </w:r>
      <w:r w:rsidR="00153543" w:rsidRPr="00FB300D">
        <w:rPr>
          <w:rFonts w:ascii="Arial" w:hAnsi="Arial"/>
          <w:sz w:val="24"/>
        </w:rPr>
        <w:t xml:space="preserve">stawką </w:t>
      </w:r>
      <w:r w:rsidRPr="00FB300D">
        <w:rPr>
          <w:rFonts w:ascii="Arial" w:hAnsi="Arial"/>
          <w:sz w:val="24"/>
        </w:rPr>
        <w:t>ryczałt</w:t>
      </w:r>
      <w:r w:rsidR="00153543" w:rsidRPr="00FB300D">
        <w:rPr>
          <w:rFonts w:ascii="Arial" w:hAnsi="Arial"/>
          <w:sz w:val="24"/>
        </w:rPr>
        <w:t>ową</w:t>
      </w:r>
      <w:r w:rsidRPr="00FB300D">
        <w:rPr>
          <w:rFonts w:ascii="Arial" w:hAnsi="Arial"/>
          <w:sz w:val="24"/>
        </w:rPr>
        <w:t xml:space="preserve"> w wysokości ………% poniesionych, zatwierdzonych</w:t>
      </w:r>
      <w:r w:rsidR="00757D9C" w:rsidRPr="00FB300D">
        <w:rPr>
          <w:rFonts w:ascii="Arial" w:hAnsi="Arial"/>
          <w:sz w:val="24"/>
        </w:rPr>
        <w:t>, kwalifikowalnych</w:t>
      </w:r>
      <w:r w:rsidR="000D124C">
        <w:rPr>
          <w:rFonts w:ascii="Arial" w:hAnsi="Arial"/>
          <w:sz w:val="24"/>
        </w:rPr>
        <w:t xml:space="preserve"> w ramach p</w:t>
      </w:r>
      <w:r w:rsidRPr="00FB300D">
        <w:rPr>
          <w:rFonts w:ascii="Arial" w:hAnsi="Arial"/>
          <w:sz w:val="24"/>
        </w:rPr>
        <w:t>rojektu wydatków bezpośrednich.</w:t>
      </w:r>
      <w:r w:rsidR="00B821E3" w:rsidRPr="00FB300D">
        <w:rPr>
          <w:rFonts w:ascii="Arial" w:hAnsi="Arial"/>
          <w:sz w:val="24"/>
        </w:rPr>
        <w:t xml:space="preserve"> Rozliczenie następuje w oparciu o przedstawiane do rozliczenia </w:t>
      </w:r>
      <w:r w:rsidR="004229BB">
        <w:rPr>
          <w:rFonts w:ascii="Arial" w:hAnsi="Arial"/>
          <w:sz w:val="24"/>
        </w:rPr>
        <w:t xml:space="preserve">kwalifikowalne koszty </w:t>
      </w:r>
      <w:r w:rsidR="00712E1E">
        <w:rPr>
          <w:rFonts w:ascii="Arial" w:hAnsi="Arial"/>
          <w:sz w:val="24"/>
        </w:rPr>
        <w:t>będąc</w:t>
      </w:r>
      <w:r w:rsidR="004229BB">
        <w:rPr>
          <w:rFonts w:ascii="Arial" w:hAnsi="Arial"/>
          <w:sz w:val="24"/>
        </w:rPr>
        <w:t>e</w:t>
      </w:r>
      <w:r w:rsidR="00B821E3" w:rsidRPr="00FB300D">
        <w:rPr>
          <w:rFonts w:ascii="Arial" w:hAnsi="Arial"/>
          <w:sz w:val="24"/>
        </w:rPr>
        <w:t xml:space="preserve"> podstawą rozliczenia stawek (na wysokość wydatków rozliczanych stawką ryczałtową mają wpływ również wszelkiego rodzaju pomniejszenia, np. korekty finansowe).</w:t>
      </w:r>
    </w:p>
    <w:p w14:paraId="6A0107AF" w14:textId="1CAF1204" w:rsidR="005B214F" w:rsidRPr="00FB300D" w:rsidRDefault="005B214F" w:rsidP="004A36C5">
      <w:pPr>
        <w:numPr>
          <w:ilvl w:val="0"/>
          <w:numId w:val="11"/>
        </w:numPr>
        <w:tabs>
          <w:tab w:val="clear" w:pos="360"/>
          <w:tab w:val="left" w:pos="284"/>
        </w:tabs>
        <w:spacing w:after="60" w:line="360" w:lineRule="auto"/>
        <w:rPr>
          <w:rFonts w:ascii="Arial" w:hAnsi="Arial"/>
          <w:sz w:val="24"/>
        </w:rPr>
      </w:pPr>
      <w:r w:rsidRPr="00FB300D">
        <w:rPr>
          <w:rFonts w:ascii="Arial" w:hAnsi="Arial"/>
          <w:sz w:val="24"/>
        </w:rPr>
        <w:t xml:space="preserve">Beneficjent w ramach </w:t>
      </w:r>
      <w:r w:rsidR="003A44B9">
        <w:rPr>
          <w:rFonts w:ascii="Arial" w:hAnsi="Arial"/>
          <w:sz w:val="24"/>
        </w:rPr>
        <w:t>p</w:t>
      </w:r>
      <w:r w:rsidRPr="00FB300D">
        <w:rPr>
          <w:rFonts w:ascii="Arial" w:hAnsi="Arial"/>
          <w:sz w:val="24"/>
        </w:rPr>
        <w:t xml:space="preserve">rojektu </w:t>
      </w:r>
      <w:r w:rsidR="0046399B" w:rsidRPr="00FB300D">
        <w:rPr>
          <w:rFonts w:ascii="Arial" w:hAnsi="Arial"/>
          <w:sz w:val="24"/>
        </w:rPr>
        <w:t xml:space="preserve">rozlicza następujące </w:t>
      </w:r>
      <w:r w:rsidRPr="00FB300D">
        <w:rPr>
          <w:rFonts w:ascii="Arial" w:hAnsi="Arial"/>
          <w:sz w:val="24"/>
        </w:rPr>
        <w:t>stawki jednostkow</w:t>
      </w:r>
      <w:r w:rsidR="0046399B" w:rsidRPr="00FB300D">
        <w:rPr>
          <w:rFonts w:ascii="Arial" w:hAnsi="Arial"/>
          <w:sz w:val="24"/>
        </w:rPr>
        <w:t>e</w:t>
      </w:r>
      <w:r w:rsidR="00A843CB" w:rsidRPr="00FB300D">
        <w:rPr>
          <w:rFonts w:ascii="Arial" w:hAnsi="Arial"/>
          <w:sz w:val="24"/>
        </w:rPr>
        <w:t>:</w:t>
      </w:r>
      <w:r w:rsidR="00A843CB" w:rsidRPr="00FB300D">
        <w:rPr>
          <w:rStyle w:val="Odwoanieprzypisudolnego"/>
          <w:rFonts w:ascii="Arial" w:hAnsi="Arial"/>
          <w:sz w:val="24"/>
        </w:rPr>
        <w:footnoteReference w:id="24"/>
      </w:r>
    </w:p>
    <w:p w14:paraId="4490A59B" w14:textId="77777777" w:rsidR="005B214F" w:rsidRPr="00FB300D" w:rsidRDefault="005B214F" w:rsidP="004A36C5">
      <w:pPr>
        <w:pStyle w:val="Akapitzlist"/>
        <w:numPr>
          <w:ilvl w:val="0"/>
          <w:numId w:val="59"/>
        </w:numPr>
        <w:tabs>
          <w:tab w:val="left" w:pos="284"/>
        </w:tabs>
        <w:spacing w:after="60" w:line="360" w:lineRule="auto"/>
        <w:rPr>
          <w:rFonts w:ascii="Arial" w:hAnsi="Arial"/>
        </w:rPr>
      </w:pPr>
      <w:r w:rsidRPr="00FB300D">
        <w:rPr>
          <w:rFonts w:ascii="Arial" w:hAnsi="Arial"/>
        </w:rPr>
        <w:t>……………………….. ,</w:t>
      </w:r>
    </w:p>
    <w:p w14:paraId="7C2E0DC3" w14:textId="77777777" w:rsidR="005B214F" w:rsidRPr="00FB300D" w:rsidRDefault="005B214F" w:rsidP="00E27B89">
      <w:pPr>
        <w:pStyle w:val="Akapitzlist"/>
        <w:numPr>
          <w:ilvl w:val="0"/>
          <w:numId w:val="59"/>
        </w:numPr>
        <w:tabs>
          <w:tab w:val="left" w:pos="284"/>
        </w:tabs>
        <w:spacing w:after="60" w:line="360" w:lineRule="auto"/>
        <w:rPr>
          <w:rFonts w:ascii="Arial" w:hAnsi="Arial"/>
        </w:rPr>
      </w:pPr>
      <w:r w:rsidRPr="00FB300D">
        <w:rPr>
          <w:rFonts w:ascii="Arial" w:hAnsi="Arial"/>
        </w:rPr>
        <w:t>……………………….. ,</w:t>
      </w:r>
    </w:p>
    <w:p w14:paraId="0DD2E59C" w14:textId="77777777" w:rsidR="005B214F" w:rsidRPr="00FB300D" w:rsidRDefault="00A31AC2" w:rsidP="00F07139">
      <w:pPr>
        <w:pStyle w:val="Akapitzlist"/>
        <w:numPr>
          <w:ilvl w:val="0"/>
          <w:numId w:val="59"/>
        </w:numPr>
        <w:tabs>
          <w:tab w:val="left" w:pos="284"/>
        </w:tabs>
        <w:spacing w:after="60" w:line="360" w:lineRule="auto"/>
        <w:rPr>
          <w:rFonts w:ascii="Arial" w:hAnsi="Arial"/>
        </w:rPr>
      </w:pPr>
      <w:r w:rsidRPr="00FB300D">
        <w:rPr>
          <w:rFonts w:ascii="Arial" w:hAnsi="Arial"/>
        </w:rPr>
        <w:t>……………………….. ,</w:t>
      </w:r>
    </w:p>
    <w:p w14:paraId="6EBF3735" w14:textId="1486735C" w:rsidR="005B214F" w:rsidRPr="00FB300D" w:rsidRDefault="005B214F">
      <w:pPr>
        <w:tabs>
          <w:tab w:val="left" w:pos="426"/>
        </w:tabs>
        <w:spacing w:after="60" w:line="360" w:lineRule="auto"/>
        <w:ind w:left="284"/>
        <w:rPr>
          <w:rFonts w:ascii="Arial" w:hAnsi="Arial"/>
          <w:sz w:val="24"/>
        </w:rPr>
      </w:pPr>
      <w:r w:rsidRPr="00FB300D">
        <w:rPr>
          <w:rFonts w:ascii="Arial" w:hAnsi="Arial"/>
          <w:sz w:val="24"/>
        </w:rPr>
        <w:lastRenderedPageBreak/>
        <w:t>na warunk</w:t>
      </w:r>
      <w:r w:rsidR="00D6418D" w:rsidRPr="00FB300D">
        <w:rPr>
          <w:rFonts w:ascii="Arial" w:hAnsi="Arial"/>
          <w:sz w:val="24"/>
        </w:rPr>
        <w:t>ach i w wysokości określonej w R</w:t>
      </w:r>
      <w:r w:rsidRPr="00FB300D">
        <w:rPr>
          <w:rFonts w:ascii="Arial" w:hAnsi="Arial"/>
          <w:sz w:val="24"/>
        </w:rPr>
        <w:t xml:space="preserve">egulaminie </w:t>
      </w:r>
      <w:r w:rsidR="00407466" w:rsidRPr="00FB300D">
        <w:rPr>
          <w:rFonts w:ascii="Arial" w:hAnsi="Arial"/>
          <w:sz w:val="24"/>
        </w:rPr>
        <w:t xml:space="preserve">wyboru </w:t>
      </w:r>
      <w:r w:rsidR="00ED5271" w:rsidRPr="00FB300D">
        <w:rPr>
          <w:rFonts w:ascii="Arial" w:hAnsi="Arial"/>
          <w:sz w:val="24"/>
        </w:rPr>
        <w:t xml:space="preserve">projektów </w:t>
      </w:r>
      <w:r w:rsidRPr="00FB300D">
        <w:rPr>
          <w:rFonts w:ascii="Arial" w:hAnsi="Arial"/>
          <w:sz w:val="24"/>
        </w:rPr>
        <w:t xml:space="preserve">oraz zgodnie z </w:t>
      </w:r>
      <w:r w:rsidR="001546C1">
        <w:rPr>
          <w:rFonts w:ascii="Arial" w:hAnsi="Arial"/>
          <w:sz w:val="24"/>
        </w:rPr>
        <w:t>w</w:t>
      </w:r>
      <w:r w:rsidRPr="00FB300D">
        <w:rPr>
          <w:rFonts w:ascii="Arial" w:hAnsi="Arial"/>
          <w:sz w:val="24"/>
        </w:rPr>
        <w:t xml:space="preserve">nioskiem i Wytycznymi </w:t>
      </w:r>
      <w:r w:rsidR="00227CA1" w:rsidRPr="00FB300D">
        <w:rPr>
          <w:rFonts w:ascii="Arial" w:hAnsi="Arial"/>
          <w:sz w:val="24"/>
        </w:rPr>
        <w:t>dotyczącymi</w:t>
      </w:r>
      <w:r w:rsidRPr="00FB300D">
        <w:rPr>
          <w:rFonts w:ascii="Arial" w:hAnsi="Arial"/>
          <w:sz w:val="24"/>
        </w:rPr>
        <w:t xml:space="preserve"> kwalifikowalności.</w:t>
      </w:r>
    </w:p>
    <w:p w14:paraId="38B5EC88" w14:textId="05BF954F" w:rsidR="005B214F" w:rsidRPr="00FB300D" w:rsidRDefault="005B214F">
      <w:pPr>
        <w:numPr>
          <w:ilvl w:val="0"/>
          <w:numId w:val="11"/>
        </w:numPr>
        <w:tabs>
          <w:tab w:val="left" w:pos="426"/>
        </w:tabs>
        <w:spacing w:after="60" w:line="360" w:lineRule="auto"/>
        <w:rPr>
          <w:rFonts w:ascii="Arial" w:hAnsi="Arial"/>
          <w:sz w:val="24"/>
        </w:rPr>
      </w:pPr>
      <w:r w:rsidRPr="00FB300D">
        <w:rPr>
          <w:rFonts w:ascii="Arial" w:hAnsi="Arial"/>
          <w:sz w:val="24"/>
        </w:rPr>
        <w:t xml:space="preserve">W związku ze stawkami jednostkowymi, o których mowa w ust. </w:t>
      </w:r>
      <w:r w:rsidR="004313E1">
        <w:rPr>
          <w:rFonts w:ascii="Arial" w:hAnsi="Arial"/>
          <w:sz w:val="24"/>
        </w:rPr>
        <w:t>2</w:t>
      </w:r>
      <w:r w:rsidRPr="00FB300D">
        <w:rPr>
          <w:rFonts w:ascii="Arial" w:hAnsi="Arial"/>
          <w:sz w:val="24"/>
        </w:rPr>
        <w:t xml:space="preserve">, Beneficjent zobowiązuje się </w:t>
      </w:r>
      <w:r w:rsidR="00627034" w:rsidRPr="00FB300D">
        <w:rPr>
          <w:rFonts w:ascii="Arial" w:hAnsi="Arial"/>
          <w:sz w:val="24"/>
        </w:rPr>
        <w:t xml:space="preserve">zrealizować działania zgodnie z zatwierdzonym </w:t>
      </w:r>
      <w:r w:rsidR="005D3730" w:rsidRPr="00FB300D">
        <w:rPr>
          <w:rFonts w:ascii="Arial" w:hAnsi="Arial"/>
          <w:sz w:val="24"/>
        </w:rPr>
        <w:t>w</w:t>
      </w:r>
      <w:r w:rsidR="006C57CB" w:rsidRPr="00FB300D">
        <w:rPr>
          <w:rFonts w:ascii="Arial" w:hAnsi="Arial"/>
          <w:sz w:val="24"/>
        </w:rPr>
        <w:t>nioskiem i</w:t>
      </w:r>
      <w:r w:rsidR="006C57CB">
        <w:rPr>
          <w:rFonts w:ascii="Arial" w:hAnsi="Arial" w:cs="Arial"/>
          <w:iCs/>
          <w:sz w:val="24"/>
          <w:szCs w:val="24"/>
        </w:rPr>
        <w:t> </w:t>
      </w:r>
      <w:r w:rsidRPr="00FB300D">
        <w:rPr>
          <w:rFonts w:ascii="Arial" w:hAnsi="Arial"/>
          <w:sz w:val="24"/>
        </w:rPr>
        <w:t xml:space="preserve">osiągnąć odpowiadające im wskaźniki określone we </w:t>
      </w:r>
      <w:r w:rsidR="005D3730" w:rsidRPr="00FB300D">
        <w:rPr>
          <w:rFonts w:ascii="Arial" w:hAnsi="Arial"/>
          <w:sz w:val="24"/>
        </w:rPr>
        <w:t>w</w:t>
      </w:r>
      <w:r w:rsidRPr="00FB300D">
        <w:rPr>
          <w:rFonts w:ascii="Arial" w:hAnsi="Arial"/>
          <w:sz w:val="24"/>
        </w:rPr>
        <w:t>niosku oraz zobowiązuje się potwierdzić ich wykonanie następującymi dokumentami:</w:t>
      </w:r>
      <w:r w:rsidR="00A843CB" w:rsidRPr="00FB300D">
        <w:rPr>
          <w:rStyle w:val="Odwoanieprzypisudolnego"/>
          <w:rFonts w:ascii="Arial" w:hAnsi="Arial"/>
          <w:sz w:val="24"/>
        </w:rPr>
        <w:footnoteReference w:id="25"/>
      </w:r>
    </w:p>
    <w:p w14:paraId="363FF60C" w14:textId="21CFB8E4" w:rsidR="005B214F" w:rsidRPr="00FB300D" w:rsidRDefault="005B214F">
      <w:pPr>
        <w:numPr>
          <w:ilvl w:val="1"/>
          <w:numId w:val="11"/>
        </w:numPr>
        <w:tabs>
          <w:tab w:val="left" w:pos="284"/>
        </w:tabs>
        <w:spacing w:after="60" w:line="360" w:lineRule="auto"/>
        <w:rPr>
          <w:rFonts w:ascii="Arial" w:hAnsi="Arial"/>
          <w:sz w:val="24"/>
        </w:rPr>
      </w:pPr>
      <w:r w:rsidRPr="00FB300D">
        <w:rPr>
          <w:rFonts w:ascii="Arial" w:hAnsi="Arial"/>
          <w:sz w:val="24"/>
        </w:rPr>
        <w:t xml:space="preserve">w ramach stawki jednostkowej, o której mowa w ust. </w:t>
      </w:r>
      <w:r w:rsidR="004313E1">
        <w:rPr>
          <w:rFonts w:ascii="Arial" w:hAnsi="Arial"/>
          <w:sz w:val="24"/>
        </w:rPr>
        <w:t>2</w:t>
      </w:r>
      <w:r w:rsidR="004313E1" w:rsidRPr="00FB300D">
        <w:rPr>
          <w:rFonts w:ascii="Arial" w:hAnsi="Arial"/>
          <w:sz w:val="24"/>
        </w:rPr>
        <w:t xml:space="preserve"> </w:t>
      </w:r>
      <w:r w:rsidRPr="00FB300D">
        <w:rPr>
          <w:rFonts w:ascii="Arial" w:hAnsi="Arial"/>
          <w:sz w:val="24"/>
        </w:rPr>
        <w:t>pkt 1 dokumentami potwierdzającymi wykonanie stawki są:</w:t>
      </w:r>
    </w:p>
    <w:p w14:paraId="4ECEFFA1" w14:textId="15E18D78" w:rsidR="005B214F" w:rsidRPr="00FB300D" w:rsidRDefault="009149E9">
      <w:pPr>
        <w:numPr>
          <w:ilvl w:val="2"/>
          <w:numId w:val="11"/>
        </w:numPr>
        <w:tabs>
          <w:tab w:val="left" w:pos="284"/>
          <w:tab w:val="num" w:pos="993"/>
        </w:tabs>
        <w:spacing w:after="60" w:line="360" w:lineRule="auto"/>
        <w:ind w:left="993"/>
        <w:rPr>
          <w:rFonts w:ascii="Arial" w:hAnsi="Arial"/>
          <w:sz w:val="24"/>
        </w:rPr>
      </w:pPr>
      <w:bookmarkStart w:id="1" w:name="_Hlk187244985"/>
      <w:r w:rsidRPr="009149E9">
        <w:rPr>
          <w:rFonts w:ascii="Arial" w:hAnsi="Arial"/>
          <w:sz w:val="24"/>
        </w:rPr>
        <w:t>weryfikowane na etapie wniosku o płatność</w:t>
      </w:r>
      <w:bookmarkEnd w:id="1"/>
      <w:r w:rsidRPr="009149E9">
        <w:rPr>
          <w:rFonts w:ascii="Arial" w:hAnsi="Arial"/>
          <w:sz w:val="24"/>
        </w:rPr>
        <w:t xml:space="preserve">: </w:t>
      </w:r>
      <w:r w:rsidR="00712E1E">
        <w:rPr>
          <w:rFonts w:ascii="Arial" w:hAnsi="Arial"/>
          <w:sz w:val="24"/>
        </w:rPr>
        <w:t>………………………</w:t>
      </w:r>
      <w:r w:rsidR="00EE52DF" w:rsidRPr="00FB300D">
        <w:rPr>
          <w:rFonts w:ascii="Arial" w:hAnsi="Arial"/>
          <w:sz w:val="24"/>
        </w:rPr>
        <w:t>,</w:t>
      </w:r>
    </w:p>
    <w:p w14:paraId="76319216" w14:textId="77777777" w:rsidR="005B214F" w:rsidRPr="00FB300D" w:rsidRDefault="005B214F">
      <w:pPr>
        <w:numPr>
          <w:ilvl w:val="2"/>
          <w:numId w:val="11"/>
        </w:numPr>
        <w:tabs>
          <w:tab w:val="left" w:pos="284"/>
          <w:tab w:val="num" w:pos="993"/>
        </w:tabs>
        <w:spacing w:after="60" w:line="360" w:lineRule="auto"/>
        <w:ind w:left="993"/>
        <w:rPr>
          <w:rFonts w:ascii="Arial" w:hAnsi="Arial"/>
          <w:sz w:val="24"/>
        </w:rPr>
      </w:pPr>
      <w:r w:rsidRPr="00FB300D">
        <w:rPr>
          <w:rFonts w:ascii="Arial" w:hAnsi="Arial"/>
          <w:sz w:val="24"/>
        </w:rPr>
        <w:t>dostępne podczas kontroli na miejscu ……………………….,</w:t>
      </w:r>
    </w:p>
    <w:p w14:paraId="66BE4496" w14:textId="38F4B75B" w:rsidR="005B214F" w:rsidRPr="00FB300D" w:rsidRDefault="005B214F">
      <w:pPr>
        <w:numPr>
          <w:ilvl w:val="1"/>
          <w:numId w:val="11"/>
        </w:numPr>
        <w:tabs>
          <w:tab w:val="left" w:pos="284"/>
        </w:tabs>
        <w:spacing w:after="60" w:line="360" w:lineRule="auto"/>
        <w:rPr>
          <w:rFonts w:ascii="Arial" w:hAnsi="Arial"/>
          <w:sz w:val="24"/>
        </w:rPr>
      </w:pPr>
      <w:r w:rsidRPr="00FB300D">
        <w:rPr>
          <w:rFonts w:ascii="Arial" w:hAnsi="Arial"/>
          <w:sz w:val="24"/>
        </w:rPr>
        <w:t xml:space="preserve">w ramach stawki jednostkowej, o której mowa w ust. </w:t>
      </w:r>
      <w:r w:rsidR="004313E1">
        <w:rPr>
          <w:rFonts w:ascii="Arial" w:hAnsi="Arial"/>
          <w:sz w:val="24"/>
        </w:rPr>
        <w:t>2</w:t>
      </w:r>
      <w:r w:rsidR="004313E1" w:rsidRPr="00FB300D">
        <w:rPr>
          <w:rFonts w:ascii="Arial" w:hAnsi="Arial"/>
          <w:sz w:val="24"/>
        </w:rPr>
        <w:t xml:space="preserve"> </w:t>
      </w:r>
      <w:r w:rsidRPr="00FB300D">
        <w:rPr>
          <w:rFonts w:ascii="Arial" w:hAnsi="Arial"/>
          <w:sz w:val="24"/>
        </w:rPr>
        <w:t>pkt 2 dokumentami potwierdzającymi wykonanie stawki są:</w:t>
      </w:r>
    </w:p>
    <w:p w14:paraId="2C5A0C3B" w14:textId="6D1FE103" w:rsidR="005B214F" w:rsidRPr="00FB300D" w:rsidRDefault="00712E1E">
      <w:pPr>
        <w:numPr>
          <w:ilvl w:val="2"/>
          <w:numId w:val="11"/>
        </w:numPr>
        <w:tabs>
          <w:tab w:val="left" w:pos="284"/>
          <w:tab w:val="num" w:pos="993"/>
        </w:tabs>
        <w:spacing w:after="60" w:line="360" w:lineRule="auto"/>
        <w:ind w:left="993"/>
        <w:rPr>
          <w:rFonts w:ascii="Arial" w:hAnsi="Arial"/>
          <w:sz w:val="24"/>
        </w:rPr>
      </w:pPr>
      <w:r w:rsidRPr="00712E1E">
        <w:rPr>
          <w:rFonts w:ascii="Arial" w:hAnsi="Arial"/>
          <w:sz w:val="24"/>
        </w:rPr>
        <w:t>weryfikowane na etapie wniosku o płatność</w:t>
      </w:r>
      <w:r w:rsidRPr="00712E1E" w:rsidDel="00712E1E">
        <w:rPr>
          <w:rFonts w:ascii="Arial" w:hAnsi="Arial"/>
          <w:sz w:val="24"/>
        </w:rPr>
        <w:t xml:space="preserve"> </w:t>
      </w:r>
      <w:r w:rsidR="005B214F" w:rsidRPr="00FB300D">
        <w:rPr>
          <w:rFonts w:ascii="Arial" w:hAnsi="Arial"/>
          <w:sz w:val="24"/>
        </w:rPr>
        <w:t>……………………………..,</w:t>
      </w:r>
    </w:p>
    <w:p w14:paraId="1593EFD4" w14:textId="77777777" w:rsidR="005B214F" w:rsidRPr="00FB300D" w:rsidRDefault="005B214F">
      <w:pPr>
        <w:numPr>
          <w:ilvl w:val="2"/>
          <w:numId w:val="11"/>
        </w:numPr>
        <w:tabs>
          <w:tab w:val="left" w:pos="284"/>
          <w:tab w:val="num" w:pos="993"/>
        </w:tabs>
        <w:spacing w:after="60" w:line="360" w:lineRule="auto"/>
        <w:ind w:left="993"/>
        <w:rPr>
          <w:rFonts w:ascii="Arial" w:hAnsi="Arial"/>
          <w:sz w:val="24"/>
        </w:rPr>
      </w:pPr>
      <w:r w:rsidRPr="00FB300D">
        <w:rPr>
          <w:rFonts w:ascii="Arial" w:hAnsi="Arial"/>
          <w:sz w:val="24"/>
        </w:rPr>
        <w:t>dostępne podczas kontroli na miejscu ………………………….,</w:t>
      </w:r>
    </w:p>
    <w:p w14:paraId="67645AED" w14:textId="1F2ADE33" w:rsidR="005B214F" w:rsidRPr="00FB300D" w:rsidRDefault="005B214F">
      <w:pPr>
        <w:numPr>
          <w:ilvl w:val="1"/>
          <w:numId w:val="11"/>
        </w:numPr>
        <w:tabs>
          <w:tab w:val="left" w:pos="284"/>
        </w:tabs>
        <w:spacing w:after="60" w:line="360" w:lineRule="auto"/>
        <w:rPr>
          <w:rFonts w:ascii="Arial" w:hAnsi="Arial"/>
          <w:sz w:val="24"/>
        </w:rPr>
      </w:pPr>
      <w:r w:rsidRPr="00FB300D">
        <w:rPr>
          <w:rFonts w:ascii="Arial" w:hAnsi="Arial"/>
          <w:sz w:val="24"/>
        </w:rPr>
        <w:t xml:space="preserve">w ramach stawki jednostkowej, o której mowa w ust. </w:t>
      </w:r>
      <w:r w:rsidR="004313E1">
        <w:rPr>
          <w:rFonts w:ascii="Arial" w:hAnsi="Arial"/>
          <w:sz w:val="24"/>
        </w:rPr>
        <w:t>2</w:t>
      </w:r>
      <w:r w:rsidR="004313E1" w:rsidRPr="00FB300D">
        <w:rPr>
          <w:rFonts w:ascii="Arial" w:hAnsi="Arial"/>
          <w:sz w:val="24"/>
        </w:rPr>
        <w:t xml:space="preserve"> </w:t>
      </w:r>
      <w:r w:rsidRPr="00FB300D">
        <w:rPr>
          <w:rFonts w:ascii="Arial" w:hAnsi="Arial"/>
          <w:sz w:val="24"/>
        </w:rPr>
        <w:t>pkt 3 dokumentami potwierdzającymi wykonanie stawki są:</w:t>
      </w:r>
    </w:p>
    <w:p w14:paraId="100117CF" w14:textId="7B08347C" w:rsidR="005B214F" w:rsidRPr="00FB300D" w:rsidRDefault="00712E1E">
      <w:pPr>
        <w:numPr>
          <w:ilvl w:val="2"/>
          <w:numId w:val="11"/>
        </w:numPr>
        <w:tabs>
          <w:tab w:val="left" w:pos="284"/>
          <w:tab w:val="num" w:pos="993"/>
        </w:tabs>
        <w:spacing w:after="60" w:line="360" w:lineRule="auto"/>
        <w:ind w:left="993"/>
        <w:rPr>
          <w:rFonts w:ascii="Arial" w:hAnsi="Arial"/>
          <w:sz w:val="24"/>
        </w:rPr>
      </w:pPr>
      <w:r w:rsidRPr="00712E1E">
        <w:rPr>
          <w:rFonts w:ascii="Arial" w:hAnsi="Arial"/>
          <w:sz w:val="24"/>
        </w:rPr>
        <w:t>weryfikowane na etapie wniosku o płatność</w:t>
      </w:r>
      <w:r w:rsidRPr="00712E1E" w:rsidDel="00712E1E">
        <w:rPr>
          <w:rFonts w:ascii="Arial" w:hAnsi="Arial"/>
          <w:sz w:val="24"/>
        </w:rPr>
        <w:t xml:space="preserve"> </w:t>
      </w:r>
      <w:r w:rsidR="005B214F" w:rsidRPr="00FB300D">
        <w:rPr>
          <w:rFonts w:ascii="Arial" w:hAnsi="Arial"/>
          <w:sz w:val="24"/>
        </w:rPr>
        <w:t>…………………………….,</w:t>
      </w:r>
    </w:p>
    <w:p w14:paraId="14FB0E48" w14:textId="77777777" w:rsidR="005B214F" w:rsidRPr="00FB300D" w:rsidRDefault="005B214F">
      <w:pPr>
        <w:numPr>
          <w:ilvl w:val="2"/>
          <w:numId w:val="11"/>
        </w:numPr>
        <w:tabs>
          <w:tab w:val="left" w:pos="284"/>
          <w:tab w:val="num" w:pos="993"/>
        </w:tabs>
        <w:spacing w:after="60" w:line="360" w:lineRule="auto"/>
        <w:ind w:left="993"/>
        <w:rPr>
          <w:rFonts w:ascii="Arial" w:hAnsi="Arial"/>
          <w:sz w:val="24"/>
        </w:rPr>
      </w:pPr>
      <w:r w:rsidRPr="00FB300D">
        <w:rPr>
          <w:rFonts w:ascii="Arial" w:hAnsi="Arial"/>
          <w:sz w:val="24"/>
        </w:rPr>
        <w:t>dostępne podczas kontroli na miejscu ………………………….. .</w:t>
      </w:r>
    </w:p>
    <w:p w14:paraId="5C2BFFB6" w14:textId="39D81DF7" w:rsidR="0006233F" w:rsidRPr="00FB300D" w:rsidRDefault="0006233F">
      <w:pPr>
        <w:pStyle w:val="Akapitzlist"/>
        <w:numPr>
          <w:ilvl w:val="0"/>
          <w:numId w:val="11"/>
        </w:numPr>
        <w:tabs>
          <w:tab w:val="left" w:pos="284"/>
        </w:tabs>
        <w:spacing w:after="60" w:line="360" w:lineRule="auto"/>
        <w:rPr>
          <w:rFonts w:ascii="Arial" w:hAnsi="Arial"/>
        </w:rPr>
      </w:pPr>
      <w:r w:rsidRPr="00FB300D">
        <w:rPr>
          <w:rFonts w:ascii="Arial" w:hAnsi="Arial"/>
        </w:rPr>
        <w:t xml:space="preserve">Rozliczenie stawek jednostkowych, o których mowa w ust. </w:t>
      </w:r>
      <w:r w:rsidR="004313E1">
        <w:rPr>
          <w:rFonts w:ascii="Arial" w:hAnsi="Arial"/>
        </w:rPr>
        <w:t>2</w:t>
      </w:r>
      <w:r w:rsidR="004313E1" w:rsidRPr="00FB300D">
        <w:rPr>
          <w:rFonts w:ascii="Arial" w:hAnsi="Arial"/>
        </w:rPr>
        <w:t xml:space="preserve"> </w:t>
      </w:r>
      <w:r w:rsidRPr="00FB300D">
        <w:rPr>
          <w:rFonts w:ascii="Arial" w:hAnsi="Arial"/>
        </w:rPr>
        <w:t xml:space="preserve">następuje według określonej kwoty stawki jednostkowej wskazanej w </w:t>
      </w:r>
      <w:r w:rsidR="00EB48F4">
        <w:rPr>
          <w:rFonts w:ascii="Arial" w:hAnsi="Arial"/>
        </w:rPr>
        <w:t>postanowieniach</w:t>
      </w:r>
      <w:r w:rsidR="00EB48F4" w:rsidRPr="00FB300D">
        <w:rPr>
          <w:rFonts w:ascii="Arial" w:hAnsi="Arial"/>
        </w:rPr>
        <w:t xml:space="preserve"> </w:t>
      </w:r>
      <w:r w:rsidRPr="00FB300D">
        <w:rPr>
          <w:rFonts w:ascii="Arial" w:hAnsi="Arial"/>
        </w:rPr>
        <w:t xml:space="preserve">Regulaminu </w:t>
      </w:r>
      <w:r w:rsidR="001D1C35" w:rsidRPr="00FB300D">
        <w:rPr>
          <w:rFonts w:ascii="Arial" w:hAnsi="Arial"/>
        </w:rPr>
        <w:t>wyboru</w:t>
      </w:r>
      <w:r w:rsidRPr="00FB300D">
        <w:rPr>
          <w:rFonts w:ascii="Arial" w:hAnsi="Arial"/>
        </w:rPr>
        <w:t xml:space="preserve"> projektów </w:t>
      </w:r>
      <w:r w:rsidR="009F5C9A" w:rsidRPr="00FB300D">
        <w:rPr>
          <w:rFonts w:ascii="Arial" w:hAnsi="Arial"/>
        </w:rPr>
        <w:t>w ramach programu regionalnego Fundusze Europejskie dla Łódzkiego 2021-2027</w:t>
      </w:r>
      <w:r w:rsidR="006C57CB" w:rsidRPr="00FB300D">
        <w:rPr>
          <w:rFonts w:ascii="Arial" w:hAnsi="Arial"/>
        </w:rPr>
        <w:t xml:space="preserve"> </w:t>
      </w:r>
      <w:r w:rsidRPr="00FB300D">
        <w:rPr>
          <w:rFonts w:ascii="Arial" w:hAnsi="Arial"/>
        </w:rPr>
        <w:t xml:space="preserve">i liczby stawek jednostkowych (produktów lub rezultatów) zrealizowanych w ramach </w:t>
      </w:r>
      <w:r w:rsidR="003A44B9">
        <w:rPr>
          <w:rFonts w:ascii="Arial" w:hAnsi="Arial"/>
        </w:rPr>
        <w:t>p</w:t>
      </w:r>
      <w:r w:rsidRPr="00FB300D">
        <w:rPr>
          <w:rFonts w:ascii="Arial" w:hAnsi="Arial"/>
        </w:rPr>
        <w:t>rojektu.</w:t>
      </w:r>
      <w:r w:rsidRPr="00FB300D">
        <w:rPr>
          <w:rStyle w:val="Odwoanieprzypisudolnego"/>
          <w:rFonts w:ascii="Arial" w:hAnsi="Arial"/>
        </w:rPr>
        <w:footnoteReference w:id="26"/>
      </w:r>
    </w:p>
    <w:p w14:paraId="37C2F094" w14:textId="7A65ABE7" w:rsidR="00627034" w:rsidRPr="00FB300D" w:rsidRDefault="007768B3">
      <w:pPr>
        <w:numPr>
          <w:ilvl w:val="0"/>
          <w:numId w:val="11"/>
        </w:numPr>
        <w:tabs>
          <w:tab w:val="left" w:pos="284"/>
        </w:tabs>
        <w:spacing w:after="60" w:line="360" w:lineRule="auto"/>
        <w:rPr>
          <w:rFonts w:ascii="Arial" w:hAnsi="Arial"/>
          <w:sz w:val="24"/>
        </w:rPr>
      </w:pPr>
      <w:r w:rsidRPr="00FB300D">
        <w:rPr>
          <w:rFonts w:ascii="Arial" w:hAnsi="Arial"/>
          <w:sz w:val="24"/>
        </w:rPr>
        <w:t>N</w:t>
      </w:r>
      <w:r w:rsidR="00627034" w:rsidRPr="00FB300D">
        <w:rPr>
          <w:rFonts w:ascii="Arial" w:hAnsi="Arial"/>
          <w:sz w:val="24"/>
        </w:rPr>
        <w:t xml:space="preserve">iezrealizowane lub niewłaściwie zrealizowane działania </w:t>
      </w:r>
      <w:r w:rsidRPr="00FB300D">
        <w:rPr>
          <w:rFonts w:ascii="Arial" w:hAnsi="Arial"/>
          <w:sz w:val="24"/>
        </w:rPr>
        <w:t xml:space="preserve">objęte stawką </w:t>
      </w:r>
      <w:r w:rsidR="00627034" w:rsidRPr="00FB300D">
        <w:rPr>
          <w:rFonts w:ascii="Arial" w:hAnsi="Arial"/>
          <w:sz w:val="24"/>
        </w:rPr>
        <w:t>określone</w:t>
      </w:r>
      <w:r w:rsidR="004117DC" w:rsidRPr="00FB300D">
        <w:rPr>
          <w:rFonts w:ascii="Arial" w:hAnsi="Arial"/>
          <w:sz w:val="24"/>
        </w:rPr>
        <w:t xml:space="preserve"> w ust. </w:t>
      </w:r>
      <w:r w:rsidR="004313E1">
        <w:rPr>
          <w:rFonts w:ascii="Arial" w:hAnsi="Arial"/>
          <w:sz w:val="24"/>
        </w:rPr>
        <w:t xml:space="preserve">3 </w:t>
      </w:r>
      <w:r w:rsidR="00627034" w:rsidRPr="00FB300D">
        <w:rPr>
          <w:rFonts w:ascii="Arial" w:hAnsi="Arial"/>
          <w:sz w:val="24"/>
        </w:rPr>
        <w:t>uznan</w:t>
      </w:r>
      <w:r w:rsidR="00CF3870" w:rsidRPr="00FB300D">
        <w:rPr>
          <w:rFonts w:ascii="Arial" w:hAnsi="Arial"/>
          <w:sz w:val="24"/>
        </w:rPr>
        <w:t>e zostają za niekwalifikowalne.</w:t>
      </w:r>
      <w:r w:rsidR="00CF3870" w:rsidRPr="00FB300D">
        <w:rPr>
          <w:rStyle w:val="Odwoanieprzypisudolnego"/>
          <w:rFonts w:ascii="Arial" w:hAnsi="Arial"/>
          <w:sz w:val="24"/>
        </w:rPr>
        <w:footnoteReference w:id="27"/>
      </w:r>
    </w:p>
    <w:p w14:paraId="4C943774" w14:textId="641385D6" w:rsidR="00627034" w:rsidRPr="00FB300D" w:rsidRDefault="00627034">
      <w:pPr>
        <w:numPr>
          <w:ilvl w:val="0"/>
          <w:numId w:val="11"/>
        </w:numPr>
        <w:tabs>
          <w:tab w:val="left" w:pos="284"/>
        </w:tabs>
        <w:spacing w:after="60" w:line="360" w:lineRule="auto"/>
        <w:rPr>
          <w:rFonts w:ascii="Arial" w:hAnsi="Arial"/>
          <w:sz w:val="24"/>
        </w:rPr>
      </w:pPr>
      <w:r w:rsidRPr="00FB300D">
        <w:rPr>
          <w:rFonts w:ascii="Arial" w:hAnsi="Arial"/>
          <w:sz w:val="24"/>
        </w:rPr>
        <w:t xml:space="preserve">Instytucja Zarządzająca może zweryfikować realizację działań i osiągnięcie wskaźników produktu </w:t>
      </w:r>
      <w:r w:rsidR="00846713" w:rsidRPr="00FB300D">
        <w:rPr>
          <w:rFonts w:ascii="Arial" w:hAnsi="Arial"/>
          <w:sz w:val="24"/>
        </w:rPr>
        <w:t>oraz</w:t>
      </w:r>
      <w:r w:rsidR="00442551">
        <w:rPr>
          <w:rFonts w:ascii="Arial" w:hAnsi="Arial"/>
          <w:sz w:val="24"/>
        </w:rPr>
        <w:t xml:space="preserve"> rezultatu w ramach p</w:t>
      </w:r>
      <w:r w:rsidRPr="00FB300D">
        <w:rPr>
          <w:rFonts w:ascii="Arial" w:hAnsi="Arial"/>
          <w:sz w:val="24"/>
        </w:rPr>
        <w:t>rojektu podczas kontroli na miejscu lub wizyty monitoringowej.</w:t>
      </w:r>
    </w:p>
    <w:p w14:paraId="32ABC94C" w14:textId="3BDA2A20" w:rsidR="005B214F" w:rsidRPr="00FB300D" w:rsidRDefault="005B214F" w:rsidP="001F5EE9">
      <w:pPr>
        <w:pStyle w:val="Nagwek1"/>
        <w:spacing w:before="240" w:line="360" w:lineRule="auto"/>
        <w:ind w:left="0"/>
        <w:jc w:val="left"/>
        <w:rPr>
          <w:rFonts w:ascii="Arial" w:hAnsi="Arial"/>
        </w:rPr>
      </w:pPr>
      <w:r w:rsidRPr="00FB300D">
        <w:rPr>
          <w:rFonts w:ascii="Arial" w:hAnsi="Arial"/>
        </w:rPr>
        <w:lastRenderedPageBreak/>
        <w:t>Reguła proporcjonalności</w:t>
      </w:r>
    </w:p>
    <w:p w14:paraId="03564261" w14:textId="1F60EA91" w:rsidR="005B214F" w:rsidRPr="00FB300D" w:rsidRDefault="005B214F" w:rsidP="001F5EE9">
      <w:pPr>
        <w:spacing w:after="0" w:line="360" w:lineRule="auto"/>
        <w:rPr>
          <w:rFonts w:ascii="Arial" w:hAnsi="Arial"/>
          <w:sz w:val="24"/>
        </w:rPr>
      </w:pPr>
      <w:r w:rsidRPr="00FB300D">
        <w:rPr>
          <w:rFonts w:ascii="Arial" w:hAnsi="Arial"/>
          <w:sz w:val="24"/>
        </w:rPr>
        <w:t xml:space="preserve">§ </w:t>
      </w:r>
      <w:r w:rsidR="003C5B49" w:rsidRPr="00FB300D">
        <w:rPr>
          <w:rFonts w:ascii="Arial" w:hAnsi="Arial"/>
          <w:sz w:val="24"/>
        </w:rPr>
        <w:t>8.</w:t>
      </w:r>
    </w:p>
    <w:p w14:paraId="08243648" w14:textId="08A1F730" w:rsidR="005B214F" w:rsidRPr="0064781F" w:rsidRDefault="00627034" w:rsidP="004A36C5">
      <w:pPr>
        <w:numPr>
          <w:ilvl w:val="0"/>
          <w:numId w:val="27"/>
        </w:numPr>
        <w:spacing w:after="60" w:line="360" w:lineRule="auto"/>
        <w:rPr>
          <w:rFonts w:ascii="Arial" w:hAnsi="Arial"/>
          <w:sz w:val="24"/>
          <w:szCs w:val="24"/>
        </w:rPr>
      </w:pPr>
      <w:r w:rsidRPr="0064781F">
        <w:rPr>
          <w:rFonts w:ascii="Arial" w:hAnsi="Arial"/>
          <w:sz w:val="24"/>
          <w:szCs w:val="24"/>
        </w:rPr>
        <w:t>N</w:t>
      </w:r>
      <w:r w:rsidR="005B214F" w:rsidRPr="0064781F">
        <w:rPr>
          <w:rFonts w:ascii="Arial" w:hAnsi="Arial"/>
          <w:sz w:val="24"/>
          <w:szCs w:val="24"/>
        </w:rPr>
        <w:t xml:space="preserve">a etapie </w:t>
      </w:r>
      <w:r w:rsidRPr="0064781F">
        <w:rPr>
          <w:rFonts w:ascii="Arial" w:hAnsi="Arial"/>
          <w:sz w:val="24"/>
          <w:szCs w:val="24"/>
        </w:rPr>
        <w:t xml:space="preserve">rozliczania </w:t>
      </w:r>
      <w:r w:rsidR="005B214F" w:rsidRPr="0064781F">
        <w:rPr>
          <w:rFonts w:ascii="Arial" w:hAnsi="Arial"/>
          <w:sz w:val="24"/>
          <w:szCs w:val="24"/>
        </w:rPr>
        <w:t xml:space="preserve">końcowego wniosku o płatność </w:t>
      </w:r>
      <w:r w:rsidR="001313A0" w:rsidRPr="0064781F">
        <w:rPr>
          <w:rFonts w:ascii="Arial" w:hAnsi="Arial"/>
          <w:sz w:val="24"/>
          <w:szCs w:val="24"/>
        </w:rPr>
        <w:t>kwalifikowalność wydatków w p</w:t>
      </w:r>
      <w:r w:rsidRPr="0064781F">
        <w:rPr>
          <w:rFonts w:ascii="Arial" w:hAnsi="Arial"/>
          <w:sz w:val="24"/>
          <w:szCs w:val="24"/>
        </w:rPr>
        <w:t xml:space="preserve">rojekcie oceniana jest przez Instytucję Zarządzającą w odniesieniu </w:t>
      </w:r>
      <w:r w:rsidR="005B214F" w:rsidRPr="0064781F">
        <w:rPr>
          <w:rFonts w:ascii="Arial" w:hAnsi="Arial"/>
          <w:sz w:val="24"/>
          <w:szCs w:val="24"/>
        </w:rPr>
        <w:t>do stopnia osiągnięcia założeń merytorycznych</w:t>
      </w:r>
      <w:r w:rsidR="00C532BB" w:rsidRPr="0064781F">
        <w:rPr>
          <w:rFonts w:ascii="Arial" w:hAnsi="Arial"/>
          <w:sz w:val="24"/>
          <w:szCs w:val="24"/>
        </w:rPr>
        <w:t xml:space="preserve"> mierzonych wskaźnikami produktu lub rezultatu</w:t>
      </w:r>
      <w:r w:rsidR="005B214F" w:rsidRPr="0064781F">
        <w:rPr>
          <w:rFonts w:ascii="Arial" w:hAnsi="Arial"/>
          <w:sz w:val="24"/>
          <w:szCs w:val="24"/>
        </w:rPr>
        <w:t xml:space="preserve"> określonych we </w:t>
      </w:r>
      <w:r w:rsidR="005D3730" w:rsidRPr="0064781F">
        <w:rPr>
          <w:rFonts w:ascii="Arial" w:hAnsi="Arial"/>
          <w:sz w:val="24"/>
          <w:szCs w:val="24"/>
        </w:rPr>
        <w:t>w</w:t>
      </w:r>
      <w:r w:rsidR="005B214F" w:rsidRPr="0064781F">
        <w:rPr>
          <w:rFonts w:ascii="Arial" w:hAnsi="Arial"/>
          <w:sz w:val="24"/>
          <w:szCs w:val="24"/>
        </w:rPr>
        <w:t>niosku</w:t>
      </w:r>
      <w:r w:rsidRPr="0064781F">
        <w:rPr>
          <w:rFonts w:ascii="Arial" w:hAnsi="Arial"/>
          <w:sz w:val="24"/>
          <w:szCs w:val="24"/>
        </w:rPr>
        <w:t xml:space="preserve">, </w:t>
      </w:r>
      <w:r w:rsidR="00C532BB" w:rsidRPr="0064781F">
        <w:rPr>
          <w:rFonts w:ascii="Arial" w:hAnsi="Arial"/>
          <w:sz w:val="24"/>
          <w:szCs w:val="24"/>
        </w:rPr>
        <w:t xml:space="preserve">wraz z kosztami pośrednimi projektu, </w:t>
      </w:r>
      <w:r w:rsidRPr="0064781F">
        <w:rPr>
          <w:rFonts w:ascii="Arial" w:hAnsi="Arial"/>
          <w:sz w:val="24"/>
          <w:szCs w:val="24"/>
        </w:rPr>
        <w:t>co jest określane jako reguła proporcjonalności</w:t>
      </w:r>
      <w:r w:rsidR="005B214F" w:rsidRPr="0064781F">
        <w:rPr>
          <w:rFonts w:ascii="Arial" w:hAnsi="Arial"/>
          <w:sz w:val="24"/>
          <w:szCs w:val="24"/>
        </w:rPr>
        <w:t>.</w:t>
      </w:r>
    </w:p>
    <w:p w14:paraId="31566161" w14:textId="5C11E4BF" w:rsidR="00714CB3" w:rsidRPr="0064781F" w:rsidRDefault="00714CB3" w:rsidP="004A36C5">
      <w:pPr>
        <w:numPr>
          <w:ilvl w:val="0"/>
          <w:numId w:val="27"/>
        </w:numPr>
        <w:spacing w:after="60" w:line="360" w:lineRule="auto"/>
        <w:rPr>
          <w:rFonts w:ascii="Arial" w:hAnsi="Arial"/>
          <w:sz w:val="24"/>
          <w:szCs w:val="24"/>
        </w:rPr>
      </w:pPr>
      <w:r w:rsidRPr="0064781F">
        <w:rPr>
          <w:rFonts w:ascii="Arial" w:hAnsi="Arial"/>
          <w:sz w:val="24"/>
          <w:szCs w:val="24"/>
        </w:rPr>
        <w:t xml:space="preserve">Reguła proporcjonalności </w:t>
      </w:r>
      <w:r w:rsidR="006100DC" w:rsidRPr="0064781F">
        <w:rPr>
          <w:rFonts w:ascii="Arial" w:hAnsi="Arial"/>
          <w:sz w:val="24"/>
          <w:szCs w:val="24"/>
        </w:rPr>
        <w:t>ma</w:t>
      </w:r>
      <w:r w:rsidRPr="0064781F">
        <w:rPr>
          <w:rFonts w:ascii="Arial" w:hAnsi="Arial"/>
          <w:sz w:val="24"/>
          <w:szCs w:val="24"/>
        </w:rPr>
        <w:t xml:space="preserve"> zastosowanie do wydatków rozliczanych w oparciu o uproszczone metody, przy czym wyłącznie do takich wskaźników produktu lub rezultatu, które nie stanowią podstawy rozliczania uproszczonych metod.</w:t>
      </w:r>
    </w:p>
    <w:p w14:paraId="57BBFC37" w14:textId="01091B4A" w:rsidR="00A45228" w:rsidRPr="0064781F" w:rsidRDefault="006C6D43" w:rsidP="004A36C5">
      <w:pPr>
        <w:numPr>
          <w:ilvl w:val="0"/>
          <w:numId w:val="27"/>
        </w:numPr>
        <w:spacing w:after="60" w:line="360" w:lineRule="auto"/>
        <w:rPr>
          <w:rFonts w:ascii="Arial" w:hAnsi="Arial"/>
          <w:sz w:val="24"/>
          <w:szCs w:val="24"/>
        </w:rPr>
      </w:pPr>
      <w:r w:rsidRPr="0064781F">
        <w:rPr>
          <w:rFonts w:ascii="Arial" w:hAnsi="Arial"/>
          <w:sz w:val="24"/>
          <w:szCs w:val="24"/>
        </w:rPr>
        <w:t xml:space="preserve">Reguła proporcjonalności ma również zastosowanie w przypadku niespełnienia kryteriów wyboru </w:t>
      </w:r>
      <w:r w:rsidR="001313A0" w:rsidRPr="0064781F">
        <w:rPr>
          <w:rFonts w:ascii="Arial" w:hAnsi="Arial"/>
          <w:sz w:val="24"/>
          <w:szCs w:val="24"/>
        </w:rPr>
        <w:t>p</w:t>
      </w:r>
      <w:r w:rsidRPr="0064781F">
        <w:rPr>
          <w:rFonts w:ascii="Arial" w:hAnsi="Arial"/>
          <w:sz w:val="24"/>
          <w:szCs w:val="24"/>
        </w:rPr>
        <w:t xml:space="preserve">rojektu obowiązujących w Regulaminie </w:t>
      </w:r>
      <w:r w:rsidR="00072B18" w:rsidRPr="0064781F">
        <w:rPr>
          <w:rFonts w:ascii="Arial" w:hAnsi="Arial"/>
          <w:sz w:val="24"/>
          <w:szCs w:val="24"/>
        </w:rPr>
        <w:t>wyboru</w:t>
      </w:r>
      <w:r w:rsidRPr="0064781F">
        <w:rPr>
          <w:rFonts w:ascii="Arial" w:hAnsi="Arial"/>
          <w:sz w:val="24"/>
          <w:szCs w:val="24"/>
        </w:rPr>
        <w:t xml:space="preserve"> projektów. </w:t>
      </w:r>
      <w:r w:rsidR="00A45228" w:rsidRPr="0064781F">
        <w:rPr>
          <w:rFonts w:ascii="Arial" w:hAnsi="Arial"/>
          <w:sz w:val="24"/>
          <w:szCs w:val="24"/>
        </w:rPr>
        <w:t xml:space="preserve">Koszty pośrednie uznaje się za niekwalifikowalne w proporcji w jakiej uznano za niekwalifikowalne wydatki </w:t>
      </w:r>
      <w:r w:rsidRPr="0064781F">
        <w:rPr>
          <w:rFonts w:ascii="Arial" w:hAnsi="Arial"/>
          <w:sz w:val="24"/>
          <w:szCs w:val="24"/>
        </w:rPr>
        <w:t xml:space="preserve">bezpośrednie </w:t>
      </w:r>
      <w:r w:rsidR="00A45228" w:rsidRPr="0064781F">
        <w:rPr>
          <w:rFonts w:ascii="Arial" w:hAnsi="Arial"/>
          <w:sz w:val="24"/>
          <w:szCs w:val="24"/>
        </w:rPr>
        <w:t xml:space="preserve">w </w:t>
      </w:r>
      <w:r w:rsidR="001313A0" w:rsidRPr="0064781F">
        <w:rPr>
          <w:rFonts w:ascii="Arial" w:hAnsi="Arial"/>
          <w:sz w:val="24"/>
          <w:szCs w:val="24"/>
        </w:rPr>
        <w:t>p</w:t>
      </w:r>
      <w:r w:rsidR="00A45228" w:rsidRPr="0064781F">
        <w:rPr>
          <w:rFonts w:ascii="Arial" w:hAnsi="Arial"/>
          <w:sz w:val="24"/>
          <w:szCs w:val="24"/>
        </w:rPr>
        <w:t>rojekcie.</w:t>
      </w:r>
    </w:p>
    <w:p w14:paraId="61C7AAB6" w14:textId="694095E2" w:rsidR="005B214F" w:rsidRPr="0064781F" w:rsidRDefault="005B214F" w:rsidP="004A36C5">
      <w:pPr>
        <w:numPr>
          <w:ilvl w:val="0"/>
          <w:numId w:val="27"/>
        </w:numPr>
        <w:spacing w:after="60" w:line="360" w:lineRule="auto"/>
        <w:rPr>
          <w:rFonts w:ascii="Arial" w:hAnsi="Arial"/>
          <w:sz w:val="24"/>
          <w:szCs w:val="24"/>
        </w:rPr>
      </w:pPr>
      <w:r w:rsidRPr="0064781F">
        <w:rPr>
          <w:rFonts w:ascii="Arial" w:hAnsi="Arial"/>
          <w:sz w:val="24"/>
          <w:szCs w:val="24"/>
        </w:rPr>
        <w:t xml:space="preserve">W przypadku nieosiągnięcia założeń </w:t>
      </w:r>
      <w:r w:rsidR="00627034" w:rsidRPr="0064781F">
        <w:rPr>
          <w:rFonts w:ascii="Arial" w:hAnsi="Arial"/>
          <w:sz w:val="24"/>
          <w:szCs w:val="24"/>
        </w:rPr>
        <w:t xml:space="preserve">merytorycznych </w:t>
      </w:r>
      <w:r w:rsidR="001313A0" w:rsidRPr="0064781F">
        <w:rPr>
          <w:rFonts w:ascii="Arial" w:hAnsi="Arial"/>
          <w:sz w:val="24"/>
          <w:szCs w:val="24"/>
        </w:rPr>
        <w:t>p</w:t>
      </w:r>
      <w:r w:rsidRPr="0064781F">
        <w:rPr>
          <w:rFonts w:ascii="Arial" w:hAnsi="Arial"/>
          <w:sz w:val="24"/>
          <w:szCs w:val="24"/>
        </w:rPr>
        <w:t xml:space="preserve">rojektu, wyrażonych wskaźnikami produktu </w:t>
      </w:r>
      <w:r w:rsidR="00B462F7" w:rsidRPr="0064781F">
        <w:rPr>
          <w:rFonts w:ascii="Arial" w:hAnsi="Arial"/>
          <w:sz w:val="24"/>
          <w:szCs w:val="24"/>
        </w:rPr>
        <w:t xml:space="preserve">lub </w:t>
      </w:r>
      <w:r w:rsidRPr="0064781F">
        <w:rPr>
          <w:rFonts w:ascii="Arial" w:hAnsi="Arial"/>
          <w:sz w:val="24"/>
          <w:szCs w:val="24"/>
        </w:rPr>
        <w:t>rezultat</w:t>
      </w:r>
      <w:r w:rsidR="00465079" w:rsidRPr="0064781F">
        <w:rPr>
          <w:rFonts w:ascii="Arial" w:hAnsi="Arial"/>
          <w:sz w:val="24"/>
          <w:szCs w:val="24"/>
        </w:rPr>
        <w:t>u</w:t>
      </w:r>
      <w:r w:rsidR="00537864" w:rsidRPr="0064781F">
        <w:rPr>
          <w:rFonts w:ascii="Arial" w:hAnsi="Arial"/>
          <w:sz w:val="24"/>
          <w:szCs w:val="24"/>
        </w:rPr>
        <w:t>,</w:t>
      </w:r>
      <w:r w:rsidRPr="0064781F">
        <w:rPr>
          <w:rFonts w:ascii="Arial" w:hAnsi="Arial"/>
          <w:sz w:val="24"/>
          <w:szCs w:val="24"/>
        </w:rPr>
        <w:t xml:space="preserve"> Instytucja Zarządzająca może uz</w:t>
      </w:r>
      <w:r w:rsidR="00537864" w:rsidRPr="0064781F">
        <w:rPr>
          <w:rFonts w:ascii="Arial" w:hAnsi="Arial"/>
          <w:sz w:val="24"/>
          <w:szCs w:val="24"/>
        </w:rPr>
        <w:t xml:space="preserve">nać </w:t>
      </w:r>
      <w:r w:rsidR="00627034" w:rsidRPr="0064781F">
        <w:rPr>
          <w:rFonts w:ascii="Arial" w:hAnsi="Arial"/>
          <w:sz w:val="24"/>
          <w:szCs w:val="24"/>
        </w:rPr>
        <w:t xml:space="preserve">wszystkie lub odpowiednią część wydatków </w:t>
      </w:r>
      <w:r w:rsidRPr="0064781F">
        <w:rPr>
          <w:rFonts w:ascii="Arial" w:hAnsi="Arial"/>
          <w:sz w:val="24"/>
          <w:szCs w:val="24"/>
        </w:rPr>
        <w:t>dotychczas rozliczon</w:t>
      </w:r>
      <w:r w:rsidR="00627034" w:rsidRPr="0064781F">
        <w:rPr>
          <w:rFonts w:ascii="Arial" w:hAnsi="Arial"/>
          <w:sz w:val="24"/>
          <w:szCs w:val="24"/>
        </w:rPr>
        <w:t>ych</w:t>
      </w:r>
      <w:r w:rsidR="00A31B84" w:rsidRPr="0064781F">
        <w:rPr>
          <w:rFonts w:ascii="Arial" w:hAnsi="Arial"/>
          <w:sz w:val="24"/>
          <w:szCs w:val="24"/>
        </w:rPr>
        <w:t xml:space="preserve"> i</w:t>
      </w:r>
      <w:r w:rsidR="00A31B84" w:rsidRPr="0064781F">
        <w:rPr>
          <w:rFonts w:ascii="Arial" w:hAnsi="Arial" w:cs="Arial"/>
          <w:sz w:val="24"/>
          <w:szCs w:val="24"/>
        </w:rPr>
        <w:t> </w:t>
      </w:r>
      <w:r w:rsidRPr="0064781F">
        <w:rPr>
          <w:rFonts w:ascii="Arial" w:hAnsi="Arial"/>
          <w:sz w:val="24"/>
          <w:szCs w:val="24"/>
        </w:rPr>
        <w:t>wykazan</w:t>
      </w:r>
      <w:r w:rsidR="00627034" w:rsidRPr="0064781F">
        <w:rPr>
          <w:rFonts w:ascii="Arial" w:hAnsi="Arial"/>
          <w:sz w:val="24"/>
          <w:szCs w:val="24"/>
        </w:rPr>
        <w:t>ych</w:t>
      </w:r>
      <w:r w:rsidRPr="0064781F">
        <w:rPr>
          <w:rFonts w:ascii="Arial" w:hAnsi="Arial"/>
          <w:sz w:val="24"/>
          <w:szCs w:val="24"/>
        </w:rPr>
        <w:t xml:space="preserve"> we wnioskach o płatność</w:t>
      </w:r>
      <w:r w:rsidR="00627034" w:rsidRPr="0064781F">
        <w:rPr>
          <w:rFonts w:ascii="Arial" w:hAnsi="Arial"/>
          <w:sz w:val="24"/>
          <w:szCs w:val="24"/>
        </w:rPr>
        <w:t xml:space="preserve"> za niekwalifikowalne</w:t>
      </w:r>
      <w:r w:rsidRPr="0064781F">
        <w:rPr>
          <w:rFonts w:ascii="Arial" w:hAnsi="Arial"/>
          <w:sz w:val="24"/>
          <w:szCs w:val="24"/>
        </w:rPr>
        <w:t xml:space="preserve">. </w:t>
      </w:r>
    </w:p>
    <w:p w14:paraId="748244B2" w14:textId="2980B807" w:rsidR="00EF6DCC" w:rsidRPr="0064781F" w:rsidRDefault="00EF6DCC" w:rsidP="004A36C5">
      <w:pPr>
        <w:numPr>
          <w:ilvl w:val="0"/>
          <w:numId w:val="27"/>
        </w:numPr>
        <w:spacing w:after="60" w:line="360" w:lineRule="auto"/>
        <w:rPr>
          <w:rFonts w:ascii="Arial" w:hAnsi="Arial"/>
          <w:sz w:val="24"/>
          <w:szCs w:val="24"/>
        </w:rPr>
      </w:pPr>
      <w:r w:rsidRPr="0064781F">
        <w:rPr>
          <w:rFonts w:ascii="Arial" w:hAnsi="Arial"/>
          <w:sz w:val="24"/>
          <w:szCs w:val="24"/>
        </w:rPr>
        <w:t xml:space="preserve">Zastosowanie reguły proporcjonalności ma miejsce pod warunkiem że nieosiągnięcie założeń merytorycznych </w:t>
      </w:r>
      <w:r w:rsidR="00900902" w:rsidRPr="0064781F">
        <w:rPr>
          <w:rFonts w:ascii="Arial" w:hAnsi="Arial"/>
          <w:sz w:val="24"/>
          <w:szCs w:val="24"/>
        </w:rPr>
        <w:t>p</w:t>
      </w:r>
      <w:r w:rsidRPr="0064781F">
        <w:rPr>
          <w:rFonts w:ascii="Arial" w:hAnsi="Arial"/>
          <w:sz w:val="24"/>
          <w:szCs w:val="24"/>
        </w:rPr>
        <w:t>rojektu wynika z przyczyn leżących po stronie Beneficjenta</w:t>
      </w:r>
      <w:r w:rsidR="00315691" w:rsidRPr="0064781F">
        <w:rPr>
          <w:rFonts w:ascii="Arial" w:hAnsi="Arial"/>
          <w:sz w:val="24"/>
          <w:szCs w:val="24"/>
        </w:rPr>
        <w:t xml:space="preserve"> </w:t>
      </w:r>
      <w:r w:rsidR="00315691" w:rsidRPr="0064781F">
        <w:rPr>
          <w:rFonts w:ascii="Arial" w:hAnsi="Arial"/>
          <w:i/>
          <w:sz w:val="24"/>
          <w:szCs w:val="24"/>
        </w:rPr>
        <w:t>i/lub Partnerów</w:t>
      </w:r>
      <w:r w:rsidR="00315691" w:rsidRPr="0064781F">
        <w:rPr>
          <w:rStyle w:val="Odwoanieprzypisudolnego"/>
          <w:rFonts w:ascii="Arial" w:hAnsi="Arial"/>
          <w:i/>
          <w:sz w:val="24"/>
          <w:szCs w:val="24"/>
        </w:rPr>
        <w:footnoteReference w:id="28"/>
      </w:r>
      <w:r w:rsidRPr="0064781F">
        <w:rPr>
          <w:rFonts w:ascii="Arial" w:hAnsi="Arial"/>
          <w:i/>
          <w:sz w:val="24"/>
          <w:szCs w:val="24"/>
        </w:rPr>
        <w:t>.</w:t>
      </w:r>
      <w:r w:rsidRPr="0064781F">
        <w:rPr>
          <w:rFonts w:ascii="Arial" w:hAnsi="Arial"/>
          <w:sz w:val="24"/>
          <w:szCs w:val="24"/>
        </w:rPr>
        <w:t xml:space="preserve"> Podczas ustalania stopnia nieosiągnięcia założeń merytorycznych </w:t>
      </w:r>
      <w:r w:rsidR="00900902" w:rsidRPr="0064781F">
        <w:rPr>
          <w:rFonts w:ascii="Arial" w:hAnsi="Arial"/>
          <w:sz w:val="24"/>
          <w:szCs w:val="24"/>
        </w:rPr>
        <w:t>p</w:t>
      </w:r>
      <w:r w:rsidRPr="0064781F">
        <w:rPr>
          <w:rFonts w:ascii="Arial" w:hAnsi="Arial"/>
          <w:sz w:val="24"/>
          <w:szCs w:val="24"/>
        </w:rPr>
        <w:t>rojektu Instytucja Zarzą</w:t>
      </w:r>
      <w:r w:rsidR="00720D10" w:rsidRPr="0064781F">
        <w:rPr>
          <w:rFonts w:ascii="Arial" w:hAnsi="Arial"/>
          <w:sz w:val="24"/>
          <w:szCs w:val="24"/>
        </w:rPr>
        <w:t>dzająca bierze pod uwagę m.in.: </w:t>
      </w:r>
      <w:r w:rsidRPr="0064781F">
        <w:rPr>
          <w:rFonts w:ascii="Arial" w:hAnsi="Arial"/>
          <w:sz w:val="24"/>
          <w:szCs w:val="24"/>
        </w:rPr>
        <w:t>stopień winy lub niedochowania należytej staranności przez Beneficjenta skutkujące nieosiągnięciem ww. założeń, charakter kryterium, okoliczności zewnętrzne mające na to wpływ.</w:t>
      </w:r>
    </w:p>
    <w:p w14:paraId="4492515B" w14:textId="74BBDBA7" w:rsidR="00A45228" w:rsidRPr="0064781F" w:rsidRDefault="00797EC9" w:rsidP="00E27B89">
      <w:pPr>
        <w:numPr>
          <w:ilvl w:val="0"/>
          <w:numId w:val="27"/>
        </w:numPr>
        <w:spacing w:after="60" w:line="360" w:lineRule="auto"/>
        <w:rPr>
          <w:rFonts w:ascii="Arial" w:hAnsi="Arial"/>
          <w:sz w:val="24"/>
          <w:szCs w:val="24"/>
        </w:rPr>
      </w:pPr>
      <w:r w:rsidRPr="0064781F">
        <w:rPr>
          <w:rFonts w:ascii="Arial" w:hAnsi="Arial"/>
          <w:sz w:val="24"/>
          <w:szCs w:val="24"/>
        </w:rPr>
        <w:t xml:space="preserve">Nieosiągnięcie lub niezachowanie wskaźników, o których mowa w </w:t>
      </w:r>
      <w:r w:rsidR="00C6389E" w:rsidRPr="0064781F">
        <w:rPr>
          <w:rFonts w:ascii="Arial" w:hAnsi="Arial"/>
          <w:sz w:val="24"/>
          <w:szCs w:val="24"/>
        </w:rPr>
        <w:t xml:space="preserve">ust. </w:t>
      </w:r>
      <w:r w:rsidRPr="0064781F">
        <w:rPr>
          <w:rFonts w:ascii="Arial" w:hAnsi="Arial"/>
          <w:sz w:val="24"/>
          <w:szCs w:val="24"/>
        </w:rPr>
        <w:t>1</w:t>
      </w:r>
      <w:r w:rsidR="00C6389E" w:rsidRPr="0064781F">
        <w:rPr>
          <w:rFonts w:ascii="Arial" w:hAnsi="Arial"/>
          <w:sz w:val="24"/>
          <w:szCs w:val="24"/>
        </w:rPr>
        <w:t xml:space="preserve"> oraz </w:t>
      </w:r>
      <w:r w:rsidR="00440A19" w:rsidRPr="0064781F">
        <w:rPr>
          <w:rFonts w:ascii="Arial" w:hAnsi="Arial"/>
          <w:sz w:val="24"/>
          <w:szCs w:val="24"/>
        </w:rPr>
        <w:t xml:space="preserve">niespełnienie </w:t>
      </w:r>
      <w:r w:rsidR="00C6389E" w:rsidRPr="0064781F">
        <w:rPr>
          <w:rFonts w:ascii="Arial" w:hAnsi="Arial"/>
          <w:sz w:val="24"/>
          <w:szCs w:val="24"/>
        </w:rPr>
        <w:t xml:space="preserve">kryteriów wyboru </w:t>
      </w:r>
      <w:r w:rsidR="00272C12" w:rsidRPr="0064781F">
        <w:rPr>
          <w:rFonts w:ascii="Arial" w:hAnsi="Arial"/>
          <w:sz w:val="24"/>
          <w:szCs w:val="24"/>
        </w:rPr>
        <w:t>p</w:t>
      </w:r>
      <w:r w:rsidR="00C6389E" w:rsidRPr="0064781F">
        <w:rPr>
          <w:rFonts w:ascii="Arial" w:hAnsi="Arial"/>
          <w:sz w:val="24"/>
          <w:szCs w:val="24"/>
        </w:rPr>
        <w:t>rojektu obowiązujących w Regulaminie wyboru projektów, może</w:t>
      </w:r>
      <w:r w:rsidR="00A31FD0" w:rsidRPr="0064781F">
        <w:rPr>
          <w:rFonts w:ascii="Arial" w:hAnsi="Arial"/>
          <w:sz w:val="24"/>
          <w:szCs w:val="24"/>
        </w:rPr>
        <w:t xml:space="preserve"> </w:t>
      </w:r>
      <w:r w:rsidRPr="0064781F">
        <w:rPr>
          <w:rFonts w:ascii="Arial" w:hAnsi="Arial"/>
          <w:sz w:val="24"/>
          <w:szCs w:val="24"/>
        </w:rPr>
        <w:t>oznaczać nieprawidłowość oraz skutkować nałożeniem korekty finansowej, zgodnie z § 1</w:t>
      </w:r>
      <w:r w:rsidR="00A22C02" w:rsidRPr="0064781F">
        <w:rPr>
          <w:rFonts w:ascii="Arial" w:hAnsi="Arial"/>
          <w:sz w:val="24"/>
          <w:szCs w:val="24"/>
        </w:rPr>
        <w:t>4</w:t>
      </w:r>
      <w:r w:rsidRPr="0064781F">
        <w:rPr>
          <w:rFonts w:ascii="Arial" w:hAnsi="Arial"/>
          <w:sz w:val="24"/>
          <w:szCs w:val="24"/>
        </w:rPr>
        <w:t xml:space="preserve"> </w:t>
      </w:r>
      <w:r w:rsidR="0012336B" w:rsidRPr="0064781F">
        <w:rPr>
          <w:rFonts w:ascii="Arial" w:hAnsi="Arial" w:cs="Arial"/>
          <w:sz w:val="24"/>
          <w:szCs w:val="24"/>
        </w:rPr>
        <w:t xml:space="preserve">i § 15 </w:t>
      </w:r>
      <w:r w:rsidRPr="0064781F">
        <w:rPr>
          <w:rFonts w:ascii="Arial" w:hAnsi="Arial"/>
          <w:sz w:val="24"/>
          <w:szCs w:val="24"/>
        </w:rPr>
        <w:t>niniejszej umowy.</w:t>
      </w:r>
      <w:r w:rsidR="00A31B84" w:rsidRPr="0064781F">
        <w:rPr>
          <w:rFonts w:ascii="Arial" w:hAnsi="Arial"/>
          <w:sz w:val="24"/>
          <w:szCs w:val="24"/>
        </w:rPr>
        <w:t xml:space="preserve"> Powyższe jest równoznaczne z</w:t>
      </w:r>
      <w:r w:rsidR="00A31B84" w:rsidRPr="0064781F">
        <w:rPr>
          <w:rFonts w:ascii="Arial" w:hAnsi="Arial" w:cs="Arial"/>
          <w:sz w:val="24"/>
          <w:szCs w:val="24"/>
        </w:rPr>
        <w:t> </w:t>
      </w:r>
      <w:r w:rsidR="00B462F7" w:rsidRPr="0064781F">
        <w:rPr>
          <w:rFonts w:ascii="Arial" w:hAnsi="Arial"/>
          <w:sz w:val="24"/>
          <w:szCs w:val="24"/>
        </w:rPr>
        <w:t>nienależytym wykonaniem umowy przez Beneficjenta.</w:t>
      </w:r>
    </w:p>
    <w:p w14:paraId="3C47F117" w14:textId="264A9FEC" w:rsidR="00A45228" w:rsidRPr="0064781F" w:rsidRDefault="00A45228" w:rsidP="00F07139">
      <w:pPr>
        <w:numPr>
          <w:ilvl w:val="0"/>
          <w:numId w:val="27"/>
        </w:numPr>
        <w:spacing w:after="60" w:line="360" w:lineRule="auto"/>
        <w:rPr>
          <w:rFonts w:ascii="Arial" w:hAnsi="Arial"/>
          <w:sz w:val="24"/>
          <w:szCs w:val="24"/>
        </w:rPr>
      </w:pPr>
      <w:r w:rsidRPr="0064781F">
        <w:rPr>
          <w:rFonts w:ascii="Arial" w:hAnsi="Arial"/>
          <w:sz w:val="24"/>
          <w:szCs w:val="24"/>
        </w:rPr>
        <w:t xml:space="preserve">Sposób egzekwowania przez Beneficjenta od Partnerów </w:t>
      </w:r>
      <w:r w:rsidR="00B94392" w:rsidRPr="0064781F">
        <w:rPr>
          <w:rFonts w:ascii="Arial" w:hAnsi="Arial"/>
          <w:sz w:val="24"/>
          <w:szCs w:val="24"/>
        </w:rPr>
        <w:t>p</w:t>
      </w:r>
      <w:r w:rsidRPr="0064781F">
        <w:rPr>
          <w:rFonts w:ascii="Arial" w:hAnsi="Arial"/>
          <w:sz w:val="24"/>
          <w:szCs w:val="24"/>
        </w:rPr>
        <w:t xml:space="preserve">rojektu </w:t>
      </w:r>
      <w:r w:rsidR="00B462F7" w:rsidRPr="0064781F">
        <w:rPr>
          <w:rFonts w:ascii="Arial" w:hAnsi="Arial"/>
          <w:sz w:val="24"/>
          <w:szCs w:val="24"/>
        </w:rPr>
        <w:t xml:space="preserve">odpowiedzialności z tytułu </w:t>
      </w:r>
      <w:r w:rsidRPr="0064781F">
        <w:rPr>
          <w:rFonts w:ascii="Arial" w:hAnsi="Arial"/>
          <w:sz w:val="24"/>
          <w:szCs w:val="24"/>
        </w:rPr>
        <w:t xml:space="preserve">zastosowania </w:t>
      </w:r>
      <w:r w:rsidR="00B462F7" w:rsidRPr="0064781F">
        <w:rPr>
          <w:rFonts w:ascii="Arial" w:hAnsi="Arial"/>
          <w:sz w:val="24"/>
          <w:szCs w:val="24"/>
        </w:rPr>
        <w:t>przez I</w:t>
      </w:r>
      <w:r w:rsidR="00646706" w:rsidRPr="0064781F">
        <w:rPr>
          <w:rFonts w:ascii="Arial" w:hAnsi="Arial"/>
          <w:sz w:val="24"/>
          <w:szCs w:val="24"/>
        </w:rPr>
        <w:t>Z</w:t>
      </w:r>
      <w:r w:rsidR="00B462F7" w:rsidRPr="0064781F">
        <w:rPr>
          <w:rFonts w:ascii="Arial" w:hAnsi="Arial"/>
          <w:sz w:val="24"/>
          <w:szCs w:val="24"/>
        </w:rPr>
        <w:t xml:space="preserve"> </w:t>
      </w:r>
      <w:r w:rsidR="005153DB" w:rsidRPr="0064781F">
        <w:rPr>
          <w:rFonts w:ascii="Arial" w:hAnsi="Arial"/>
          <w:sz w:val="24"/>
          <w:szCs w:val="24"/>
        </w:rPr>
        <w:t>FEŁ</w:t>
      </w:r>
      <w:r w:rsidR="005F2B07" w:rsidRPr="0064781F">
        <w:rPr>
          <w:rFonts w:ascii="Arial" w:hAnsi="Arial"/>
          <w:sz w:val="24"/>
          <w:szCs w:val="24"/>
        </w:rPr>
        <w:t>2027</w:t>
      </w:r>
      <w:r w:rsidR="00B462F7" w:rsidRPr="0064781F">
        <w:rPr>
          <w:rFonts w:ascii="Arial" w:hAnsi="Arial" w:cs="Arial"/>
          <w:iCs/>
          <w:sz w:val="24"/>
          <w:szCs w:val="24"/>
        </w:rPr>
        <w:t xml:space="preserve"> </w:t>
      </w:r>
      <w:r w:rsidR="00A31B84" w:rsidRPr="0064781F">
        <w:rPr>
          <w:rFonts w:ascii="Arial" w:hAnsi="Arial"/>
          <w:sz w:val="24"/>
          <w:szCs w:val="24"/>
        </w:rPr>
        <w:t xml:space="preserve">reguły </w:t>
      </w:r>
      <w:r w:rsidR="00A31B84" w:rsidRPr="0064781F">
        <w:rPr>
          <w:rFonts w:ascii="Arial" w:hAnsi="Arial"/>
          <w:sz w:val="24"/>
          <w:szCs w:val="24"/>
        </w:rPr>
        <w:lastRenderedPageBreak/>
        <w:t>proporcjonalności z</w:t>
      </w:r>
      <w:r w:rsidR="00A31B84" w:rsidRPr="0064781F">
        <w:rPr>
          <w:rFonts w:ascii="Arial" w:hAnsi="Arial" w:cs="Arial"/>
          <w:iCs/>
          <w:sz w:val="24"/>
          <w:szCs w:val="24"/>
        </w:rPr>
        <w:t> </w:t>
      </w:r>
      <w:r w:rsidRPr="0064781F">
        <w:rPr>
          <w:rFonts w:ascii="Arial" w:hAnsi="Arial"/>
          <w:sz w:val="24"/>
          <w:szCs w:val="24"/>
        </w:rPr>
        <w:t xml:space="preserve">powodu nieosiągnięcia założeń </w:t>
      </w:r>
      <w:r w:rsidR="00B94392" w:rsidRPr="0064781F">
        <w:rPr>
          <w:rFonts w:ascii="Arial" w:hAnsi="Arial"/>
          <w:sz w:val="24"/>
          <w:szCs w:val="24"/>
        </w:rPr>
        <w:t>p</w:t>
      </w:r>
      <w:r w:rsidRPr="0064781F">
        <w:rPr>
          <w:rFonts w:ascii="Arial" w:hAnsi="Arial"/>
          <w:sz w:val="24"/>
          <w:szCs w:val="24"/>
        </w:rPr>
        <w:t>rojektu z winy P</w:t>
      </w:r>
      <w:r w:rsidR="00A31B84" w:rsidRPr="0064781F">
        <w:rPr>
          <w:rFonts w:ascii="Arial" w:hAnsi="Arial"/>
          <w:sz w:val="24"/>
          <w:szCs w:val="24"/>
        </w:rPr>
        <w:t>artnera, Beneficjent reguluje w</w:t>
      </w:r>
      <w:r w:rsidR="00A31B84" w:rsidRPr="0064781F">
        <w:rPr>
          <w:rFonts w:ascii="Arial" w:hAnsi="Arial" w:cs="Arial"/>
          <w:iCs/>
          <w:sz w:val="24"/>
          <w:szCs w:val="24"/>
        </w:rPr>
        <w:t> </w:t>
      </w:r>
      <w:r w:rsidRPr="0064781F">
        <w:rPr>
          <w:rFonts w:ascii="Arial" w:hAnsi="Arial"/>
          <w:sz w:val="24"/>
          <w:szCs w:val="24"/>
        </w:rPr>
        <w:t>umowie o partnerstwie.</w:t>
      </w:r>
      <w:r w:rsidRPr="0064781F">
        <w:rPr>
          <w:rStyle w:val="Odwoanieprzypisudolnego"/>
          <w:rFonts w:ascii="Arial" w:hAnsi="Arial"/>
          <w:sz w:val="24"/>
          <w:szCs w:val="24"/>
        </w:rPr>
        <w:footnoteReference w:id="29"/>
      </w:r>
    </w:p>
    <w:p w14:paraId="2EF8E1D0" w14:textId="04D277C1" w:rsidR="00A45228" w:rsidRPr="0064781F" w:rsidRDefault="00A45228">
      <w:pPr>
        <w:numPr>
          <w:ilvl w:val="0"/>
          <w:numId w:val="27"/>
        </w:numPr>
        <w:spacing w:after="60" w:line="360" w:lineRule="auto"/>
        <w:rPr>
          <w:rFonts w:ascii="Arial" w:hAnsi="Arial"/>
          <w:sz w:val="24"/>
          <w:szCs w:val="24"/>
        </w:rPr>
      </w:pPr>
      <w:r w:rsidRPr="0064781F">
        <w:rPr>
          <w:rFonts w:ascii="Arial" w:hAnsi="Arial"/>
          <w:sz w:val="24"/>
          <w:szCs w:val="24"/>
        </w:rPr>
        <w:t>W uzasadnionych przypadkach, pomimo wystąpienia przesłanek</w:t>
      </w:r>
      <w:r w:rsidR="00714CB3" w:rsidRPr="0064781F">
        <w:rPr>
          <w:rFonts w:ascii="Arial" w:hAnsi="Arial"/>
          <w:sz w:val="24"/>
          <w:szCs w:val="24"/>
        </w:rPr>
        <w:t xml:space="preserve"> zastosowania reguły proporcjonalności </w:t>
      </w:r>
      <w:r w:rsidRPr="0064781F">
        <w:rPr>
          <w:rFonts w:ascii="Arial" w:hAnsi="Arial"/>
          <w:sz w:val="24"/>
          <w:szCs w:val="24"/>
        </w:rPr>
        <w:t xml:space="preserve">Instytucja Zarządzająca </w:t>
      </w:r>
      <w:r w:rsidR="00B462F7" w:rsidRPr="0064781F">
        <w:rPr>
          <w:rFonts w:ascii="Arial" w:hAnsi="Arial"/>
          <w:sz w:val="24"/>
          <w:szCs w:val="24"/>
        </w:rPr>
        <w:t xml:space="preserve">może </w:t>
      </w:r>
      <w:r w:rsidR="00846713" w:rsidRPr="0064781F">
        <w:rPr>
          <w:rFonts w:ascii="Arial" w:hAnsi="Arial"/>
          <w:sz w:val="24"/>
          <w:szCs w:val="24"/>
        </w:rPr>
        <w:t>pod</w:t>
      </w:r>
      <w:r w:rsidR="00B462F7" w:rsidRPr="0064781F">
        <w:rPr>
          <w:rFonts w:ascii="Arial" w:hAnsi="Arial"/>
          <w:sz w:val="24"/>
          <w:szCs w:val="24"/>
        </w:rPr>
        <w:t>jąć</w:t>
      </w:r>
      <w:r w:rsidR="00846713" w:rsidRPr="0064781F">
        <w:rPr>
          <w:rFonts w:ascii="Arial" w:hAnsi="Arial"/>
          <w:sz w:val="24"/>
          <w:szCs w:val="24"/>
        </w:rPr>
        <w:t xml:space="preserve"> decyzję</w:t>
      </w:r>
      <w:r w:rsidR="00F86A5B" w:rsidRPr="0064781F">
        <w:rPr>
          <w:rFonts w:ascii="Arial" w:hAnsi="Arial"/>
          <w:sz w:val="24"/>
          <w:szCs w:val="24"/>
        </w:rPr>
        <w:t xml:space="preserve"> o</w:t>
      </w:r>
      <w:r w:rsidR="00846713" w:rsidRPr="0064781F">
        <w:rPr>
          <w:rFonts w:ascii="Arial" w:hAnsi="Arial"/>
          <w:sz w:val="24"/>
          <w:szCs w:val="24"/>
        </w:rPr>
        <w:t xml:space="preserve"> </w:t>
      </w:r>
      <w:r w:rsidR="00296E5C" w:rsidRPr="0064781F">
        <w:rPr>
          <w:rFonts w:ascii="Arial" w:hAnsi="Arial"/>
          <w:sz w:val="24"/>
          <w:szCs w:val="24"/>
        </w:rPr>
        <w:t>jej niestosowaniu</w:t>
      </w:r>
      <w:r w:rsidR="004117DC" w:rsidRPr="0064781F">
        <w:rPr>
          <w:rFonts w:ascii="Arial" w:hAnsi="Arial"/>
          <w:sz w:val="24"/>
          <w:szCs w:val="24"/>
        </w:rPr>
        <w:t xml:space="preserve">, </w:t>
      </w:r>
      <w:r w:rsidRPr="0064781F">
        <w:rPr>
          <w:rFonts w:ascii="Arial" w:hAnsi="Arial"/>
          <w:sz w:val="24"/>
          <w:szCs w:val="24"/>
        </w:rPr>
        <w:t xml:space="preserve">jeśli Beneficjent o to zawnioskuje i należycie uzasadni przyczyny nieosiągnięcia założeń </w:t>
      </w:r>
      <w:r w:rsidR="000B2CE5" w:rsidRPr="0064781F">
        <w:rPr>
          <w:rFonts w:ascii="Arial" w:hAnsi="Arial"/>
          <w:sz w:val="24"/>
          <w:szCs w:val="24"/>
        </w:rPr>
        <w:t>p</w:t>
      </w:r>
      <w:r w:rsidRPr="0064781F">
        <w:rPr>
          <w:rFonts w:ascii="Arial" w:hAnsi="Arial"/>
          <w:sz w:val="24"/>
          <w:szCs w:val="24"/>
        </w:rPr>
        <w:t>rojektu, w szczególności wykaże swoje starania zmierzające do ich osiągnięcia.</w:t>
      </w:r>
    </w:p>
    <w:p w14:paraId="1CFBB5F7" w14:textId="4A54DFB5" w:rsidR="00627034" w:rsidRPr="0064781F" w:rsidRDefault="00627034">
      <w:pPr>
        <w:numPr>
          <w:ilvl w:val="0"/>
          <w:numId w:val="27"/>
        </w:numPr>
        <w:spacing w:after="60" w:line="360" w:lineRule="auto"/>
        <w:rPr>
          <w:rFonts w:ascii="Arial" w:hAnsi="Arial"/>
          <w:sz w:val="24"/>
          <w:szCs w:val="24"/>
        </w:rPr>
      </w:pPr>
      <w:r w:rsidRPr="0064781F">
        <w:rPr>
          <w:rFonts w:ascii="Arial" w:hAnsi="Arial"/>
          <w:sz w:val="24"/>
          <w:szCs w:val="24"/>
        </w:rPr>
        <w:t>Reguła proporcjonalności nie ma zastosowania w przypadku wystąpienia siły wyższej</w:t>
      </w:r>
      <w:r w:rsidR="00CD2EC5" w:rsidRPr="0064781F">
        <w:rPr>
          <w:rFonts w:ascii="Arial" w:hAnsi="Arial"/>
          <w:sz w:val="24"/>
          <w:szCs w:val="24"/>
        </w:rPr>
        <w:t>, o której mowa w §</w:t>
      </w:r>
      <w:r w:rsidR="00B04978" w:rsidRPr="0064781F">
        <w:rPr>
          <w:rFonts w:ascii="Arial" w:hAnsi="Arial"/>
          <w:sz w:val="24"/>
          <w:szCs w:val="24"/>
        </w:rPr>
        <w:t xml:space="preserve"> 1 </w:t>
      </w:r>
      <w:r w:rsidR="0012336B" w:rsidRPr="0064781F">
        <w:rPr>
          <w:rFonts w:ascii="Arial" w:hAnsi="Arial" w:cs="Arial"/>
          <w:sz w:val="24"/>
          <w:szCs w:val="24"/>
        </w:rPr>
        <w:t xml:space="preserve">ust. 1 </w:t>
      </w:r>
      <w:r w:rsidR="00B04978" w:rsidRPr="0064781F">
        <w:rPr>
          <w:rFonts w:ascii="Arial" w:hAnsi="Arial"/>
          <w:sz w:val="24"/>
          <w:szCs w:val="24"/>
        </w:rPr>
        <w:t>pkt 2</w:t>
      </w:r>
      <w:r w:rsidR="008061C2">
        <w:rPr>
          <w:rFonts w:ascii="Arial" w:hAnsi="Arial"/>
          <w:sz w:val="24"/>
          <w:szCs w:val="24"/>
        </w:rPr>
        <w:t>5</w:t>
      </w:r>
      <w:r w:rsidRPr="0064781F">
        <w:rPr>
          <w:rFonts w:ascii="Arial" w:hAnsi="Arial"/>
          <w:sz w:val="24"/>
          <w:szCs w:val="24"/>
        </w:rPr>
        <w:t>.</w:t>
      </w:r>
    </w:p>
    <w:p w14:paraId="7F80908E" w14:textId="4A20A8CD" w:rsidR="00627034" w:rsidRPr="0064781F" w:rsidRDefault="00627034">
      <w:pPr>
        <w:numPr>
          <w:ilvl w:val="0"/>
          <w:numId w:val="27"/>
        </w:numPr>
        <w:spacing w:after="60" w:line="360" w:lineRule="auto"/>
        <w:rPr>
          <w:rFonts w:ascii="Arial" w:hAnsi="Arial"/>
          <w:sz w:val="24"/>
          <w:szCs w:val="24"/>
        </w:rPr>
      </w:pPr>
      <w:r w:rsidRPr="0064781F">
        <w:rPr>
          <w:rFonts w:ascii="Arial" w:hAnsi="Arial"/>
          <w:sz w:val="24"/>
          <w:szCs w:val="24"/>
        </w:rPr>
        <w:t xml:space="preserve">Beneficjent jest zobowiązany niezwłocznie poinformować </w:t>
      </w:r>
      <w:r w:rsidR="004151CE" w:rsidRPr="0064781F">
        <w:rPr>
          <w:rFonts w:ascii="Arial" w:hAnsi="Arial"/>
          <w:sz w:val="24"/>
          <w:szCs w:val="24"/>
        </w:rPr>
        <w:t>Instytucję Zarządzającą</w:t>
      </w:r>
      <w:r w:rsidRPr="0064781F">
        <w:rPr>
          <w:rFonts w:ascii="Arial" w:hAnsi="Arial"/>
          <w:sz w:val="24"/>
          <w:szCs w:val="24"/>
        </w:rPr>
        <w:t xml:space="preserve"> o fakcie wystąpienia siły wyższej, udowodnić te okoliczności poprzez przedstawienie dokumentacji potwierdzającej wystąpienie zdarzeń mających cechy siły wyższej oraz wskazać zakres i wpływ, jaki zdarzenie miało na przebieg realizacji projektu.</w:t>
      </w:r>
    </w:p>
    <w:p w14:paraId="023690E6" w14:textId="7A8015EE" w:rsidR="00627034" w:rsidRPr="0064781F" w:rsidRDefault="00627034">
      <w:pPr>
        <w:numPr>
          <w:ilvl w:val="0"/>
          <w:numId w:val="27"/>
        </w:numPr>
        <w:spacing w:after="60" w:line="360" w:lineRule="auto"/>
        <w:rPr>
          <w:rFonts w:ascii="Arial" w:hAnsi="Arial"/>
          <w:sz w:val="24"/>
          <w:szCs w:val="24"/>
        </w:rPr>
      </w:pPr>
      <w:r w:rsidRPr="0064781F">
        <w:rPr>
          <w:rFonts w:ascii="Arial" w:hAnsi="Arial"/>
          <w:sz w:val="24"/>
          <w:szCs w:val="24"/>
        </w:rPr>
        <w:t>Każda ze stron umowy jest obowiązana do niezwłocznego pisemnego zawiadomienia drugiej strony umowy o zajści</w:t>
      </w:r>
      <w:r w:rsidR="00A31B84" w:rsidRPr="0064781F">
        <w:rPr>
          <w:rFonts w:ascii="Arial" w:hAnsi="Arial"/>
          <w:sz w:val="24"/>
          <w:szCs w:val="24"/>
        </w:rPr>
        <w:t>u przypadku siły wyższej wraz z</w:t>
      </w:r>
      <w:r w:rsidR="00A31B84" w:rsidRPr="0064781F">
        <w:rPr>
          <w:rFonts w:ascii="Arial" w:hAnsi="Arial" w:cs="Arial"/>
          <w:sz w:val="24"/>
          <w:szCs w:val="24"/>
        </w:rPr>
        <w:t> </w:t>
      </w:r>
      <w:r w:rsidRPr="0064781F">
        <w:rPr>
          <w:rFonts w:ascii="Arial" w:hAnsi="Arial"/>
          <w:sz w:val="24"/>
          <w:szCs w:val="24"/>
        </w:rPr>
        <w:t>uzasadnieniem. O ile druga strona umowy nie wskaże inaczej pisemnie, strona umowy, która dokonała zawiadomienia będzie kontynuowała wykonywanie swoich obowiązków wynikających z umowy, w takim zakresie, w jakim jest to praktycznie uzasadnione i faktycznie możliwe, jak również musi podjąć wszystkie alternatywne działania i czynności zmierzające do wykonania umowy, których podjęcia nie wstrzymuje zdarzenie siły wyższej.</w:t>
      </w:r>
    </w:p>
    <w:p w14:paraId="5A2BB0C7" w14:textId="4A05A67E" w:rsidR="005B214F" w:rsidRPr="009B084A" w:rsidRDefault="005B214F" w:rsidP="001F5EE9">
      <w:pPr>
        <w:pStyle w:val="Nagwek1"/>
        <w:keepNext w:val="0"/>
        <w:spacing w:before="240" w:line="360" w:lineRule="auto"/>
        <w:ind w:left="0"/>
        <w:jc w:val="left"/>
        <w:rPr>
          <w:rFonts w:ascii="Arial" w:hAnsi="Arial"/>
        </w:rPr>
      </w:pPr>
      <w:r w:rsidRPr="009B084A">
        <w:rPr>
          <w:rFonts w:ascii="Arial" w:hAnsi="Arial"/>
        </w:rPr>
        <w:t>Płatności</w:t>
      </w:r>
    </w:p>
    <w:p w14:paraId="5929B54F" w14:textId="24B5ACCF" w:rsidR="005B214F" w:rsidRPr="009B084A" w:rsidRDefault="005B214F" w:rsidP="001F5EE9">
      <w:pPr>
        <w:spacing w:after="0" w:line="360" w:lineRule="auto"/>
        <w:rPr>
          <w:rFonts w:ascii="Arial" w:hAnsi="Arial"/>
          <w:sz w:val="24"/>
        </w:rPr>
      </w:pPr>
      <w:r w:rsidRPr="009B084A">
        <w:rPr>
          <w:rFonts w:ascii="Arial" w:hAnsi="Arial"/>
          <w:sz w:val="24"/>
        </w:rPr>
        <w:t xml:space="preserve">§ </w:t>
      </w:r>
      <w:r w:rsidR="00CB681C" w:rsidRPr="009B084A">
        <w:rPr>
          <w:rFonts w:ascii="Arial" w:hAnsi="Arial"/>
          <w:sz w:val="24"/>
        </w:rPr>
        <w:t>9</w:t>
      </w:r>
      <w:r w:rsidR="003C5B49" w:rsidRPr="009B084A">
        <w:rPr>
          <w:rFonts w:ascii="Arial" w:hAnsi="Arial"/>
          <w:sz w:val="24"/>
        </w:rPr>
        <w:t>.</w:t>
      </w:r>
    </w:p>
    <w:p w14:paraId="301D6A92" w14:textId="5CA47FAE" w:rsidR="00D35755" w:rsidRPr="009B084A" w:rsidRDefault="00D35755" w:rsidP="004A36C5">
      <w:pPr>
        <w:numPr>
          <w:ilvl w:val="0"/>
          <w:numId w:val="31"/>
        </w:numPr>
        <w:spacing w:after="60" w:line="360" w:lineRule="auto"/>
        <w:rPr>
          <w:rFonts w:ascii="Arial" w:hAnsi="Arial"/>
          <w:i/>
          <w:sz w:val="24"/>
        </w:rPr>
      </w:pPr>
      <w:r w:rsidRPr="009B084A">
        <w:rPr>
          <w:rFonts w:ascii="Arial" w:hAnsi="Arial"/>
          <w:sz w:val="24"/>
        </w:rPr>
        <w:t xml:space="preserve">Beneficjent zobowiązuje się do prowadzenia </w:t>
      </w:r>
      <w:r w:rsidR="009A632C" w:rsidRPr="009B084A">
        <w:rPr>
          <w:rFonts w:ascii="Arial" w:hAnsi="Arial"/>
          <w:sz w:val="24"/>
        </w:rPr>
        <w:t xml:space="preserve">wyodrębnionej </w:t>
      </w:r>
      <w:r w:rsidRPr="009B084A">
        <w:rPr>
          <w:rFonts w:ascii="Arial" w:hAnsi="Arial"/>
          <w:sz w:val="24"/>
        </w:rPr>
        <w:t xml:space="preserve">ewidencji </w:t>
      </w:r>
      <w:r w:rsidR="009A632C" w:rsidRPr="009B084A">
        <w:rPr>
          <w:rFonts w:ascii="Arial" w:hAnsi="Arial"/>
          <w:sz w:val="24"/>
        </w:rPr>
        <w:t>księgowej</w:t>
      </w:r>
      <w:r w:rsidR="009A632C" w:rsidRPr="009B084A">
        <w:rPr>
          <w:rStyle w:val="Odwoanieprzypisudolnego"/>
          <w:rFonts w:ascii="Arial" w:hAnsi="Arial"/>
          <w:sz w:val="24"/>
        </w:rPr>
        <w:footnoteReference w:id="30"/>
      </w:r>
      <w:r w:rsidR="004117DC" w:rsidRPr="009B084A">
        <w:rPr>
          <w:rFonts w:ascii="Arial" w:hAnsi="Arial"/>
          <w:sz w:val="24"/>
        </w:rPr>
        <w:t xml:space="preserve"> </w:t>
      </w:r>
      <w:r w:rsidR="005C6FBE" w:rsidRPr="009B084A">
        <w:rPr>
          <w:rFonts w:ascii="Arial" w:hAnsi="Arial"/>
          <w:sz w:val="24"/>
        </w:rPr>
        <w:t xml:space="preserve">wydatków </w:t>
      </w:r>
      <w:r w:rsidR="00DE6AB8" w:rsidRPr="009B084A">
        <w:rPr>
          <w:rFonts w:ascii="Arial" w:hAnsi="Arial"/>
          <w:sz w:val="24"/>
        </w:rPr>
        <w:t xml:space="preserve">poniesionych podczas realizacji </w:t>
      </w:r>
      <w:r w:rsidR="00F0348D">
        <w:rPr>
          <w:rFonts w:ascii="Arial" w:hAnsi="Arial"/>
          <w:sz w:val="24"/>
        </w:rPr>
        <w:t>p</w:t>
      </w:r>
      <w:r w:rsidR="005C6FBE" w:rsidRPr="009B084A">
        <w:rPr>
          <w:rFonts w:ascii="Arial" w:hAnsi="Arial"/>
          <w:sz w:val="24"/>
        </w:rPr>
        <w:t>rojektu</w:t>
      </w:r>
      <w:r w:rsidRPr="009B084A">
        <w:rPr>
          <w:rFonts w:ascii="Arial" w:hAnsi="Arial"/>
          <w:sz w:val="24"/>
        </w:rPr>
        <w:t xml:space="preserve"> w sposób przejrzysty, tak aby możliwa była identyfikacja poszczególnych </w:t>
      </w:r>
      <w:r w:rsidR="005C6FBE" w:rsidRPr="009B084A">
        <w:rPr>
          <w:rFonts w:ascii="Arial" w:hAnsi="Arial"/>
          <w:sz w:val="24"/>
        </w:rPr>
        <w:t xml:space="preserve">operacji </w:t>
      </w:r>
      <w:r w:rsidR="00DE6AB8" w:rsidRPr="009B084A">
        <w:rPr>
          <w:rFonts w:ascii="Arial" w:hAnsi="Arial"/>
          <w:sz w:val="24"/>
        </w:rPr>
        <w:t xml:space="preserve">gospodarczych </w:t>
      </w:r>
      <w:r w:rsidR="00A31B84" w:rsidRPr="009B084A">
        <w:rPr>
          <w:rFonts w:ascii="Arial" w:hAnsi="Arial"/>
          <w:sz w:val="24"/>
        </w:rPr>
        <w:t>związanych z</w:t>
      </w:r>
      <w:r w:rsidR="00A31B84">
        <w:rPr>
          <w:rFonts w:ascii="Arial" w:hAnsi="Arial" w:cs="Arial"/>
          <w:sz w:val="24"/>
          <w:szCs w:val="24"/>
        </w:rPr>
        <w:t> </w:t>
      </w:r>
      <w:r w:rsidR="00F0348D">
        <w:rPr>
          <w:rFonts w:ascii="Arial" w:hAnsi="Arial" w:cs="Arial"/>
          <w:sz w:val="24"/>
          <w:szCs w:val="24"/>
        </w:rPr>
        <w:t>p</w:t>
      </w:r>
      <w:r w:rsidR="005C6FBE" w:rsidRPr="009B084A">
        <w:rPr>
          <w:rFonts w:ascii="Arial" w:hAnsi="Arial"/>
          <w:sz w:val="24"/>
        </w:rPr>
        <w:t xml:space="preserve">rojektem. </w:t>
      </w:r>
      <w:r w:rsidR="007A2EC3" w:rsidRPr="009B084A">
        <w:rPr>
          <w:rFonts w:ascii="Arial" w:hAnsi="Arial"/>
          <w:i/>
          <w:sz w:val="24"/>
        </w:rPr>
        <w:t xml:space="preserve">Uchybienie powyższemu obowiązkowi może skutkować </w:t>
      </w:r>
      <w:proofErr w:type="spellStart"/>
      <w:r w:rsidR="007A2EC3" w:rsidRPr="009B084A">
        <w:rPr>
          <w:rFonts w:ascii="Arial" w:hAnsi="Arial"/>
          <w:i/>
          <w:sz w:val="24"/>
        </w:rPr>
        <w:t>niekwalifikowalnością</w:t>
      </w:r>
      <w:proofErr w:type="spellEnd"/>
      <w:r w:rsidR="007A2EC3" w:rsidRPr="009B084A">
        <w:rPr>
          <w:rFonts w:ascii="Arial" w:hAnsi="Arial"/>
          <w:i/>
          <w:sz w:val="24"/>
        </w:rPr>
        <w:t xml:space="preserve"> wydatków</w:t>
      </w:r>
      <w:r w:rsidR="007A2EC3" w:rsidRPr="009B084A">
        <w:rPr>
          <w:rFonts w:ascii="Arial" w:hAnsi="Arial"/>
          <w:sz w:val="24"/>
        </w:rPr>
        <w:t>.</w:t>
      </w:r>
      <w:r w:rsidR="007A2EC3" w:rsidRPr="009B084A">
        <w:rPr>
          <w:rFonts w:ascii="Arial" w:hAnsi="Arial"/>
          <w:i/>
          <w:sz w:val="24"/>
        </w:rPr>
        <w:t xml:space="preserve"> </w:t>
      </w:r>
      <w:r w:rsidR="005C6FBE" w:rsidRPr="009B084A">
        <w:rPr>
          <w:rFonts w:ascii="Arial" w:hAnsi="Arial"/>
          <w:sz w:val="24"/>
        </w:rPr>
        <w:t xml:space="preserve">Powyższy obowiązek </w:t>
      </w:r>
      <w:r w:rsidR="008B220A" w:rsidRPr="009B084A">
        <w:rPr>
          <w:rFonts w:ascii="Arial" w:hAnsi="Arial"/>
          <w:sz w:val="24"/>
        </w:rPr>
        <w:t>nie dotyczy wydatków rozliczanych w oparciu o</w:t>
      </w:r>
      <w:r w:rsidR="00A76793" w:rsidRPr="009B084A">
        <w:rPr>
          <w:rFonts w:ascii="Arial" w:hAnsi="Arial"/>
          <w:sz w:val="24"/>
        </w:rPr>
        <w:t> </w:t>
      </w:r>
      <w:r w:rsidR="008B220A" w:rsidRPr="009B084A">
        <w:rPr>
          <w:rFonts w:ascii="Arial" w:hAnsi="Arial"/>
          <w:sz w:val="24"/>
        </w:rPr>
        <w:t>metody uproszczone</w:t>
      </w:r>
      <w:r w:rsidR="001419E6" w:rsidRPr="009B084A">
        <w:rPr>
          <w:rFonts w:ascii="Arial" w:hAnsi="Arial"/>
          <w:sz w:val="24"/>
        </w:rPr>
        <w:t>, o których mowa w §</w:t>
      </w:r>
      <w:r w:rsidR="001476D2" w:rsidRPr="009B084A">
        <w:rPr>
          <w:rFonts w:ascii="Arial" w:hAnsi="Arial"/>
          <w:sz w:val="24"/>
        </w:rPr>
        <w:t xml:space="preserve"> 7</w:t>
      </w:r>
      <w:r w:rsidR="008B220A" w:rsidRPr="009B084A">
        <w:rPr>
          <w:rFonts w:ascii="Arial" w:hAnsi="Arial"/>
          <w:sz w:val="24"/>
        </w:rPr>
        <w:t>.</w:t>
      </w:r>
    </w:p>
    <w:p w14:paraId="325CDF69" w14:textId="5935F586" w:rsidR="009F109D" w:rsidRPr="009B084A" w:rsidRDefault="009F109D" w:rsidP="004A36C5">
      <w:pPr>
        <w:numPr>
          <w:ilvl w:val="0"/>
          <w:numId w:val="31"/>
        </w:numPr>
        <w:spacing w:after="60" w:line="360" w:lineRule="auto"/>
        <w:rPr>
          <w:rFonts w:ascii="Arial" w:hAnsi="Arial"/>
          <w:sz w:val="24"/>
        </w:rPr>
      </w:pPr>
      <w:r w:rsidRPr="009B084A">
        <w:rPr>
          <w:rFonts w:ascii="Arial" w:hAnsi="Arial"/>
          <w:sz w:val="24"/>
        </w:rPr>
        <w:lastRenderedPageBreak/>
        <w:t>Beneficjent zobowiązuje się do takiego opis</w:t>
      </w:r>
      <w:r w:rsidR="00A31B84" w:rsidRPr="009B084A">
        <w:rPr>
          <w:rFonts w:ascii="Arial" w:hAnsi="Arial"/>
          <w:sz w:val="24"/>
        </w:rPr>
        <w:t>ywania dokumentacji księgowej w</w:t>
      </w:r>
      <w:r w:rsidR="00A31B84">
        <w:rPr>
          <w:rFonts w:ascii="Arial" w:hAnsi="Arial" w:cs="Arial"/>
          <w:sz w:val="24"/>
          <w:szCs w:val="24"/>
        </w:rPr>
        <w:t> </w:t>
      </w:r>
      <w:r w:rsidR="00031A48">
        <w:rPr>
          <w:rFonts w:ascii="Arial" w:hAnsi="Arial"/>
          <w:sz w:val="24"/>
        </w:rPr>
        <w:t>ramach ewidencji wydatków p</w:t>
      </w:r>
      <w:r w:rsidRPr="009B084A">
        <w:rPr>
          <w:rFonts w:ascii="Arial" w:hAnsi="Arial"/>
          <w:sz w:val="24"/>
        </w:rPr>
        <w:t xml:space="preserve">rojektu, o której mowa w ust. 1, aby widoczny był związek z </w:t>
      </w:r>
      <w:r w:rsidR="00AD7661">
        <w:rPr>
          <w:rFonts w:ascii="Arial" w:hAnsi="Arial"/>
          <w:sz w:val="24"/>
        </w:rPr>
        <w:t>p</w:t>
      </w:r>
      <w:r w:rsidRPr="009B084A">
        <w:rPr>
          <w:rFonts w:ascii="Arial" w:hAnsi="Arial"/>
          <w:sz w:val="24"/>
        </w:rPr>
        <w:t>rojektem. Opis dokumentacji ma zawierać co najmniej:</w:t>
      </w:r>
    </w:p>
    <w:p w14:paraId="2FF3935E" w14:textId="1A57708C" w:rsidR="009F109D" w:rsidRPr="009B084A" w:rsidRDefault="00CA733E" w:rsidP="004A36C5">
      <w:pPr>
        <w:spacing w:after="60" w:line="360" w:lineRule="auto"/>
        <w:ind w:left="426"/>
        <w:rPr>
          <w:rFonts w:ascii="Arial" w:hAnsi="Arial"/>
          <w:sz w:val="24"/>
        </w:rPr>
      </w:pPr>
      <w:r w:rsidRPr="009B084A">
        <w:rPr>
          <w:rFonts w:ascii="Arial" w:hAnsi="Arial"/>
          <w:sz w:val="24"/>
        </w:rPr>
        <w:t xml:space="preserve">- </w:t>
      </w:r>
      <w:r w:rsidR="009F109D" w:rsidRPr="009B084A">
        <w:rPr>
          <w:rFonts w:ascii="Arial" w:hAnsi="Arial"/>
          <w:sz w:val="24"/>
        </w:rPr>
        <w:t>numer projektu,</w:t>
      </w:r>
    </w:p>
    <w:p w14:paraId="2785654E" w14:textId="4B914A46" w:rsidR="00AF10C1" w:rsidRPr="009B084A" w:rsidRDefault="00AF10C1" w:rsidP="004A36C5">
      <w:pPr>
        <w:spacing w:after="60" w:line="360" w:lineRule="auto"/>
        <w:ind w:left="426"/>
        <w:rPr>
          <w:rFonts w:ascii="Arial" w:hAnsi="Arial"/>
          <w:sz w:val="24"/>
        </w:rPr>
      </w:pPr>
      <w:r w:rsidRPr="009B084A">
        <w:rPr>
          <w:rFonts w:ascii="Arial" w:hAnsi="Arial"/>
          <w:sz w:val="24"/>
        </w:rPr>
        <w:t>- kwotę wydatków kwalifikowalnych w podziale na zadania, których dotyczy wydatek,</w:t>
      </w:r>
    </w:p>
    <w:p w14:paraId="05CC9952" w14:textId="61F8AC84" w:rsidR="009F109D" w:rsidRPr="001E6BB9" w:rsidRDefault="009F109D" w:rsidP="00E27B89">
      <w:pPr>
        <w:spacing w:after="60" w:line="360" w:lineRule="auto"/>
        <w:ind w:left="426"/>
        <w:rPr>
          <w:rFonts w:ascii="Arial" w:hAnsi="Arial"/>
          <w:sz w:val="24"/>
        </w:rPr>
      </w:pPr>
      <w:r w:rsidRPr="009B084A">
        <w:rPr>
          <w:rFonts w:ascii="Arial" w:hAnsi="Arial"/>
          <w:sz w:val="24"/>
        </w:rPr>
        <w:t xml:space="preserve">- informację o finansowaniu z </w:t>
      </w:r>
      <w:r w:rsidR="00B66240" w:rsidRPr="009B084A">
        <w:rPr>
          <w:rFonts w:ascii="Arial" w:hAnsi="Arial"/>
          <w:sz w:val="24"/>
        </w:rPr>
        <w:t xml:space="preserve">Funduszu </w:t>
      </w:r>
      <w:r w:rsidR="00B66240" w:rsidRPr="00D14069">
        <w:rPr>
          <w:rFonts w:ascii="Arial" w:hAnsi="Arial" w:cs="Arial"/>
          <w:sz w:val="24"/>
          <w:szCs w:val="24"/>
        </w:rPr>
        <w:t>na rzecz Sprawiedliwej Transformacji</w:t>
      </w:r>
      <w:r w:rsidR="00B66240" w:rsidRPr="009B084A">
        <w:rPr>
          <w:rFonts w:ascii="Arial" w:hAnsi="Arial"/>
          <w:sz w:val="24"/>
        </w:rPr>
        <w:t xml:space="preserve"> </w:t>
      </w:r>
      <w:r w:rsidR="00A31B84" w:rsidRPr="009B084A">
        <w:rPr>
          <w:rFonts w:ascii="Arial" w:hAnsi="Arial"/>
          <w:sz w:val="24"/>
        </w:rPr>
        <w:t>w</w:t>
      </w:r>
      <w:r w:rsidR="00A31B84">
        <w:rPr>
          <w:rFonts w:ascii="Arial" w:hAnsi="Arial" w:cs="Arial"/>
          <w:sz w:val="24"/>
          <w:szCs w:val="24"/>
        </w:rPr>
        <w:t> </w:t>
      </w:r>
      <w:r w:rsidRPr="009B084A">
        <w:rPr>
          <w:rFonts w:ascii="Arial" w:hAnsi="Arial"/>
          <w:sz w:val="24"/>
        </w:rPr>
        <w:t>ramach programu regionalnego Fundusze Europ</w:t>
      </w:r>
      <w:r w:rsidR="00684BAC" w:rsidRPr="009B084A">
        <w:rPr>
          <w:rFonts w:ascii="Arial" w:hAnsi="Arial"/>
          <w:sz w:val="24"/>
        </w:rPr>
        <w:t>ejskie dla Łódzkiego 2021-2027</w:t>
      </w:r>
      <w:r w:rsidR="00EB48F4">
        <w:rPr>
          <w:rFonts w:ascii="Arial" w:hAnsi="Arial"/>
          <w:sz w:val="24"/>
        </w:rPr>
        <w:t>.</w:t>
      </w:r>
    </w:p>
    <w:p w14:paraId="02C16D46" w14:textId="6CC7FA4C" w:rsidR="009F109D" w:rsidRPr="001E6BB9" w:rsidRDefault="009F109D" w:rsidP="00F07139">
      <w:pPr>
        <w:spacing w:after="60" w:line="360" w:lineRule="auto"/>
        <w:ind w:left="426"/>
        <w:rPr>
          <w:rFonts w:ascii="Arial" w:hAnsi="Arial"/>
          <w:sz w:val="24"/>
        </w:rPr>
      </w:pPr>
      <w:r w:rsidRPr="001E6BB9">
        <w:rPr>
          <w:rFonts w:ascii="Arial" w:hAnsi="Arial"/>
          <w:sz w:val="24"/>
        </w:rPr>
        <w:t>Opisy dokonywane są na oryginałach dowodów księgowych. W przypadku braku dostatecznej ilości miejsca lub ze względu na obszerność opisu może być on kontynuowany na załączniku trwale związanym z oryginałem dokumentu, przy czym w opisie należy zapewnić odpo</w:t>
      </w:r>
      <w:r w:rsidR="00A31B84" w:rsidRPr="001E6BB9">
        <w:rPr>
          <w:rFonts w:ascii="Arial" w:hAnsi="Arial"/>
          <w:sz w:val="24"/>
        </w:rPr>
        <w:t>wiednie powiązanie załącznika z</w:t>
      </w:r>
      <w:r w:rsidR="00A31B84">
        <w:rPr>
          <w:rFonts w:ascii="Arial" w:hAnsi="Arial" w:cs="Arial"/>
          <w:sz w:val="24"/>
          <w:szCs w:val="24"/>
        </w:rPr>
        <w:t> </w:t>
      </w:r>
      <w:r w:rsidRPr="001E6BB9">
        <w:rPr>
          <w:rFonts w:ascii="Arial" w:hAnsi="Arial"/>
          <w:sz w:val="24"/>
        </w:rPr>
        <w:t>opisywanym oryginałem dowodu księgowego.</w:t>
      </w:r>
    </w:p>
    <w:p w14:paraId="637D6CFE" w14:textId="64E410E2" w:rsidR="005B214F" w:rsidRPr="001E6BB9" w:rsidRDefault="005B214F">
      <w:pPr>
        <w:numPr>
          <w:ilvl w:val="0"/>
          <w:numId w:val="31"/>
        </w:numPr>
        <w:spacing w:after="60" w:line="360" w:lineRule="auto"/>
        <w:rPr>
          <w:rFonts w:ascii="Arial" w:hAnsi="Arial"/>
          <w:sz w:val="24"/>
        </w:rPr>
      </w:pPr>
      <w:r w:rsidRPr="001E6BB9">
        <w:rPr>
          <w:rFonts w:ascii="Arial" w:hAnsi="Arial"/>
          <w:sz w:val="24"/>
        </w:rPr>
        <w:t>Obowiązki, o których mowa w ust. 1</w:t>
      </w:r>
      <w:r w:rsidR="00152640" w:rsidRPr="001E6BB9">
        <w:rPr>
          <w:rFonts w:ascii="Arial" w:hAnsi="Arial"/>
          <w:sz w:val="24"/>
        </w:rPr>
        <w:t xml:space="preserve"> i 2 </w:t>
      </w:r>
      <w:r w:rsidRPr="001E6BB9">
        <w:rPr>
          <w:rFonts w:ascii="Arial" w:hAnsi="Arial"/>
          <w:sz w:val="24"/>
        </w:rPr>
        <w:t xml:space="preserve">dotyczą każdego z Partnerów, w zakresie tej części </w:t>
      </w:r>
      <w:r w:rsidR="000D0213">
        <w:rPr>
          <w:rFonts w:ascii="Arial" w:hAnsi="Arial"/>
          <w:sz w:val="24"/>
        </w:rPr>
        <w:t>p</w:t>
      </w:r>
      <w:r w:rsidRPr="001E6BB9">
        <w:rPr>
          <w:rFonts w:ascii="Arial" w:hAnsi="Arial"/>
          <w:sz w:val="24"/>
        </w:rPr>
        <w:t xml:space="preserve">rojektu, za której realizację </w:t>
      </w:r>
      <w:r w:rsidR="00636FB6" w:rsidRPr="001E6BB9">
        <w:rPr>
          <w:rFonts w:ascii="Arial" w:hAnsi="Arial"/>
          <w:sz w:val="24"/>
        </w:rPr>
        <w:t>odpowiada</w:t>
      </w:r>
      <w:r w:rsidR="00F10948" w:rsidRPr="001E6BB9">
        <w:rPr>
          <w:rFonts w:ascii="Arial" w:hAnsi="Arial"/>
          <w:sz w:val="24"/>
        </w:rPr>
        <w:t xml:space="preserve"> dany Partner</w:t>
      </w:r>
      <w:r w:rsidR="00110E7D" w:rsidRPr="001E6BB9">
        <w:rPr>
          <w:rFonts w:ascii="Arial" w:hAnsi="Arial"/>
          <w:sz w:val="24"/>
        </w:rPr>
        <w:t>.</w:t>
      </w:r>
      <w:r w:rsidRPr="001E6BB9">
        <w:rPr>
          <w:rStyle w:val="Znakiprzypiswdolnych"/>
          <w:rFonts w:ascii="Arial" w:hAnsi="Arial"/>
          <w:sz w:val="24"/>
        </w:rPr>
        <w:footnoteReference w:id="31"/>
      </w:r>
    </w:p>
    <w:p w14:paraId="5DCB449B" w14:textId="0CCBCBA6" w:rsidR="001419E6" w:rsidRPr="001E6BB9" w:rsidRDefault="001419E6">
      <w:pPr>
        <w:numPr>
          <w:ilvl w:val="0"/>
          <w:numId w:val="31"/>
        </w:numPr>
        <w:spacing w:after="60" w:line="360" w:lineRule="auto"/>
        <w:rPr>
          <w:rFonts w:ascii="Arial" w:hAnsi="Arial"/>
          <w:sz w:val="24"/>
        </w:rPr>
      </w:pPr>
      <w:r w:rsidRPr="001E6BB9">
        <w:rPr>
          <w:rFonts w:ascii="Arial" w:hAnsi="Arial"/>
          <w:sz w:val="24"/>
        </w:rPr>
        <w:t>Do podmiotów upoważnionych do ponoszenia wydatków stosuje się odpowiednio postanowienia odnoszące się do Beneficjenta. Upoważnienie innego po</w:t>
      </w:r>
      <w:r w:rsidR="004117DC" w:rsidRPr="001E6BB9">
        <w:rPr>
          <w:rFonts w:ascii="Arial" w:hAnsi="Arial"/>
          <w:sz w:val="24"/>
        </w:rPr>
        <w:t>dmiotu do ponoszenia wydatków w </w:t>
      </w:r>
      <w:r w:rsidR="000D0213">
        <w:rPr>
          <w:rFonts w:ascii="Arial" w:hAnsi="Arial"/>
          <w:sz w:val="24"/>
        </w:rPr>
        <w:t>p</w:t>
      </w:r>
      <w:r w:rsidRPr="001E6BB9">
        <w:rPr>
          <w:rFonts w:ascii="Arial" w:hAnsi="Arial"/>
          <w:sz w:val="24"/>
        </w:rPr>
        <w:t>rojekcie nie zdejmuje z Beneficjenta odpowiedzialności za prawidłowość rzeczowej i finansowej r</w:t>
      </w:r>
      <w:r w:rsidR="000D0213">
        <w:rPr>
          <w:rFonts w:ascii="Arial" w:hAnsi="Arial"/>
          <w:sz w:val="24"/>
        </w:rPr>
        <w:t>ealizacji p</w:t>
      </w:r>
      <w:r w:rsidRPr="001E6BB9">
        <w:rPr>
          <w:rFonts w:ascii="Arial" w:hAnsi="Arial"/>
          <w:sz w:val="24"/>
        </w:rPr>
        <w:t>rojektu przed Instytucją Zarządzającą.</w:t>
      </w:r>
    </w:p>
    <w:p w14:paraId="652624B1" w14:textId="33B9B93B" w:rsidR="00E54A45" w:rsidRPr="001E6BB9" w:rsidRDefault="000308F2">
      <w:pPr>
        <w:pStyle w:val="Akapitzlist"/>
        <w:numPr>
          <w:ilvl w:val="0"/>
          <w:numId w:val="31"/>
        </w:numPr>
        <w:spacing w:line="360" w:lineRule="auto"/>
        <w:rPr>
          <w:rFonts w:ascii="Arial" w:hAnsi="Arial"/>
        </w:rPr>
      </w:pPr>
      <w:r w:rsidRPr="001E6BB9">
        <w:rPr>
          <w:rFonts w:ascii="Arial" w:hAnsi="Arial"/>
        </w:rPr>
        <w:t xml:space="preserve">Brak </w:t>
      </w:r>
      <w:r w:rsidR="0030157F" w:rsidRPr="001E6BB9">
        <w:rPr>
          <w:rFonts w:ascii="Arial" w:hAnsi="Arial"/>
        </w:rPr>
        <w:t xml:space="preserve">informacji o finansowaniu </w:t>
      </w:r>
      <w:r w:rsidR="00EF6DCC" w:rsidRPr="001E6BB9">
        <w:rPr>
          <w:rFonts w:ascii="Arial" w:hAnsi="Arial"/>
        </w:rPr>
        <w:t>zgodnie z treścią ust. 2</w:t>
      </w:r>
      <w:r w:rsidRPr="001E6BB9">
        <w:rPr>
          <w:rFonts w:ascii="Arial" w:hAnsi="Arial"/>
        </w:rPr>
        <w:t xml:space="preserve"> może skutkować konsekwencjami określonymi w §</w:t>
      </w:r>
      <w:r w:rsidR="004151CE" w:rsidRPr="001E6BB9">
        <w:rPr>
          <w:rFonts w:ascii="Arial" w:hAnsi="Arial"/>
        </w:rPr>
        <w:t xml:space="preserve"> </w:t>
      </w:r>
      <w:r w:rsidR="001476D2" w:rsidRPr="001E6BB9">
        <w:rPr>
          <w:rFonts w:ascii="Arial" w:hAnsi="Arial"/>
        </w:rPr>
        <w:t>1</w:t>
      </w:r>
      <w:r w:rsidR="00651664" w:rsidRPr="001E6BB9">
        <w:rPr>
          <w:rFonts w:ascii="Arial" w:hAnsi="Arial"/>
        </w:rPr>
        <w:t>1</w:t>
      </w:r>
      <w:r w:rsidRPr="001E6BB9">
        <w:rPr>
          <w:rFonts w:ascii="Arial" w:hAnsi="Arial"/>
        </w:rPr>
        <w:t xml:space="preserve"> ust. 4 pkt </w:t>
      </w:r>
      <w:r w:rsidR="00376F53" w:rsidRPr="001E6BB9">
        <w:rPr>
          <w:rFonts w:ascii="Arial" w:hAnsi="Arial"/>
        </w:rPr>
        <w:t>4</w:t>
      </w:r>
      <w:r w:rsidRPr="001E6BB9">
        <w:rPr>
          <w:rFonts w:ascii="Arial" w:hAnsi="Arial"/>
        </w:rPr>
        <w:t xml:space="preserve"> umowy</w:t>
      </w:r>
      <w:r w:rsidR="00CA6290" w:rsidRPr="001E6BB9">
        <w:rPr>
          <w:rFonts w:ascii="Arial" w:hAnsi="Arial"/>
        </w:rPr>
        <w:t>.</w:t>
      </w:r>
    </w:p>
    <w:p w14:paraId="7AAFCFF0" w14:textId="6B554D07" w:rsidR="005B214F" w:rsidRPr="001E6BB9" w:rsidRDefault="005B214F" w:rsidP="001F5EE9">
      <w:pPr>
        <w:spacing w:before="240" w:after="0" w:line="360" w:lineRule="auto"/>
        <w:rPr>
          <w:rFonts w:ascii="Arial" w:hAnsi="Arial"/>
          <w:sz w:val="24"/>
        </w:rPr>
      </w:pPr>
      <w:r w:rsidRPr="001E6BB9">
        <w:rPr>
          <w:rFonts w:ascii="Arial" w:hAnsi="Arial"/>
          <w:sz w:val="24"/>
        </w:rPr>
        <w:t xml:space="preserve">§ </w:t>
      </w:r>
      <w:r w:rsidR="003C5B49" w:rsidRPr="001E6BB9">
        <w:rPr>
          <w:rFonts w:ascii="Arial" w:hAnsi="Arial"/>
          <w:sz w:val="24"/>
        </w:rPr>
        <w:t>1</w:t>
      </w:r>
      <w:r w:rsidR="00CB681C" w:rsidRPr="001E6BB9">
        <w:rPr>
          <w:rFonts w:ascii="Arial" w:hAnsi="Arial"/>
          <w:sz w:val="24"/>
        </w:rPr>
        <w:t>0</w:t>
      </w:r>
      <w:r w:rsidRPr="001E6BB9">
        <w:rPr>
          <w:rFonts w:ascii="Arial" w:hAnsi="Arial"/>
          <w:sz w:val="24"/>
        </w:rPr>
        <w:t xml:space="preserve">. </w:t>
      </w:r>
    </w:p>
    <w:p w14:paraId="70281218" w14:textId="0D4242BA" w:rsidR="00856F66" w:rsidRPr="0064781F" w:rsidRDefault="00856F66" w:rsidP="004A36C5">
      <w:pPr>
        <w:pStyle w:val="Akapitzlist"/>
        <w:numPr>
          <w:ilvl w:val="0"/>
          <w:numId w:val="46"/>
        </w:numPr>
        <w:suppressAutoHyphens w:val="0"/>
        <w:spacing w:line="360" w:lineRule="auto"/>
        <w:contextualSpacing/>
        <w:rPr>
          <w:rStyle w:val="Domylnaczcionkaakapitu1"/>
          <w:rFonts w:ascii="Arial" w:hAnsi="Arial"/>
        </w:rPr>
      </w:pPr>
      <w:r w:rsidRPr="0064781F">
        <w:rPr>
          <w:rStyle w:val="Domylnaczcionkaakapitu1"/>
          <w:rFonts w:ascii="Arial" w:hAnsi="Arial"/>
        </w:rPr>
        <w:t>Dofinansowanie, o którym mowa w § 3 ust. 2 pkt 1, jest wypłacane w formie:</w:t>
      </w:r>
    </w:p>
    <w:p w14:paraId="7971F1CE" w14:textId="13FF9A90" w:rsidR="001E049A" w:rsidRPr="0064781F" w:rsidRDefault="00856F66" w:rsidP="004A36C5">
      <w:pPr>
        <w:pStyle w:val="Akapitzlist"/>
        <w:numPr>
          <w:ilvl w:val="1"/>
          <w:numId w:val="46"/>
        </w:numPr>
        <w:suppressAutoHyphens w:val="0"/>
        <w:spacing w:after="109" w:line="360" w:lineRule="auto"/>
        <w:ind w:left="709" w:hanging="283"/>
        <w:contextualSpacing/>
        <w:rPr>
          <w:rStyle w:val="Domylnaczcionkaakapitu1"/>
          <w:rFonts w:ascii="Arial" w:hAnsi="Arial"/>
        </w:rPr>
      </w:pPr>
      <w:r w:rsidRPr="0064781F">
        <w:rPr>
          <w:rStyle w:val="Domylnaczcionkaakapitu1"/>
          <w:rFonts w:ascii="Arial" w:hAnsi="Arial"/>
        </w:rPr>
        <w:t>refundacji wydatków kwalifikowalnych poniesionych przez Beneficjenta</w:t>
      </w:r>
      <w:r w:rsidR="001F0359" w:rsidRPr="0064781F">
        <w:rPr>
          <w:rStyle w:val="Odwoanieprzypisudolnego"/>
          <w:rFonts w:ascii="Arial" w:hAnsi="Arial"/>
        </w:rPr>
        <w:footnoteReference w:id="32"/>
      </w:r>
      <w:r w:rsidRPr="0064781F">
        <w:rPr>
          <w:rStyle w:val="Domylnaczcionkaakapitu1"/>
          <w:rFonts w:ascii="Arial" w:hAnsi="Arial"/>
        </w:rPr>
        <w:t xml:space="preserve"> </w:t>
      </w:r>
      <w:r w:rsidR="00F436EA" w:rsidRPr="0064781F">
        <w:rPr>
          <w:rStyle w:val="Domylnaczcionkaakapitu1"/>
          <w:rFonts w:ascii="Arial" w:hAnsi="Arial"/>
          <w:i/>
        </w:rPr>
        <w:t>i/</w:t>
      </w:r>
      <w:r w:rsidRPr="0064781F">
        <w:rPr>
          <w:rStyle w:val="Domylnaczcionkaakapitu1"/>
          <w:rFonts w:ascii="Arial" w:hAnsi="Arial"/>
          <w:i/>
        </w:rPr>
        <w:t>lub Partnera</w:t>
      </w:r>
      <w:r w:rsidRPr="0064781F">
        <w:rPr>
          <w:rStyle w:val="Odwoanieprzypisudolnego"/>
          <w:rFonts w:ascii="Arial" w:hAnsi="Arial"/>
        </w:rPr>
        <w:footnoteReference w:id="33"/>
      </w:r>
      <w:r w:rsidRPr="0064781F">
        <w:rPr>
          <w:rStyle w:val="Domylnaczcionkaakapitu1"/>
          <w:rFonts w:ascii="Arial" w:hAnsi="Arial"/>
        </w:rPr>
        <w:t>,</w:t>
      </w:r>
    </w:p>
    <w:p w14:paraId="148F168A" w14:textId="77777777" w:rsidR="00F7701F" w:rsidRPr="0064781F" w:rsidRDefault="00856F66" w:rsidP="004A36C5">
      <w:pPr>
        <w:pStyle w:val="Akapitzlist"/>
        <w:numPr>
          <w:ilvl w:val="1"/>
          <w:numId w:val="46"/>
        </w:numPr>
        <w:suppressAutoHyphens w:val="0"/>
        <w:spacing w:after="109" w:line="360" w:lineRule="auto"/>
        <w:ind w:left="709" w:hanging="283"/>
        <w:contextualSpacing/>
        <w:rPr>
          <w:rStyle w:val="Domylnaczcionkaakapitu1"/>
          <w:rFonts w:ascii="Arial" w:hAnsi="Arial" w:cs="Arial"/>
          <w:bCs/>
        </w:rPr>
      </w:pPr>
      <w:r w:rsidRPr="0064781F">
        <w:rPr>
          <w:rStyle w:val="Domylnaczcionkaakapitu1"/>
          <w:rFonts w:ascii="Arial" w:hAnsi="Arial"/>
        </w:rPr>
        <w:t xml:space="preserve">zaliczki, w jednej albo kilku transzach, </w:t>
      </w:r>
      <w:r w:rsidR="00307A79" w:rsidRPr="0064781F">
        <w:rPr>
          <w:rStyle w:val="Domylnaczcionkaakapitu1"/>
          <w:rFonts w:ascii="Arial" w:hAnsi="Arial"/>
        </w:rPr>
        <w:t>nie większych niż jest to niezbędne dla prawidłowej realizacji projektu,</w:t>
      </w:r>
    </w:p>
    <w:p w14:paraId="79FA844E" w14:textId="21A97673" w:rsidR="00856F66" w:rsidRPr="0064781F" w:rsidRDefault="00856F66" w:rsidP="004A36C5">
      <w:pPr>
        <w:pStyle w:val="Akapitzlist"/>
        <w:suppressAutoHyphens w:val="0"/>
        <w:spacing w:after="109" w:line="360" w:lineRule="auto"/>
        <w:ind w:left="340" w:firstLine="28"/>
        <w:contextualSpacing/>
        <w:rPr>
          <w:rStyle w:val="Domylnaczcionkaakapitu1"/>
          <w:rFonts w:ascii="Arial" w:hAnsi="Arial"/>
        </w:rPr>
      </w:pPr>
      <w:r w:rsidRPr="00934FA8">
        <w:rPr>
          <w:rStyle w:val="Domylnaczcionkaakapitu1"/>
          <w:rFonts w:ascii="Arial" w:hAnsi="Arial"/>
        </w:rPr>
        <w:lastRenderedPageBreak/>
        <w:t xml:space="preserve">w wysokości określonej w harmonogramie płatności stanowiącym załącznik nr 3 </w:t>
      </w:r>
      <w:r w:rsidR="006129A2" w:rsidRPr="00934FA8">
        <w:rPr>
          <w:rStyle w:val="Domylnaczcionkaakapitu1"/>
          <w:rFonts w:ascii="Arial" w:hAnsi="Arial"/>
        </w:rPr>
        <w:t>do umowy</w:t>
      </w:r>
      <w:r w:rsidR="006129A2" w:rsidRPr="0064781F">
        <w:rPr>
          <w:rStyle w:val="Domylnaczcionkaakapitu1"/>
          <w:rFonts w:ascii="Arial" w:hAnsi="Arial"/>
        </w:rPr>
        <w:t>, z zastrzeżeniem ust. 4</w:t>
      </w:r>
      <w:r w:rsidRPr="0064781F">
        <w:rPr>
          <w:rStyle w:val="Domylnaczcionkaakapitu1"/>
          <w:rFonts w:ascii="Arial" w:hAnsi="Arial"/>
        </w:rPr>
        <w:t xml:space="preserve"> i </w:t>
      </w:r>
      <w:r w:rsidRPr="0064781F">
        <w:rPr>
          <w:rFonts w:ascii="Arial" w:hAnsi="Arial"/>
        </w:rPr>
        <w:t>§ 11</w:t>
      </w:r>
      <w:r w:rsidR="00143C0D" w:rsidRPr="0064781F">
        <w:rPr>
          <w:rFonts w:ascii="Arial" w:hAnsi="Arial" w:cs="Arial"/>
        </w:rPr>
        <w:t>.</w:t>
      </w:r>
    </w:p>
    <w:p w14:paraId="3B8AF19E" w14:textId="18B2EB62" w:rsidR="00856F66" w:rsidRPr="0064781F" w:rsidRDefault="00856F66" w:rsidP="00E27B89">
      <w:pPr>
        <w:pStyle w:val="Akapitzlist"/>
        <w:numPr>
          <w:ilvl w:val="0"/>
          <w:numId w:val="116"/>
        </w:numPr>
        <w:suppressAutoHyphens w:val="0"/>
        <w:spacing w:after="109" w:line="360" w:lineRule="auto"/>
        <w:contextualSpacing/>
        <w:rPr>
          <w:rFonts w:ascii="Arial" w:hAnsi="Arial"/>
        </w:rPr>
      </w:pPr>
      <w:r w:rsidRPr="0064781F">
        <w:rPr>
          <w:rStyle w:val="Domylnaczcionkaakapitu1"/>
          <w:rFonts w:ascii="Arial" w:hAnsi="Arial"/>
        </w:rPr>
        <w:t xml:space="preserve">Wartość dofinansowania w formie zaliczki może być udzielona maksymalnie do wysokości </w:t>
      </w:r>
      <w:r w:rsidR="001F0359" w:rsidRPr="0064781F">
        <w:rPr>
          <w:rStyle w:val="Domylnaczcionkaakapitu1"/>
          <w:rFonts w:ascii="Arial" w:hAnsi="Arial"/>
        </w:rPr>
        <w:t>....</w:t>
      </w:r>
      <w:r w:rsidRPr="0064781F">
        <w:rPr>
          <w:rStyle w:val="Domylnaczcionkaakapitu1"/>
          <w:rFonts w:ascii="Arial" w:hAnsi="Arial"/>
        </w:rPr>
        <w:t>% kwoty dofinansowania</w:t>
      </w:r>
      <w:r w:rsidR="00941330" w:rsidRPr="0064781F">
        <w:rPr>
          <w:rStyle w:val="Domylnaczcionkaakapitu1"/>
          <w:rFonts w:ascii="Arial" w:hAnsi="Arial"/>
        </w:rPr>
        <w:t xml:space="preserve"> w jednej lub w kilku transzach.</w:t>
      </w:r>
      <w:r w:rsidRPr="0064781F">
        <w:rPr>
          <w:rStyle w:val="Domylnaczcionkaakapitu1"/>
          <w:rFonts w:ascii="Arial" w:hAnsi="Arial"/>
        </w:rPr>
        <w:t xml:space="preserve"> </w:t>
      </w:r>
      <w:r w:rsidR="00941330" w:rsidRPr="0064781F">
        <w:rPr>
          <w:rStyle w:val="Domylnaczcionkaakapitu1"/>
          <w:rFonts w:ascii="Arial" w:hAnsi="Arial"/>
        </w:rPr>
        <w:t>P</w:t>
      </w:r>
      <w:r w:rsidRPr="0064781F">
        <w:rPr>
          <w:rStyle w:val="Domylnaczcionkaakapitu1"/>
          <w:rFonts w:ascii="Arial" w:hAnsi="Arial"/>
        </w:rPr>
        <w:t>ozostała część dofinansow</w:t>
      </w:r>
      <w:r w:rsidR="006129A2" w:rsidRPr="0064781F">
        <w:rPr>
          <w:rStyle w:val="Domylnaczcionkaakapitu1"/>
          <w:rFonts w:ascii="Arial" w:hAnsi="Arial"/>
        </w:rPr>
        <w:t xml:space="preserve">ania, o którym mowa w § 3 ust. </w:t>
      </w:r>
      <w:r w:rsidR="00152640" w:rsidRPr="0064781F">
        <w:rPr>
          <w:rStyle w:val="Domylnaczcionkaakapitu1"/>
          <w:rFonts w:ascii="Arial" w:hAnsi="Arial"/>
        </w:rPr>
        <w:t xml:space="preserve">2 </w:t>
      </w:r>
      <w:r w:rsidR="00371D03" w:rsidRPr="0064781F">
        <w:rPr>
          <w:rStyle w:val="Domylnaczcionkaakapitu1"/>
          <w:rFonts w:ascii="Arial" w:hAnsi="Arial"/>
        </w:rPr>
        <w:t xml:space="preserve">pkt 1 </w:t>
      </w:r>
      <w:r w:rsidR="00A31B84" w:rsidRPr="0064781F">
        <w:rPr>
          <w:rStyle w:val="Domylnaczcionkaakapitu1"/>
          <w:rFonts w:ascii="Arial" w:hAnsi="Arial"/>
        </w:rPr>
        <w:t>będzie przekazana w</w:t>
      </w:r>
      <w:r w:rsidR="00A31B84" w:rsidRPr="0064781F">
        <w:rPr>
          <w:rStyle w:val="Domylnaczcionkaakapitu1"/>
          <w:rFonts w:ascii="Arial" w:hAnsi="Arial" w:cs="Arial"/>
        </w:rPr>
        <w:t> </w:t>
      </w:r>
      <w:r w:rsidRPr="0064781F">
        <w:rPr>
          <w:rStyle w:val="Domylnaczcionkaakapitu1"/>
          <w:rFonts w:ascii="Arial" w:hAnsi="Arial"/>
        </w:rPr>
        <w:t xml:space="preserve">formie refundacji poniesionych przez Beneficjenta wydatków kwalifikowalnych, </w:t>
      </w:r>
      <w:r w:rsidR="00720D10" w:rsidRPr="0064781F">
        <w:rPr>
          <w:rStyle w:val="Domylnaczcionkaakapitu1"/>
          <w:rFonts w:ascii="Arial" w:hAnsi="Arial"/>
        </w:rPr>
        <w:t>z </w:t>
      </w:r>
      <w:r w:rsidR="00963528" w:rsidRPr="0064781F">
        <w:rPr>
          <w:rStyle w:val="Domylnaczcionkaakapitu1"/>
          <w:rFonts w:ascii="Arial" w:hAnsi="Arial"/>
        </w:rPr>
        <w:t>zastrzeżeniem, że</w:t>
      </w:r>
      <w:r w:rsidRPr="0064781F">
        <w:rPr>
          <w:rStyle w:val="Domylnaczcionkaakapitu1"/>
          <w:rFonts w:ascii="Arial" w:hAnsi="Arial"/>
        </w:rPr>
        <w:t xml:space="preserve"> płatność końcowa w formie refundacji nie może stanowić mniej niż </w:t>
      </w:r>
      <w:r w:rsidR="001F0359" w:rsidRPr="0064781F">
        <w:rPr>
          <w:rStyle w:val="Domylnaczcionkaakapitu1"/>
          <w:rFonts w:ascii="Arial" w:hAnsi="Arial"/>
        </w:rPr>
        <w:t>....</w:t>
      </w:r>
      <w:r w:rsidRPr="0064781F">
        <w:rPr>
          <w:rStyle w:val="Domylnaczcionkaakapitu1"/>
          <w:rFonts w:ascii="Arial" w:hAnsi="Arial"/>
        </w:rPr>
        <w:t>% dofinansowania.</w:t>
      </w:r>
      <w:r w:rsidR="00B945F8" w:rsidRPr="0064781F">
        <w:rPr>
          <w:rStyle w:val="Domylnaczcionkaakapitu1"/>
          <w:rFonts w:ascii="Arial" w:hAnsi="Arial"/>
        </w:rPr>
        <w:t xml:space="preserve"> W uzasadnionych </w:t>
      </w:r>
      <w:r w:rsidR="00B945F8" w:rsidRPr="0064781F">
        <w:rPr>
          <w:rStyle w:val="Domylnaczcionkaakapitu1"/>
          <w:rFonts w:ascii="Arial" w:hAnsi="Arial" w:cs="Arial"/>
        </w:rPr>
        <w:t xml:space="preserve">przypadkach </w:t>
      </w:r>
      <w:r w:rsidR="0000091E" w:rsidRPr="0064781F">
        <w:rPr>
          <w:rStyle w:val="Domylnaczcionkaakapitu1"/>
          <w:rFonts w:ascii="Arial" w:hAnsi="Arial" w:cs="Arial"/>
        </w:rPr>
        <w:t>IZ FEŁ</w:t>
      </w:r>
      <w:r w:rsidR="004142CC" w:rsidRPr="0064781F">
        <w:rPr>
          <w:rStyle w:val="Domylnaczcionkaakapitu1"/>
          <w:rFonts w:ascii="Arial" w:hAnsi="Arial" w:cs="Arial"/>
        </w:rPr>
        <w:t>2027</w:t>
      </w:r>
      <w:r w:rsidR="0000091E" w:rsidRPr="0064781F">
        <w:rPr>
          <w:rStyle w:val="Domylnaczcionkaakapitu1"/>
          <w:rFonts w:ascii="Arial" w:hAnsi="Arial" w:cs="Arial"/>
        </w:rPr>
        <w:t xml:space="preserve"> może odstąpić od wymogu określonego w zdaniu poprzednim</w:t>
      </w:r>
      <w:r w:rsidR="00153E4E" w:rsidRPr="0064781F">
        <w:rPr>
          <w:rStyle w:val="Odwoanieprzypisudolnego"/>
          <w:rFonts w:ascii="Arial" w:hAnsi="Arial" w:cs="Arial"/>
        </w:rPr>
        <w:footnoteReference w:id="34"/>
      </w:r>
      <w:r w:rsidR="0000091E" w:rsidRPr="0064781F">
        <w:rPr>
          <w:rStyle w:val="Domylnaczcionkaakapitu1"/>
          <w:rFonts w:ascii="Arial" w:hAnsi="Arial" w:cs="Arial"/>
        </w:rPr>
        <w:t xml:space="preserve">. </w:t>
      </w:r>
    </w:p>
    <w:p w14:paraId="2D78E76F" w14:textId="1BFF4150" w:rsidR="009F109D" w:rsidRPr="0064781F" w:rsidRDefault="005B214F" w:rsidP="00F07139">
      <w:pPr>
        <w:pStyle w:val="Akapitzlist"/>
        <w:numPr>
          <w:ilvl w:val="0"/>
          <w:numId w:val="116"/>
        </w:numPr>
        <w:tabs>
          <w:tab w:val="left" w:pos="284"/>
        </w:tabs>
        <w:suppressAutoHyphens w:val="0"/>
        <w:spacing w:after="60" w:line="360" w:lineRule="auto"/>
        <w:contextualSpacing/>
        <w:rPr>
          <w:rFonts w:ascii="Arial" w:hAnsi="Arial"/>
        </w:rPr>
      </w:pPr>
      <w:r w:rsidRPr="0064781F">
        <w:rPr>
          <w:rFonts w:ascii="Arial" w:hAnsi="Arial"/>
        </w:rPr>
        <w:t>Beneficjent sporządza harmonogram płatności w ujęci</w:t>
      </w:r>
      <w:r w:rsidR="00A31B84" w:rsidRPr="0064781F">
        <w:rPr>
          <w:rFonts w:ascii="Arial" w:hAnsi="Arial"/>
        </w:rPr>
        <w:t>u miesięcznym, w</w:t>
      </w:r>
      <w:r w:rsidR="00A31B84" w:rsidRPr="0064781F">
        <w:rPr>
          <w:rFonts w:ascii="Arial" w:hAnsi="Arial" w:cs="Arial"/>
        </w:rPr>
        <w:t> </w:t>
      </w:r>
      <w:r w:rsidRPr="0064781F">
        <w:rPr>
          <w:rFonts w:ascii="Arial" w:hAnsi="Arial"/>
        </w:rPr>
        <w:t xml:space="preserve">porozumieniu z Instytucją Zarządzającą i przekazuje za pośrednictwem </w:t>
      </w:r>
      <w:r w:rsidR="008809C2" w:rsidRPr="0064781F">
        <w:rPr>
          <w:rFonts w:ascii="Arial" w:hAnsi="Arial" w:cs="Arial"/>
        </w:rPr>
        <w:t>CST2021</w:t>
      </w:r>
      <w:r w:rsidR="000F1318" w:rsidRPr="0064781F">
        <w:rPr>
          <w:rFonts w:ascii="Arial" w:hAnsi="Arial"/>
        </w:rPr>
        <w:t>,</w:t>
      </w:r>
      <w:r w:rsidRPr="0064781F">
        <w:rPr>
          <w:rFonts w:ascii="Arial" w:hAnsi="Arial"/>
        </w:rPr>
        <w:t xml:space="preserve"> chyba że</w:t>
      </w:r>
      <w:r w:rsidR="00E26DF9" w:rsidRPr="0064781F">
        <w:rPr>
          <w:rFonts w:ascii="Arial" w:hAnsi="Arial"/>
        </w:rPr>
        <w:t xml:space="preserve"> </w:t>
      </w:r>
      <w:r w:rsidR="00867509" w:rsidRPr="0064781F">
        <w:rPr>
          <w:rFonts w:ascii="Arial" w:hAnsi="Arial"/>
        </w:rPr>
        <w:t xml:space="preserve">z przyczyn technicznych, które nie leżą po stronie Beneficjenta, </w:t>
      </w:r>
      <w:r w:rsidRPr="0064781F">
        <w:rPr>
          <w:rFonts w:ascii="Arial" w:hAnsi="Arial"/>
        </w:rPr>
        <w:t xml:space="preserve">nie jest to możliwe. W takim przypadku stosuje się </w:t>
      </w:r>
      <w:r w:rsidR="00731409">
        <w:rPr>
          <w:rFonts w:ascii="Arial" w:hAnsi="Arial"/>
        </w:rPr>
        <w:t>postanowienia</w:t>
      </w:r>
      <w:r w:rsidR="00731409" w:rsidRPr="0064781F">
        <w:rPr>
          <w:rFonts w:ascii="Arial" w:hAnsi="Arial"/>
        </w:rPr>
        <w:t xml:space="preserve"> </w:t>
      </w:r>
      <w:r w:rsidRPr="0064781F">
        <w:rPr>
          <w:rFonts w:ascii="Arial" w:hAnsi="Arial"/>
        </w:rPr>
        <w:t xml:space="preserve">§ </w:t>
      </w:r>
      <w:r w:rsidR="00651664" w:rsidRPr="0064781F">
        <w:rPr>
          <w:rFonts w:ascii="Arial" w:hAnsi="Arial"/>
        </w:rPr>
        <w:t>1</w:t>
      </w:r>
      <w:r w:rsidR="00A22C02" w:rsidRPr="0064781F">
        <w:rPr>
          <w:rFonts w:ascii="Arial" w:hAnsi="Arial"/>
        </w:rPr>
        <w:t>7</w:t>
      </w:r>
      <w:r w:rsidR="00651664" w:rsidRPr="0064781F">
        <w:rPr>
          <w:rFonts w:ascii="Arial" w:hAnsi="Arial"/>
        </w:rPr>
        <w:t xml:space="preserve"> </w:t>
      </w:r>
      <w:r w:rsidR="00720D10" w:rsidRPr="0064781F">
        <w:rPr>
          <w:rFonts w:ascii="Arial" w:hAnsi="Arial"/>
        </w:rPr>
        <w:t>ust. </w:t>
      </w:r>
      <w:r w:rsidRPr="0064781F">
        <w:rPr>
          <w:rFonts w:ascii="Arial" w:hAnsi="Arial"/>
        </w:rPr>
        <w:t xml:space="preserve">8, przy czym formularz wersji </w:t>
      </w:r>
      <w:r w:rsidR="00E26DF9" w:rsidRPr="0064781F">
        <w:rPr>
          <w:rFonts w:ascii="Arial" w:hAnsi="Arial"/>
        </w:rPr>
        <w:t xml:space="preserve">pisemnej </w:t>
      </w:r>
      <w:r w:rsidRPr="0064781F">
        <w:rPr>
          <w:rFonts w:ascii="Arial" w:hAnsi="Arial"/>
        </w:rPr>
        <w:t>harmo</w:t>
      </w:r>
      <w:r w:rsidR="00720D10" w:rsidRPr="0064781F">
        <w:rPr>
          <w:rFonts w:ascii="Arial" w:hAnsi="Arial"/>
        </w:rPr>
        <w:t>nogramu płatności jest zgodny z </w:t>
      </w:r>
      <w:r w:rsidRPr="0064781F">
        <w:rPr>
          <w:rFonts w:ascii="Arial" w:hAnsi="Arial"/>
        </w:rPr>
        <w:t xml:space="preserve">załącznikiem nr 3 do umowy. </w:t>
      </w:r>
      <w:r w:rsidR="00A00B30" w:rsidRPr="0064781F">
        <w:rPr>
          <w:rFonts w:ascii="Arial" w:hAnsi="Arial"/>
        </w:rPr>
        <w:t>Niezależnie od obowiązku opisanego w zdaniu poprzedzającym, na każde żądanie Instytucji Zarządzającej, Beneficjent przekazuje, w wyznaczonym terminie, szczegółowy harmonogram płatności. Formę oraz zakres informacji zawartych w szczegółowym harmonogramie płatności określa Instytucja Zarządzająca</w:t>
      </w:r>
      <w:r w:rsidR="001F0359" w:rsidRPr="0064781F">
        <w:rPr>
          <w:rFonts w:ascii="Arial" w:hAnsi="Arial"/>
        </w:rPr>
        <w:t>.</w:t>
      </w:r>
    </w:p>
    <w:p w14:paraId="49651E33" w14:textId="212DF9AF" w:rsidR="00F03056" w:rsidRPr="0064781F" w:rsidRDefault="00F03056">
      <w:pPr>
        <w:pStyle w:val="Akapitzlist"/>
        <w:numPr>
          <w:ilvl w:val="0"/>
          <w:numId w:val="116"/>
        </w:numPr>
        <w:tabs>
          <w:tab w:val="left" w:pos="284"/>
        </w:tabs>
        <w:suppressAutoHyphens w:val="0"/>
        <w:spacing w:after="60" w:line="360" w:lineRule="auto"/>
        <w:contextualSpacing/>
        <w:rPr>
          <w:rFonts w:ascii="Arial" w:hAnsi="Arial"/>
        </w:rPr>
      </w:pPr>
      <w:r w:rsidRPr="0064781F">
        <w:rPr>
          <w:rFonts w:ascii="Arial" w:hAnsi="Arial"/>
        </w:rPr>
        <w:t>Harmonogram płatności, o którym mowa w ust.</w:t>
      </w:r>
      <w:r w:rsidR="001E049A" w:rsidRPr="0064781F">
        <w:rPr>
          <w:rFonts w:ascii="Arial" w:hAnsi="Arial"/>
        </w:rPr>
        <w:t xml:space="preserve"> 1</w:t>
      </w:r>
      <w:r w:rsidRPr="0064781F">
        <w:rPr>
          <w:rFonts w:ascii="Arial" w:hAnsi="Arial"/>
        </w:rPr>
        <w:t xml:space="preserve"> może podlegać aktualizacji, która dokonywana jest wyłącznie poprzez </w:t>
      </w:r>
      <w:r w:rsidR="008809C2" w:rsidRPr="0064781F">
        <w:rPr>
          <w:rFonts w:ascii="Arial" w:hAnsi="Arial" w:cs="Arial"/>
        </w:rPr>
        <w:t>CST2021</w:t>
      </w:r>
      <w:r w:rsidR="001F0359" w:rsidRPr="0064781F">
        <w:rPr>
          <w:rFonts w:ascii="Arial" w:hAnsi="Arial"/>
        </w:rPr>
        <w:t>.</w:t>
      </w:r>
      <w:r w:rsidR="00C93AE0" w:rsidRPr="0064781F">
        <w:rPr>
          <w:rFonts w:ascii="Arial" w:hAnsi="Arial"/>
        </w:rPr>
        <w:t xml:space="preserve"> </w:t>
      </w:r>
      <w:r w:rsidR="00D40CE7" w:rsidRPr="0064781F">
        <w:rPr>
          <w:rFonts w:ascii="Arial" w:hAnsi="Arial"/>
        </w:rPr>
        <w:t xml:space="preserve">Aktualizacja harmonogramu płatności w kontekście art. 189 </w:t>
      </w:r>
      <w:proofErr w:type="spellStart"/>
      <w:r w:rsidR="00D40CE7" w:rsidRPr="0064781F">
        <w:rPr>
          <w:rFonts w:ascii="Arial" w:hAnsi="Arial"/>
        </w:rPr>
        <w:t>ufp</w:t>
      </w:r>
      <w:proofErr w:type="spellEnd"/>
      <w:r w:rsidR="00D40CE7" w:rsidRPr="0064781F">
        <w:rPr>
          <w:rFonts w:ascii="Arial" w:hAnsi="Arial"/>
        </w:rPr>
        <w:t xml:space="preserve"> </w:t>
      </w:r>
      <w:r w:rsidR="004B0FE6" w:rsidRPr="004B0FE6">
        <w:rPr>
          <w:rFonts w:ascii="Arial" w:hAnsi="Arial"/>
        </w:rPr>
        <w:t>i/lub zmiany okresów rozliczeniowych powinna zostać zgłoszona nie później niż do ostatniego dnia okresu rozliczeniowego, za który składany jest wniosek o płatność. Instytucja Zarządzająca odrzuca lub akceptuje zmianę harmonogramu płatności w CST2021 w terminie 10 dni roboczych od jej otrzymania. Jeżeli zmiana harmonogramu została złożona wraz z wnioskiem o płatność, Instytucja Zarządzająca odrzuca lub akceptuje zmianę harmonogramu płatności w terminie weryfikacji wniosku o płatność wynikającym z § 13. Brak informacji zwrotnej ze strony IZ w ww. terminach oznacza skuteczną aktualizację harmonogramu. Dokonując aktualizacji Beneficjent składa jednocześnie szczegółowy harmonogram płatności. W takim przypadku § 10 ust. 3 zdanie trzecie stosuje się odpowiednio. Aktualizacja harmonogramu płatności nie wymaga formy aneksu do umowy</w:t>
      </w:r>
      <w:r w:rsidR="007D7A47" w:rsidRPr="0064781F">
        <w:rPr>
          <w:rFonts w:ascii="Arial" w:hAnsi="Arial"/>
        </w:rPr>
        <w:t>.</w:t>
      </w:r>
    </w:p>
    <w:p w14:paraId="47445F1F" w14:textId="4D2A4F95" w:rsidR="00813B3A" w:rsidRPr="00B01A92" w:rsidRDefault="005B214F">
      <w:pPr>
        <w:pStyle w:val="Akapitzlist"/>
        <w:numPr>
          <w:ilvl w:val="0"/>
          <w:numId w:val="116"/>
        </w:numPr>
        <w:spacing w:after="60" w:line="360" w:lineRule="auto"/>
        <w:rPr>
          <w:rFonts w:ascii="Arial" w:hAnsi="Arial"/>
        </w:rPr>
      </w:pPr>
      <w:r w:rsidRPr="00B01A92">
        <w:rPr>
          <w:rFonts w:ascii="Arial" w:hAnsi="Arial"/>
        </w:rPr>
        <w:lastRenderedPageBreak/>
        <w:t xml:space="preserve">Transze dofinansowania są przekazywane na następujący wyodrębniony dla </w:t>
      </w:r>
      <w:r w:rsidR="00017DDC" w:rsidRPr="00B01A92">
        <w:rPr>
          <w:rFonts w:ascii="Arial" w:hAnsi="Arial"/>
        </w:rPr>
        <w:t>p</w:t>
      </w:r>
      <w:r w:rsidRPr="00B01A92">
        <w:rPr>
          <w:rFonts w:ascii="Arial" w:hAnsi="Arial"/>
        </w:rPr>
        <w:t>rojektu</w:t>
      </w:r>
      <w:r w:rsidR="0000091E" w:rsidRPr="0064781F">
        <w:rPr>
          <w:rStyle w:val="Odwoanieprzypisudolnego"/>
          <w:rFonts w:ascii="Arial" w:hAnsi="Arial" w:cs="Arial"/>
        </w:rPr>
        <w:footnoteReference w:id="35"/>
      </w:r>
      <w:r w:rsidRPr="00B01A92">
        <w:rPr>
          <w:rFonts w:ascii="Arial" w:hAnsi="Arial"/>
        </w:rPr>
        <w:t xml:space="preserve"> rachunek </w:t>
      </w:r>
      <w:r w:rsidR="00AC6CBA" w:rsidRPr="00B01A92">
        <w:rPr>
          <w:rFonts w:ascii="Arial" w:hAnsi="Arial"/>
        </w:rPr>
        <w:t xml:space="preserve">płatniczy </w:t>
      </w:r>
      <w:r w:rsidRPr="00B01A92">
        <w:rPr>
          <w:rFonts w:ascii="Arial" w:hAnsi="Arial"/>
        </w:rPr>
        <w:t>Be</w:t>
      </w:r>
      <w:r w:rsidR="008F0772" w:rsidRPr="00B01A92">
        <w:rPr>
          <w:rFonts w:ascii="Arial" w:hAnsi="Arial"/>
        </w:rPr>
        <w:t xml:space="preserve">neficjenta nr </w:t>
      </w:r>
      <w:r w:rsidR="008F0772" w:rsidRPr="00B01A92">
        <w:rPr>
          <w:rFonts w:ascii="Arial" w:hAnsi="Arial" w:cs="Arial"/>
        </w:rPr>
        <w:t>………………………</w:t>
      </w:r>
      <w:r w:rsidRPr="00B01A92">
        <w:rPr>
          <w:rFonts w:ascii="Arial" w:hAnsi="Arial" w:cs="Arial"/>
        </w:rPr>
        <w:t>…..</w:t>
      </w:r>
      <w:r w:rsidRPr="00B01A92">
        <w:rPr>
          <w:rFonts w:ascii="Arial" w:hAnsi="Arial"/>
        </w:rPr>
        <w:t xml:space="preserve"> a następnie niezwłocznie pr</w:t>
      </w:r>
      <w:r w:rsidR="00636FB6" w:rsidRPr="00B01A92">
        <w:rPr>
          <w:rFonts w:ascii="Arial" w:hAnsi="Arial"/>
        </w:rPr>
        <w:t>zekazywane przez ……………… [n</w:t>
      </w:r>
      <w:r w:rsidR="00316C34" w:rsidRPr="00B01A92">
        <w:rPr>
          <w:rFonts w:ascii="Arial" w:hAnsi="Arial"/>
        </w:rPr>
        <w:t>azwa B</w:t>
      </w:r>
      <w:r w:rsidRPr="00B01A92">
        <w:rPr>
          <w:rFonts w:ascii="Arial" w:hAnsi="Arial"/>
        </w:rPr>
        <w:t>eneficjenta] na wyodrębniony</w:t>
      </w:r>
      <w:r w:rsidR="00636FB6" w:rsidRPr="00B01A92">
        <w:rPr>
          <w:rFonts w:ascii="Arial" w:hAnsi="Arial"/>
        </w:rPr>
        <w:t xml:space="preserve"> </w:t>
      </w:r>
      <w:r w:rsidRPr="00B01A92">
        <w:rPr>
          <w:rFonts w:ascii="Arial" w:hAnsi="Arial"/>
        </w:rPr>
        <w:t xml:space="preserve">dla </w:t>
      </w:r>
      <w:r w:rsidR="00636969" w:rsidRPr="00B01A92">
        <w:rPr>
          <w:rFonts w:ascii="Arial" w:hAnsi="Arial"/>
        </w:rPr>
        <w:t>p</w:t>
      </w:r>
      <w:r w:rsidRPr="00B01A92">
        <w:rPr>
          <w:rFonts w:ascii="Arial" w:hAnsi="Arial"/>
        </w:rPr>
        <w:t xml:space="preserve">rojektu rachunek </w:t>
      </w:r>
      <w:r w:rsidR="00AC6CBA" w:rsidRPr="00B01A92">
        <w:rPr>
          <w:rFonts w:ascii="Arial" w:hAnsi="Arial"/>
        </w:rPr>
        <w:t xml:space="preserve">płatniczy </w:t>
      </w:r>
      <w:r w:rsidRPr="00B01A92">
        <w:rPr>
          <w:rFonts w:ascii="Arial" w:hAnsi="Arial"/>
        </w:rPr>
        <w:t xml:space="preserve"> jednost</w:t>
      </w:r>
      <w:r w:rsidR="00465079" w:rsidRPr="00B01A92">
        <w:rPr>
          <w:rFonts w:ascii="Arial" w:hAnsi="Arial"/>
        </w:rPr>
        <w:t xml:space="preserve">ki organizacyjnej Beneficjenta </w:t>
      </w:r>
      <w:r w:rsidR="00FF1DD4" w:rsidRPr="00B01A92">
        <w:rPr>
          <w:rFonts w:ascii="Arial" w:hAnsi="Arial"/>
        </w:rPr>
        <w:t xml:space="preserve">- ……………………. [nazwa jednostki organizacyjnej] - </w:t>
      </w:r>
      <w:r w:rsidR="00636FB6" w:rsidRPr="00B01A92">
        <w:rPr>
          <w:rFonts w:ascii="Arial" w:hAnsi="Arial"/>
        </w:rPr>
        <w:t>nr</w:t>
      </w:r>
      <w:r w:rsidR="00636FB6" w:rsidRPr="00B01A92">
        <w:rPr>
          <w:rFonts w:ascii="Arial" w:hAnsi="Arial"/>
          <w:i/>
        </w:rPr>
        <w:t xml:space="preserve"> </w:t>
      </w:r>
      <w:r w:rsidR="008F0772" w:rsidRPr="00B01A92">
        <w:rPr>
          <w:rFonts w:ascii="Arial" w:hAnsi="Arial" w:cs="Arial"/>
        </w:rPr>
        <w:t>…………………………………</w:t>
      </w:r>
      <w:r w:rsidR="00636FB6" w:rsidRPr="00B01A92">
        <w:rPr>
          <w:rFonts w:ascii="Arial" w:hAnsi="Arial" w:cs="Arial"/>
        </w:rPr>
        <w:t>……..</w:t>
      </w:r>
      <w:r w:rsidRPr="0064781F">
        <w:rPr>
          <w:rStyle w:val="Odwoanieprzypisudolnego1"/>
          <w:rFonts w:ascii="Arial" w:hAnsi="Arial" w:cs="Arial"/>
          <w:i/>
          <w:iCs/>
        </w:rPr>
        <w:footnoteReference w:id="36"/>
      </w:r>
      <w:r w:rsidRPr="00B01A92">
        <w:rPr>
          <w:rFonts w:ascii="Arial" w:hAnsi="Arial" w:cs="Arial"/>
          <w:i/>
          <w:iCs/>
        </w:rPr>
        <w:t>.</w:t>
      </w:r>
      <w:r w:rsidRPr="00B01A92">
        <w:rPr>
          <w:rFonts w:ascii="Arial" w:hAnsi="Arial"/>
        </w:rPr>
        <w:t xml:space="preserve"> Zmiana numeru rachunku</w:t>
      </w:r>
      <w:r w:rsidR="00AC6CBA" w:rsidRPr="00B01A92">
        <w:rPr>
          <w:rFonts w:ascii="Arial" w:hAnsi="Arial"/>
        </w:rPr>
        <w:t xml:space="preserve"> płatniczego</w:t>
      </w:r>
      <w:r w:rsidRPr="00B01A92">
        <w:rPr>
          <w:rFonts w:ascii="Arial" w:hAnsi="Arial"/>
        </w:rPr>
        <w:t xml:space="preserve"> wymaga formy aneksu do umowy.</w:t>
      </w:r>
    </w:p>
    <w:p w14:paraId="250204E0" w14:textId="37C8E71D" w:rsidR="00813B3A" w:rsidRPr="00B01A92" w:rsidRDefault="005B214F">
      <w:pPr>
        <w:pStyle w:val="Akapitzlist"/>
        <w:numPr>
          <w:ilvl w:val="0"/>
          <w:numId w:val="116"/>
        </w:numPr>
        <w:spacing w:after="60" w:line="360" w:lineRule="auto"/>
        <w:rPr>
          <w:rFonts w:ascii="Arial" w:hAnsi="Arial"/>
        </w:rPr>
      </w:pPr>
      <w:r w:rsidRPr="00B01A92">
        <w:rPr>
          <w:rFonts w:ascii="Arial" w:hAnsi="Arial"/>
        </w:rPr>
        <w:t xml:space="preserve">Beneficjent </w:t>
      </w:r>
      <w:r w:rsidRPr="00B01A92">
        <w:rPr>
          <w:rFonts w:ascii="Arial" w:hAnsi="Arial"/>
          <w:i/>
        </w:rPr>
        <w:t>oraz Partnerzy</w:t>
      </w:r>
      <w:r w:rsidRPr="0064781F">
        <w:rPr>
          <w:rStyle w:val="Znakiprzypiswdolnych"/>
          <w:rFonts w:ascii="Arial" w:hAnsi="Arial"/>
          <w:i/>
        </w:rPr>
        <w:footnoteReference w:id="37"/>
      </w:r>
      <w:r w:rsidRPr="00B01A92">
        <w:rPr>
          <w:rFonts w:ascii="Arial" w:hAnsi="Arial"/>
          <w:i/>
        </w:rPr>
        <w:t xml:space="preserve"> </w:t>
      </w:r>
      <w:r w:rsidRPr="00B01A92">
        <w:rPr>
          <w:rFonts w:ascii="Arial" w:hAnsi="Arial"/>
        </w:rPr>
        <w:t xml:space="preserve">nie </w:t>
      </w:r>
      <w:r w:rsidR="00566AD3" w:rsidRPr="00B01A92">
        <w:rPr>
          <w:rFonts w:ascii="Arial" w:hAnsi="Arial"/>
        </w:rPr>
        <w:t>może</w:t>
      </w:r>
      <w:r w:rsidR="00566AD3" w:rsidRPr="00B01A92">
        <w:rPr>
          <w:rFonts w:ascii="Arial" w:hAnsi="Arial"/>
          <w:i/>
        </w:rPr>
        <w:t>/mo</w:t>
      </w:r>
      <w:r w:rsidRPr="00B01A92">
        <w:rPr>
          <w:rFonts w:ascii="Arial" w:hAnsi="Arial"/>
          <w:i/>
        </w:rPr>
        <w:t>gą</w:t>
      </w:r>
      <w:r w:rsidR="00F119BB" w:rsidRPr="0064781F">
        <w:rPr>
          <w:rStyle w:val="Odwoanieprzypisudolnego"/>
          <w:rFonts w:ascii="Arial" w:hAnsi="Arial" w:cs="Arial"/>
          <w:i/>
        </w:rPr>
        <w:footnoteReference w:id="38"/>
      </w:r>
      <w:r w:rsidRPr="00B01A92">
        <w:rPr>
          <w:rFonts w:ascii="Arial" w:hAnsi="Arial"/>
          <w:i/>
        </w:rPr>
        <w:t xml:space="preserve"> </w:t>
      </w:r>
      <w:r w:rsidRPr="00B01A92">
        <w:rPr>
          <w:rFonts w:ascii="Arial" w:hAnsi="Arial"/>
        </w:rPr>
        <w:t xml:space="preserve">przeznaczać otrzymanych transz dofinansowania na cele inne niż związane z </w:t>
      </w:r>
      <w:r w:rsidR="00B52577" w:rsidRPr="00B01A92">
        <w:rPr>
          <w:rFonts w:ascii="Arial" w:hAnsi="Arial"/>
        </w:rPr>
        <w:t>p</w:t>
      </w:r>
      <w:r w:rsidRPr="00B01A92">
        <w:rPr>
          <w:rFonts w:ascii="Arial" w:hAnsi="Arial"/>
        </w:rPr>
        <w:t xml:space="preserve">rojektem, w szczególności na tymczasowe finansowanie swojej podstawowej, </w:t>
      </w:r>
      <w:proofErr w:type="spellStart"/>
      <w:r w:rsidRPr="00B01A92">
        <w:rPr>
          <w:rFonts w:ascii="Arial" w:hAnsi="Arial"/>
        </w:rPr>
        <w:t>poza</w:t>
      </w:r>
      <w:r w:rsidR="00A31B84" w:rsidRPr="00B01A92">
        <w:rPr>
          <w:rFonts w:ascii="Arial" w:hAnsi="Arial"/>
        </w:rPr>
        <w:t>projektowej</w:t>
      </w:r>
      <w:proofErr w:type="spellEnd"/>
      <w:r w:rsidR="00A31B84" w:rsidRPr="00B01A92">
        <w:rPr>
          <w:rFonts w:ascii="Arial" w:hAnsi="Arial"/>
        </w:rPr>
        <w:t xml:space="preserve"> działalności. W</w:t>
      </w:r>
      <w:r w:rsidR="00A31B84" w:rsidRPr="00B01A92">
        <w:rPr>
          <w:rFonts w:ascii="Arial" w:hAnsi="Arial" w:cs="Arial"/>
        </w:rPr>
        <w:t> </w:t>
      </w:r>
      <w:r w:rsidRPr="00B01A92">
        <w:rPr>
          <w:rFonts w:ascii="Arial" w:hAnsi="Arial"/>
        </w:rPr>
        <w:t>przypadku naruszenia zdania pierwszego, stosu</w:t>
      </w:r>
      <w:r w:rsidR="001476D2" w:rsidRPr="00B01A92">
        <w:rPr>
          <w:rFonts w:ascii="Arial" w:hAnsi="Arial"/>
        </w:rPr>
        <w:t xml:space="preserve">je się § </w:t>
      </w:r>
      <w:r w:rsidR="00651664" w:rsidRPr="00B01A92">
        <w:rPr>
          <w:rFonts w:ascii="Arial" w:hAnsi="Arial"/>
        </w:rPr>
        <w:t>1</w:t>
      </w:r>
      <w:r w:rsidR="00A22C02" w:rsidRPr="00B01A92">
        <w:rPr>
          <w:rFonts w:ascii="Arial" w:hAnsi="Arial"/>
        </w:rPr>
        <w:t>4</w:t>
      </w:r>
      <w:r w:rsidRPr="00B01A92">
        <w:rPr>
          <w:rFonts w:ascii="Arial" w:hAnsi="Arial"/>
        </w:rPr>
        <w:t>.</w:t>
      </w:r>
    </w:p>
    <w:p w14:paraId="5981CC55" w14:textId="4148B5FD" w:rsidR="00813B3A" w:rsidRPr="00B01A92" w:rsidRDefault="005B214F">
      <w:pPr>
        <w:pStyle w:val="Akapitzlist"/>
        <w:numPr>
          <w:ilvl w:val="0"/>
          <w:numId w:val="116"/>
        </w:numPr>
        <w:spacing w:after="60" w:line="360" w:lineRule="auto"/>
        <w:rPr>
          <w:rFonts w:ascii="Arial" w:hAnsi="Arial"/>
        </w:rPr>
      </w:pPr>
      <w:r w:rsidRPr="00B01A92">
        <w:rPr>
          <w:rFonts w:ascii="Arial" w:hAnsi="Arial"/>
        </w:rPr>
        <w:t>Beneficjent przekazuje odpowiednią część dofinansowania na pokrycie wydatków Partnerów, zgodnie z umową o partnerstwie. Wszystkie płatnoś</w:t>
      </w:r>
      <w:r w:rsidR="00A31B84" w:rsidRPr="00B01A92">
        <w:rPr>
          <w:rFonts w:ascii="Arial" w:hAnsi="Arial"/>
        </w:rPr>
        <w:t>ci dokonywane w</w:t>
      </w:r>
      <w:r w:rsidR="00A31B84" w:rsidRPr="00B01A92">
        <w:rPr>
          <w:rFonts w:ascii="Arial" w:hAnsi="Arial" w:cs="Arial"/>
          <w:iCs/>
        </w:rPr>
        <w:t> </w:t>
      </w:r>
      <w:r w:rsidRPr="00B01A92">
        <w:rPr>
          <w:rFonts w:ascii="Arial" w:hAnsi="Arial"/>
        </w:rPr>
        <w:t>związku z realizacją niniejszej umowy, pomiędzy Beneficjentem a Partnerem bądź pomiędzy Partnerami, powinny być dokonywane za pośrednictwem rachunku</w:t>
      </w:r>
      <w:r w:rsidR="001F7A44" w:rsidRPr="00B01A92">
        <w:rPr>
          <w:rFonts w:ascii="Arial" w:hAnsi="Arial"/>
        </w:rPr>
        <w:t xml:space="preserve"> płatniczego</w:t>
      </w:r>
      <w:r w:rsidRPr="00B01A92">
        <w:rPr>
          <w:rFonts w:ascii="Arial" w:hAnsi="Arial"/>
        </w:rPr>
        <w:t xml:space="preserve">, o którym mowa w ust. </w:t>
      </w:r>
      <w:r w:rsidR="00A45877" w:rsidRPr="00B01A92">
        <w:rPr>
          <w:rFonts w:ascii="Arial" w:hAnsi="Arial"/>
        </w:rPr>
        <w:t>5</w:t>
      </w:r>
      <w:r w:rsidRPr="00B01A92">
        <w:rPr>
          <w:rFonts w:ascii="Arial" w:hAnsi="Arial"/>
        </w:rPr>
        <w:t>, pod rygorem uznania poniesionych wydatków za niekwalifikowalne</w:t>
      </w:r>
      <w:r w:rsidR="00FD272B" w:rsidRPr="00B01A92">
        <w:rPr>
          <w:rFonts w:ascii="Arial" w:hAnsi="Arial"/>
        </w:rPr>
        <w:t>.</w:t>
      </w:r>
      <w:r w:rsidRPr="0064781F">
        <w:rPr>
          <w:rStyle w:val="Znakiprzypiswdolnych"/>
          <w:rFonts w:ascii="Arial" w:hAnsi="Arial"/>
        </w:rPr>
        <w:footnoteReference w:id="39"/>
      </w:r>
    </w:p>
    <w:p w14:paraId="38446701" w14:textId="46C9DFD2" w:rsidR="00420C67" w:rsidRPr="0064781F" w:rsidRDefault="00420C67">
      <w:pPr>
        <w:pStyle w:val="Akapitzlist"/>
        <w:numPr>
          <w:ilvl w:val="0"/>
          <w:numId w:val="116"/>
        </w:numPr>
        <w:suppressAutoHyphens w:val="0"/>
        <w:spacing w:after="109" w:line="360" w:lineRule="auto"/>
        <w:contextualSpacing/>
        <w:rPr>
          <w:rStyle w:val="Domylnaczcionkaakapitu1"/>
          <w:rFonts w:ascii="Arial" w:hAnsi="Arial"/>
          <w:sz w:val="22"/>
          <w:szCs w:val="22"/>
        </w:rPr>
      </w:pPr>
      <w:r w:rsidRPr="0064781F">
        <w:rPr>
          <w:rStyle w:val="Domylnaczcionkaakapitu1"/>
          <w:rFonts w:ascii="Arial" w:hAnsi="Arial"/>
        </w:rPr>
        <w:t>Odsetki bankowe od przekazanych Beneficjentowi transz dofinansowania w formie zaliczek są wykazywane we wniosku o płatność i podlegają zwrotowi na rachunek bankowy Instytucji Zarządzającej na koniec realiza</w:t>
      </w:r>
      <w:r w:rsidR="00720D10" w:rsidRPr="0064781F">
        <w:rPr>
          <w:rStyle w:val="Domylnaczcionkaakapitu1"/>
          <w:rFonts w:ascii="Arial" w:hAnsi="Arial"/>
        </w:rPr>
        <w:t>cji projektu (tj. w terminie 30 </w:t>
      </w:r>
      <w:r w:rsidRPr="0064781F">
        <w:rPr>
          <w:rStyle w:val="Domylnaczcionkaakapitu1"/>
          <w:rFonts w:ascii="Arial" w:hAnsi="Arial"/>
        </w:rPr>
        <w:t>dni od daty zakończenia realizacji projektu). Obowiązek ten nie dotyczy Beneficjentów, dla których odsetki stanowią dochód własny na mocy odrębnych przepisów prawa.</w:t>
      </w:r>
    </w:p>
    <w:p w14:paraId="0E512D9D" w14:textId="29D9232A" w:rsidR="006C00FE" w:rsidRPr="00B01A92" w:rsidRDefault="006C00FE">
      <w:pPr>
        <w:pStyle w:val="Akapitzlist"/>
        <w:numPr>
          <w:ilvl w:val="0"/>
          <w:numId w:val="116"/>
        </w:numPr>
        <w:spacing w:after="60" w:line="360" w:lineRule="auto"/>
        <w:rPr>
          <w:rFonts w:ascii="Arial" w:hAnsi="Arial"/>
        </w:rPr>
      </w:pPr>
      <w:r w:rsidRPr="00B01A92">
        <w:rPr>
          <w:rFonts w:ascii="Arial" w:hAnsi="Arial"/>
        </w:rPr>
        <w:t xml:space="preserve">Beneficjent zobowiązuje się poinformować Instytucję Zarządzającą, </w:t>
      </w:r>
      <w:r w:rsidR="00720D10" w:rsidRPr="00B01A92">
        <w:rPr>
          <w:rFonts w:ascii="Arial" w:hAnsi="Arial"/>
        </w:rPr>
        <w:t>na jej wniosek i </w:t>
      </w:r>
      <w:r w:rsidR="007B4250" w:rsidRPr="00B01A92">
        <w:rPr>
          <w:rFonts w:ascii="Arial" w:hAnsi="Arial"/>
        </w:rPr>
        <w:t>w terminie do 15 października danego roku</w:t>
      </w:r>
      <w:r w:rsidRPr="00B01A92">
        <w:rPr>
          <w:rFonts w:ascii="Arial" w:hAnsi="Arial"/>
        </w:rPr>
        <w:t xml:space="preserve">, o kwocie przekazanego mu dofinansowania, o której mowa w § </w:t>
      </w:r>
      <w:r w:rsidR="00171729" w:rsidRPr="00B01A92">
        <w:rPr>
          <w:rFonts w:ascii="Arial" w:hAnsi="Arial"/>
        </w:rPr>
        <w:t xml:space="preserve">3 </w:t>
      </w:r>
      <w:r w:rsidRPr="00B01A92">
        <w:rPr>
          <w:rFonts w:ascii="Arial" w:hAnsi="Arial"/>
        </w:rPr>
        <w:t xml:space="preserve">ust. 2 pkt 1 lit. b, która nie zostanie wydatkowana do końca danego roku. Powyższa kwota podlega zwrotowi na rachunek  w terminie </w:t>
      </w:r>
      <w:r w:rsidR="00D0534E" w:rsidRPr="00B01A92">
        <w:rPr>
          <w:rFonts w:ascii="Arial" w:hAnsi="Arial"/>
        </w:rPr>
        <w:t>wskazanym przez Instytucję Zarządzającą</w:t>
      </w:r>
      <w:r w:rsidRPr="00B01A92">
        <w:rPr>
          <w:rFonts w:ascii="Arial" w:hAnsi="Arial"/>
        </w:rPr>
        <w:t>.</w:t>
      </w:r>
      <w:r w:rsidR="002675D4" w:rsidRPr="0064781F">
        <w:rPr>
          <w:rStyle w:val="Odwoanieprzypisudolnego"/>
          <w:rFonts w:ascii="Arial" w:hAnsi="Arial"/>
        </w:rPr>
        <w:footnoteReference w:id="40"/>
      </w:r>
    </w:p>
    <w:p w14:paraId="5B4F9C93" w14:textId="7B14F8E6" w:rsidR="006C00FE" w:rsidRPr="00B01A92" w:rsidRDefault="0065734C">
      <w:pPr>
        <w:pStyle w:val="Akapitzlist"/>
        <w:numPr>
          <w:ilvl w:val="0"/>
          <w:numId w:val="116"/>
        </w:numPr>
        <w:spacing w:after="60" w:line="360" w:lineRule="auto"/>
        <w:rPr>
          <w:rFonts w:ascii="Arial" w:hAnsi="Arial"/>
        </w:rPr>
      </w:pPr>
      <w:r w:rsidRPr="00B01A92">
        <w:rPr>
          <w:rFonts w:ascii="Arial" w:hAnsi="Arial"/>
        </w:rPr>
        <w:lastRenderedPageBreak/>
        <w:t>Kwota, o której mowa w ust. 9, która została zgłoszona przez Ministra właściwego ds. rozwoju regionalnego do ujęcia w wykazie wydatków budżetu państwa, które nie wygasają z upływem roku budżetowego, w części niewydatkowanej przed upływem 14 dni kalendarzowych od terminu określonego w rozporządzeniu wydanym na podstawie art. 181 ust. 2 ustawy o finansach publicznych podlega zwrotowi na rachunek wskazany przez Instytucję Zarządzającą</w:t>
      </w:r>
      <w:r w:rsidR="008355F1" w:rsidRPr="00B01A92">
        <w:rPr>
          <w:rFonts w:ascii="Arial" w:hAnsi="Arial"/>
        </w:rPr>
        <w:t>.</w:t>
      </w:r>
    </w:p>
    <w:p w14:paraId="1836AA9E" w14:textId="7CCEFE27" w:rsidR="005F3645" w:rsidRPr="00B01A92" w:rsidRDefault="006C00FE">
      <w:pPr>
        <w:pStyle w:val="Akapitzlist"/>
        <w:numPr>
          <w:ilvl w:val="0"/>
          <w:numId w:val="116"/>
        </w:numPr>
        <w:spacing w:after="60" w:line="360" w:lineRule="auto"/>
        <w:rPr>
          <w:rFonts w:ascii="Arial" w:hAnsi="Arial"/>
        </w:rPr>
      </w:pPr>
      <w:r w:rsidRPr="00B01A92">
        <w:rPr>
          <w:rFonts w:ascii="Arial" w:hAnsi="Arial"/>
        </w:rPr>
        <w:t>Kwota dofinansowania, o któr</w:t>
      </w:r>
      <w:r w:rsidR="00105161" w:rsidRPr="00B01A92">
        <w:rPr>
          <w:rFonts w:ascii="Arial" w:hAnsi="Arial"/>
        </w:rPr>
        <w:t>ej</w:t>
      </w:r>
      <w:r w:rsidRPr="00B01A92">
        <w:rPr>
          <w:rFonts w:ascii="Arial" w:hAnsi="Arial"/>
        </w:rPr>
        <w:t xml:space="preserve"> mowa w § </w:t>
      </w:r>
      <w:r w:rsidR="00171729" w:rsidRPr="00B01A92">
        <w:rPr>
          <w:rFonts w:ascii="Arial" w:hAnsi="Arial"/>
        </w:rPr>
        <w:t xml:space="preserve">3 </w:t>
      </w:r>
      <w:r w:rsidRPr="00B01A92">
        <w:rPr>
          <w:rFonts w:ascii="Arial" w:hAnsi="Arial"/>
        </w:rPr>
        <w:t xml:space="preserve">ust. 2 pkt 1 lit. b, </w:t>
      </w:r>
      <w:r w:rsidR="005F3645" w:rsidRPr="00B01A92">
        <w:rPr>
          <w:rFonts w:ascii="Arial" w:hAnsi="Arial"/>
        </w:rPr>
        <w:t xml:space="preserve">przekazana Beneficjentowi w formie zaliczki, niewydatkowana i niezgłoszona zgodnie z ust. </w:t>
      </w:r>
      <w:r w:rsidR="00CA6626" w:rsidRPr="00B01A92">
        <w:rPr>
          <w:rFonts w:ascii="Arial" w:hAnsi="Arial"/>
        </w:rPr>
        <w:t>9</w:t>
      </w:r>
      <w:r w:rsidR="005F3645" w:rsidRPr="00B01A92">
        <w:rPr>
          <w:rFonts w:ascii="Arial" w:hAnsi="Arial"/>
        </w:rPr>
        <w:t>, podlega zwrotowi nie później niż do dnia złożenia wniosku o płatność końcową na rachunek wskazany przez Instytucję Zarządzającą.</w:t>
      </w:r>
    </w:p>
    <w:p w14:paraId="043C2281" w14:textId="17EF780A" w:rsidR="005F3645" w:rsidRPr="00B01A92" w:rsidRDefault="005F3645">
      <w:pPr>
        <w:pStyle w:val="Akapitzlist"/>
        <w:numPr>
          <w:ilvl w:val="0"/>
          <w:numId w:val="114"/>
        </w:numPr>
        <w:spacing w:after="60" w:line="360" w:lineRule="auto"/>
        <w:rPr>
          <w:rFonts w:ascii="Arial" w:hAnsi="Arial"/>
        </w:rPr>
      </w:pPr>
      <w:r w:rsidRPr="00B01A92">
        <w:rPr>
          <w:rFonts w:ascii="Arial" w:hAnsi="Arial"/>
        </w:rPr>
        <w:t xml:space="preserve">Kwoty dofinansowania, o których mowa w § </w:t>
      </w:r>
      <w:r w:rsidR="00171729" w:rsidRPr="00B01A92">
        <w:rPr>
          <w:rFonts w:ascii="Arial" w:hAnsi="Arial"/>
        </w:rPr>
        <w:t xml:space="preserve">3 </w:t>
      </w:r>
      <w:r w:rsidRPr="00B01A92">
        <w:rPr>
          <w:rFonts w:ascii="Arial" w:hAnsi="Arial"/>
        </w:rPr>
        <w:t>ust. 2 pkt 1 lit. a i b, niewydatkowane z końcem roku budżetowego, pozos</w:t>
      </w:r>
      <w:r w:rsidR="003D636E" w:rsidRPr="00B01A92">
        <w:rPr>
          <w:rFonts w:ascii="Arial" w:hAnsi="Arial"/>
        </w:rPr>
        <w:t>tają na rachunku płatniczym</w:t>
      </w:r>
      <w:r w:rsidRPr="00B01A92">
        <w:rPr>
          <w:rFonts w:ascii="Arial" w:hAnsi="Arial"/>
        </w:rPr>
        <w:t xml:space="preserve">, o którym mowa w ust. </w:t>
      </w:r>
      <w:r w:rsidR="00273356" w:rsidRPr="00B01A92">
        <w:rPr>
          <w:rFonts w:ascii="Arial" w:hAnsi="Arial"/>
        </w:rPr>
        <w:t>5</w:t>
      </w:r>
      <w:r w:rsidRPr="00B01A92">
        <w:rPr>
          <w:rFonts w:ascii="Arial" w:hAnsi="Arial"/>
        </w:rPr>
        <w:t>, do dyspozycji Beneficjenta w następnym roku budżetowym, jednak nie dłużej niż do dnia złożenia wniosku o płatność końcową.</w:t>
      </w:r>
    </w:p>
    <w:p w14:paraId="5F64C99E" w14:textId="12C21545" w:rsidR="00746EED" w:rsidRPr="0064781F" w:rsidRDefault="00746EED">
      <w:pPr>
        <w:pStyle w:val="Akapitzlist"/>
        <w:numPr>
          <w:ilvl w:val="0"/>
          <w:numId w:val="114"/>
        </w:numPr>
        <w:spacing w:after="60" w:line="360" w:lineRule="auto"/>
        <w:rPr>
          <w:rFonts w:ascii="Arial" w:hAnsi="Arial"/>
        </w:rPr>
      </w:pPr>
      <w:r w:rsidRPr="0064781F">
        <w:rPr>
          <w:rFonts w:ascii="Arial" w:hAnsi="Arial"/>
        </w:rPr>
        <w:t xml:space="preserve">Jeżeli w toku realizacji projektu zmianie ulega kwota dofinansowania i w związku z tym wartość wypłaconego dofinansowania przekracza wysokość, o której mowa w § 10 ust. 2, Beneficjent jest zobowiązany do zwrotu różnicy w wypłaconych środkach, w terminie 7 dni od wezwania do zwrotu. W razie braku zwrotu środków, o których mowa w zdaniu pierwszym stosuje się </w:t>
      </w:r>
      <w:r w:rsidR="00A34B11">
        <w:rPr>
          <w:rFonts w:ascii="Arial" w:hAnsi="Arial"/>
        </w:rPr>
        <w:t xml:space="preserve">postanowienia </w:t>
      </w:r>
      <w:r w:rsidRPr="0064781F">
        <w:rPr>
          <w:rFonts w:ascii="Arial" w:hAnsi="Arial"/>
        </w:rPr>
        <w:t>§ 14 u</w:t>
      </w:r>
      <w:r w:rsidR="007C217B" w:rsidRPr="0064781F">
        <w:rPr>
          <w:rFonts w:ascii="Arial" w:hAnsi="Arial"/>
        </w:rPr>
        <w:t xml:space="preserve">mowy. </w:t>
      </w:r>
      <w:r w:rsidR="00073787">
        <w:rPr>
          <w:rFonts w:ascii="Arial" w:hAnsi="Arial"/>
        </w:rPr>
        <w:t xml:space="preserve">Postanowienie </w:t>
      </w:r>
      <w:r w:rsidR="00A34B11" w:rsidRPr="00A34B11">
        <w:rPr>
          <w:rFonts w:ascii="Arial" w:hAnsi="Arial"/>
        </w:rPr>
        <w:t>§ 10 ust. 2 zdanie trzecie stosuje się odpowiednio</w:t>
      </w:r>
      <w:r w:rsidR="00213C91">
        <w:rPr>
          <w:rFonts w:ascii="Arial" w:hAnsi="Arial"/>
        </w:rPr>
        <w:t>.</w:t>
      </w:r>
    </w:p>
    <w:p w14:paraId="4C8B3D4C" w14:textId="0A3BB165" w:rsidR="005B214F" w:rsidRPr="00937E0F" w:rsidRDefault="005B214F" w:rsidP="001F5EE9">
      <w:pPr>
        <w:spacing w:before="240" w:after="0" w:line="360" w:lineRule="auto"/>
        <w:rPr>
          <w:rFonts w:ascii="Arial" w:hAnsi="Arial"/>
          <w:sz w:val="24"/>
        </w:rPr>
      </w:pPr>
      <w:r w:rsidRPr="00937E0F">
        <w:rPr>
          <w:rFonts w:ascii="Arial" w:hAnsi="Arial"/>
          <w:sz w:val="24"/>
        </w:rPr>
        <w:t xml:space="preserve">§ </w:t>
      </w:r>
      <w:r w:rsidR="003C5B49" w:rsidRPr="00937E0F">
        <w:rPr>
          <w:rFonts w:ascii="Arial" w:hAnsi="Arial"/>
          <w:sz w:val="24"/>
        </w:rPr>
        <w:t>1</w:t>
      </w:r>
      <w:r w:rsidR="00CB681C" w:rsidRPr="00937E0F">
        <w:rPr>
          <w:rFonts w:ascii="Arial" w:hAnsi="Arial"/>
          <w:sz w:val="24"/>
        </w:rPr>
        <w:t>1</w:t>
      </w:r>
      <w:r w:rsidRPr="00937E0F">
        <w:rPr>
          <w:rFonts w:ascii="Arial" w:hAnsi="Arial"/>
          <w:sz w:val="24"/>
        </w:rPr>
        <w:t>.</w:t>
      </w:r>
    </w:p>
    <w:p w14:paraId="14BB58F7" w14:textId="202AB82C" w:rsidR="005B214F" w:rsidRPr="0064781F" w:rsidRDefault="005B214F" w:rsidP="004A36C5">
      <w:pPr>
        <w:pStyle w:val="Tekstpodstawowy"/>
        <w:numPr>
          <w:ilvl w:val="0"/>
          <w:numId w:val="29"/>
        </w:numPr>
        <w:tabs>
          <w:tab w:val="clear" w:pos="900"/>
        </w:tabs>
        <w:autoSpaceDE w:val="0"/>
        <w:spacing w:after="60" w:line="360" w:lineRule="auto"/>
        <w:jc w:val="left"/>
        <w:rPr>
          <w:rFonts w:ascii="Arial" w:hAnsi="Arial"/>
        </w:rPr>
      </w:pPr>
      <w:r w:rsidRPr="0064781F">
        <w:rPr>
          <w:rFonts w:ascii="Arial" w:hAnsi="Arial"/>
        </w:rPr>
        <w:t>Strony ustalają następujące warunki przek</w:t>
      </w:r>
      <w:r w:rsidR="00A31B84" w:rsidRPr="0064781F">
        <w:rPr>
          <w:rFonts w:ascii="Arial" w:hAnsi="Arial"/>
        </w:rPr>
        <w:t>azania transz dofinansowania, z</w:t>
      </w:r>
      <w:r w:rsidR="00A31B84" w:rsidRPr="0064781F">
        <w:rPr>
          <w:rFonts w:ascii="Arial" w:hAnsi="Arial" w:cs="Arial"/>
        </w:rPr>
        <w:t> </w:t>
      </w:r>
      <w:r w:rsidRPr="0064781F">
        <w:rPr>
          <w:rFonts w:ascii="Arial" w:hAnsi="Arial"/>
        </w:rPr>
        <w:t>zastrzeżeniem ust. 2-4:</w:t>
      </w:r>
    </w:p>
    <w:p w14:paraId="7250B2BA" w14:textId="33ACB037" w:rsidR="005B214F" w:rsidRPr="0064781F" w:rsidRDefault="005B214F" w:rsidP="004A36C5">
      <w:pPr>
        <w:numPr>
          <w:ilvl w:val="1"/>
          <w:numId w:val="29"/>
        </w:numPr>
        <w:tabs>
          <w:tab w:val="left" w:pos="142"/>
        </w:tabs>
        <w:spacing w:after="60" w:line="360" w:lineRule="auto"/>
        <w:rPr>
          <w:rFonts w:ascii="Arial" w:hAnsi="Arial"/>
          <w:sz w:val="24"/>
          <w:szCs w:val="24"/>
        </w:rPr>
      </w:pPr>
      <w:r w:rsidRPr="0064781F">
        <w:rPr>
          <w:rFonts w:ascii="Arial" w:hAnsi="Arial"/>
          <w:sz w:val="24"/>
          <w:szCs w:val="24"/>
        </w:rPr>
        <w:t>pierwsza transza dofinansowani</w:t>
      </w:r>
      <w:r w:rsidR="00FD272B" w:rsidRPr="0064781F">
        <w:rPr>
          <w:rFonts w:ascii="Arial" w:hAnsi="Arial"/>
          <w:sz w:val="24"/>
          <w:szCs w:val="24"/>
        </w:rPr>
        <w:t>a</w:t>
      </w:r>
      <w:r w:rsidR="006D3EA9" w:rsidRPr="0064781F">
        <w:rPr>
          <w:rFonts w:ascii="Arial" w:hAnsi="Arial"/>
          <w:sz w:val="24"/>
          <w:szCs w:val="24"/>
        </w:rPr>
        <w:t xml:space="preserve"> w formie zaliczki</w:t>
      </w:r>
      <w:r w:rsidR="00FD272B" w:rsidRPr="0064781F">
        <w:rPr>
          <w:rFonts w:ascii="Arial" w:hAnsi="Arial"/>
          <w:sz w:val="24"/>
          <w:szCs w:val="24"/>
        </w:rPr>
        <w:t xml:space="preserve"> jest przekazywana </w:t>
      </w:r>
      <w:r w:rsidR="00F436EA" w:rsidRPr="0064781F">
        <w:rPr>
          <w:rFonts w:ascii="Arial" w:hAnsi="Arial"/>
          <w:sz w:val="24"/>
          <w:szCs w:val="24"/>
        </w:rPr>
        <w:t xml:space="preserve">po zatwierdzeniu wniosku o płatność </w:t>
      </w:r>
      <w:r w:rsidR="00FD272B" w:rsidRPr="0064781F">
        <w:rPr>
          <w:rFonts w:ascii="Arial" w:hAnsi="Arial"/>
          <w:sz w:val="24"/>
          <w:szCs w:val="24"/>
        </w:rPr>
        <w:t>w wysokości</w:t>
      </w:r>
      <w:r w:rsidRPr="0064781F">
        <w:rPr>
          <w:rFonts w:ascii="Arial" w:hAnsi="Arial"/>
          <w:sz w:val="24"/>
          <w:szCs w:val="24"/>
        </w:rPr>
        <w:t xml:space="preserve"> określonej w</w:t>
      </w:r>
      <w:r w:rsidR="00860E57" w:rsidRPr="0064781F">
        <w:rPr>
          <w:rFonts w:ascii="Arial" w:hAnsi="Arial"/>
          <w:sz w:val="24"/>
          <w:szCs w:val="24"/>
        </w:rPr>
        <w:t>e</w:t>
      </w:r>
      <w:r w:rsidR="00DD5A91" w:rsidRPr="0064781F">
        <w:rPr>
          <w:rFonts w:ascii="Arial" w:hAnsi="Arial"/>
          <w:sz w:val="24"/>
          <w:szCs w:val="24"/>
        </w:rPr>
        <w:t xml:space="preserve"> wniosku o </w:t>
      </w:r>
      <w:r w:rsidRPr="0064781F">
        <w:rPr>
          <w:rFonts w:ascii="Arial" w:hAnsi="Arial"/>
          <w:sz w:val="24"/>
          <w:szCs w:val="24"/>
        </w:rPr>
        <w:t>płatność</w:t>
      </w:r>
      <w:r w:rsidRPr="0064781F">
        <w:rPr>
          <w:rFonts w:ascii="Arial" w:hAnsi="Arial"/>
          <w:i/>
          <w:sz w:val="24"/>
          <w:szCs w:val="24"/>
        </w:rPr>
        <w:t xml:space="preserve">, pod warunkiem wniesienia </w:t>
      </w:r>
      <w:r w:rsidR="00CF2257" w:rsidRPr="0064781F">
        <w:rPr>
          <w:rFonts w:ascii="Arial" w:hAnsi="Arial"/>
          <w:i/>
          <w:sz w:val="24"/>
          <w:szCs w:val="24"/>
        </w:rPr>
        <w:t xml:space="preserve">poprawnego </w:t>
      </w:r>
      <w:r w:rsidR="00DF244B" w:rsidRPr="0064781F">
        <w:rPr>
          <w:rFonts w:ascii="Arial" w:hAnsi="Arial"/>
          <w:i/>
          <w:sz w:val="24"/>
          <w:szCs w:val="24"/>
        </w:rPr>
        <w:t>zabezpieczenia, o którym mowa w § </w:t>
      </w:r>
      <w:r w:rsidR="007949B8" w:rsidRPr="0064781F">
        <w:rPr>
          <w:rFonts w:ascii="Arial" w:hAnsi="Arial"/>
          <w:i/>
          <w:sz w:val="24"/>
          <w:szCs w:val="24"/>
        </w:rPr>
        <w:t>1</w:t>
      </w:r>
      <w:r w:rsidR="00A22C02" w:rsidRPr="0064781F">
        <w:rPr>
          <w:rFonts w:ascii="Arial" w:hAnsi="Arial"/>
          <w:i/>
          <w:sz w:val="24"/>
          <w:szCs w:val="24"/>
        </w:rPr>
        <w:t>6</w:t>
      </w:r>
      <w:r w:rsidR="000C59C9" w:rsidRPr="0064781F">
        <w:rPr>
          <w:rFonts w:ascii="Arial" w:hAnsi="Arial"/>
          <w:i/>
          <w:sz w:val="24"/>
          <w:szCs w:val="24"/>
        </w:rPr>
        <w:t>;</w:t>
      </w:r>
      <w:r w:rsidRPr="0064781F">
        <w:rPr>
          <w:rStyle w:val="Znakiprzypiswdolnych"/>
          <w:rFonts w:ascii="Arial" w:hAnsi="Arial"/>
          <w:i/>
          <w:sz w:val="24"/>
          <w:szCs w:val="24"/>
        </w:rPr>
        <w:footnoteReference w:id="41"/>
      </w:r>
    </w:p>
    <w:p w14:paraId="1CE56FDA" w14:textId="2D1776CF" w:rsidR="00A03E2C" w:rsidRPr="0064781F" w:rsidRDefault="005B214F" w:rsidP="004A36C5">
      <w:pPr>
        <w:numPr>
          <w:ilvl w:val="1"/>
          <w:numId w:val="29"/>
        </w:numPr>
        <w:tabs>
          <w:tab w:val="left" w:pos="142"/>
        </w:tabs>
        <w:spacing w:after="60" w:line="360" w:lineRule="auto"/>
        <w:rPr>
          <w:rFonts w:ascii="Arial" w:hAnsi="Arial"/>
          <w:sz w:val="24"/>
          <w:szCs w:val="24"/>
        </w:rPr>
      </w:pPr>
      <w:r w:rsidRPr="0064781F">
        <w:rPr>
          <w:rFonts w:ascii="Arial" w:hAnsi="Arial"/>
          <w:sz w:val="24"/>
          <w:szCs w:val="24"/>
        </w:rPr>
        <w:t xml:space="preserve">kolejne transze dofinansowania </w:t>
      </w:r>
      <w:r w:rsidR="0065734C" w:rsidRPr="0064781F">
        <w:rPr>
          <w:rFonts w:ascii="Arial" w:hAnsi="Arial"/>
          <w:sz w:val="24"/>
          <w:szCs w:val="24"/>
        </w:rPr>
        <w:t xml:space="preserve">w formie zaliczki </w:t>
      </w:r>
      <w:r w:rsidRPr="0064781F">
        <w:rPr>
          <w:rFonts w:ascii="Arial" w:hAnsi="Arial"/>
          <w:sz w:val="24"/>
          <w:szCs w:val="24"/>
        </w:rPr>
        <w:t>są przekazywane po</w:t>
      </w:r>
      <w:r w:rsidR="0093520F" w:rsidRPr="0064781F">
        <w:rPr>
          <w:rFonts w:ascii="Arial" w:hAnsi="Arial"/>
          <w:sz w:val="24"/>
          <w:szCs w:val="24"/>
        </w:rPr>
        <w:t>:</w:t>
      </w:r>
      <w:r w:rsidR="005E7C7C" w:rsidRPr="0064781F">
        <w:rPr>
          <w:rFonts w:ascii="Arial" w:hAnsi="Arial"/>
          <w:sz w:val="24"/>
          <w:szCs w:val="24"/>
        </w:rPr>
        <w:t xml:space="preserve"> </w:t>
      </w:r>
    </w:p>
    <w:p w14:paraId="2900AF6D" w14:textId="05AD88C6" w:rsidR="005B214F" w:rsidRPr="0064781F" w:rsidRDefault="00CD0B6A" w:rsidP="004A36C5">
      <w:pPr>
        <w:pStyle w:val="Akapitzlist"/>
        <w:numPr>
          <w:ilvl w:val="2"/>
          <w:numId w:val="29"/>
        </w:numPr>
        <w:spacing w:line="360" w:lineRule="auto"/>
        <w:rPr>
          <w:rFonts w:ascii="Arial" w:hAnsi="Arial"/>
        </w:rPr>
      </w:pPr>
      <w:r w:rsidRPr="0064781F">
        <w:rPr>
          <w:rFonts w:ascii="Arial" w:hAnsi="Arial"/>
        </w:rPr>
        <w:t xml:space="preserve">zatwierdzeniu </w:t>
      </w:r>
      <w:r w:rsidR="005B214F" w:rsidRPr="0064781F">
        <w:rPr>
          <w:rFonts w:ascii="Arial" w:hAnsi="Arial"/>
        </w:rPr>
        <w:t xml:space="preserve">wniosku o płatność, w którym </w:t>
      </w:r>
      <w:r w:rsidR="00860E57" w:rsidRPr="0064781F">
        <w:rPr>
          <w:rFonts w:ascii="Arial" w:hAnsi="Arial"/>
        </w:rPr>
        <w:t xml:space="preserve">Beneficjent </w:t>
      </w:r>
      <w:r w:rsidR="00213C91">
        <w:rPr>
          <w:rFonts w:ascii="Arial" w:hAnsi="Arial"/>
        </w:rPr>
        <w:t>rozlicza</w:t>
      </w:r>
      <w:r w:rsidR="00860E57" w:rsidRPr="0064781F">
        <w:rPr>
          <w:rFonts w:ascii="Arial" w:hAnsi="Arial"/>
        </w:rPr>
        <w:t xml:space="preserve"> </w:t>
      </w:r>
      <w:r w:rsidR="00307A79" w:rsidRPr="0064781F">
        <w:rPr>
          <w:rFonts w:ascii="Arial" w:hAnsi="Arial"/>
        </w:rPr>
        <w:t>co najmniej 7</w:t>
      </w:r>
      <w:r w:rsidR="00611C99" w:rsidRPr="0064781F">
        <w:rPr>
          <w:rFonts w:ascii="Arial" w:hAnsi="Arial"/>
        </w:rPr>
        <w:t>0</w:t>
      </w:r>
      <w:r w:rsidR="005B214F" w:rsidRPr="0064781F">
        <w:rPr>
          <w:rFonts w:ascii="Arial" w:hAnsi="Arial"/>
        </w:rPr>
        <w:t>% łącznej kwoty otrzymanych transz dofinansowania</w:t>
      </w:r>
      <w:r w:rsidR="003070C3" w:rsidRPr="0064781F">
        <w:rPr>
          <w:rFonts w:ascii="Arial" w:hAnsi="Arial"/>
        </w:rPr>
        <w:t xml:space="preserve"> w formie zaliczki</w:t>
      </w:r>
      <w:r w:rsidR="00860E57" w:rsidRPr="0064781F">
        <w:rPr>
          <w:rFonts w:ascii="Arial" w:hAnsi="Arial"/>
        </w:rPr>
        <w:t>,</w:t>
      </w:r>
      <w:r w:rsidR="005B214F" w:rsidRPr="0064781F">
        <w:rPr>
          <w:rFonts w:ascii="Arial" w:hAnsi="Arial"/>
        </w:rPr>
        <w:t xml:space="preserve"> z </w:t>
      </w:r>
      <w:r w:rsidR="005B214F" w:rsidRPr="0064781F">
        <w:rPr>
          <w:rFonts w:ascii="Arial" w:hAnsi="Arial"/>
        </w:rPr>
        <w:lastRenderedPageBreak/>
        <w:t>zastrzeżeniem, że nie stwierdzono oko</w:t>
      </w:r>
      <w:r w:rsidR="001476D2" w:rsidRPr="0064781F">
        <w:rPr>
          <w:rFonts w:ascii="Arial" w:hAnsi="Arial"/>
        </w:rPr>
        <w:t xml:space="preserve">liczności, o których mowa w § </w:t>
      </w:r>
      <w:r w:rsidR="007949B8" w:rsidRPr="0064781F">
        <w:rPr>
          <w:rFonts w:ascii="Arial" w:hAnsi="Arial"/>
        </w:rPr>
        <w:t>2</w:t>
      </w:r>
      <w:r w:rsidR="00A22C02" w:rsidRPr="0064781F">
        <w:rPr>
          <w:rFonts w:ascii="Arial" w:hAnsi="Arial"/>
        </w:rPr>
        <w:t>6</w:t>
      </w:r>
      <w:r w:rsidR="007949B8" w:rsidRPr="0064781F">
        <w:rPr>
          <w:rFonts w:ascii="Arial" w:hAnsi="Arial"/>
        </w:rPr>
        <w:t xml:space="preserve"> </w:t>
      </w:r>
      <w:r w:rsidR="005B214F" w:rsidRPr="0064781F">
        <w:rPr>
          <w:rFonts w:ascii="Arial" w:hAnsi="Arial"/>
        </w:rPr>
        <w:t>ust. 1</w:t>
      </w:r>
      <w:r w:rsidR="00DD5A91" w:rsidRPr="0064781F">
        <w:rPr>
          <w:rFonts w:ascii="Arial" w:hAnsi="Arial"/>
        </w:rPr>
        <w:t>,</w:t>
      </w:r>
    </w:p>
    <w:p w14:paraId="1A56A90A" w14:textId="77777777" w:rsidR="005B214F" w:rsidRPr="0064781F" w:rsidRDefault="005B214F" w:rsidP="00E27B89">
      <w:pPr>
        <w:spacing w:after="0" w:line="360" w:lineRule="auto"/>
        <w:ind w:left="357"/>
        <w:rPr>
          <w:rFonts w:ascii="Arial" w:hAnsi="Arial"/>
          <w:sz w:val="24"/>
          <w:szCs w:val="24"/>
        </w:rPr>
      </w:pPr>
      <w:r w:rsidRPr="0064781F">
        <w:rPr>
          <w:rFonts w:ascii="Arial" w:hAnsi="Arial"/>
          <w:sz w:val="24"/>
          <w:szCs w:val="24"/>
        </w:rPr>
        <w:t>oraz</w:t>
      </w:r>
    </w:p>
    <w:p w14:paraId="099FA034" w14:textId="462E8956" w:rsidR="00E953DC" w:rsidRPr="0064781F" w:rsidRDefault="005B214F" w:rsidP="00F07139">
      <w:pPr>
        <w:pStyle w:val="Akapitzlist"/>
        <w:numPr>
          <w:ilvl w:val="2"/>
          <w:numId w:val="29"/>
        </w:numPr>
        <w:spacing w:line="360" w:lineRule="auto"/>
        <w:rPr>
          <w:rFonts w:ascii="Arial" w:hAnsi="Arial"/>
        </w:rPr>
      </w:pPr>
      <w:r w:rsidRPr="0064781F">
        <w:rPr>
          <w:rFonts w:ascii="Arial" w:hAnsi="Arial"/>
        </w:rPr>
        <w:t>zatwierdzeni</w:t>
      </w:r>
      <w:r w:rsidR="00FD272B" w:rsidRPr="0064781F">
        <w:rPr>
          <w:rFonts w:ascii="Arial" w:hAnsi="Arial"/>
        </w:rPr>
        <w:t>u przez Instytucję Zarządzającą</w:t>
      </w:r>
      <w:r w:rsidR="00FE5A24">
        <w:rPr>
          <w:rFonts w:ascii="Arial" w:hAnsi="Arial"/>
        </w:rPr>
        <w:t>,</w:t>
      </w:r>
      <w:r w:rsidRPr="0064781F">
        <w:rPr>
          <w:rFonts w:ascii="Arial" w:hAnsi="Arial"/>
        </w:rPr>
        <w:t xml:space="preserve"> </w:t>
      </w:r>
      <w:r w:rsidR="00FE5A24" w:rsidRPr="00FE5A24">
        <w:rPr>
          <w:rFonts w:ascii="Arial" w:hAnsi="Arial"/>
        </w:rPr>
        <w:t>zgodnie z § 13 ust. 6</w:t>
      </w:r>
      <w:r w:rsidR="00481EC8">
        <w:rPr>
          <w:rStyle w:val="Odwoanieprzypisudolnego"/>
          <w:rFonts w:ascii="Arial" w:hAnsi="Arial"/>
        </w:rPr>
        <w:footnoteReference w:id="42"/>
      </w:r>
      <w:r w:rsidR="00FE5A24">
        <w:rPr>
          <w:rFonts w:ascii="Arial" w:hAnsi="Arial"/>
        </w:rPr>
        <w:t>,</w:t>
      </w:r>
      <w:r w:rsidR="00FE5A24" w:rsidRPr="00FE5A24">
        <w:rPr>
          <w:rFonts w:ascii="Arial" w:hAnsi="Arial"/>
        </w:rPr>
        <w:t xml:space="preserve"> </w:t>
      </w:r>
      <w:r w:rsidRPr="0064781F">
        <w:rPr>
          <w:rFonts w:ascii="Arial" w:hAnsi="Arial"/>
        </w:rPr>
        <w:t>wniosk</w:t>
      </w:r>
      <w:r w:rsidR="00860E57" w:rsidRPr="0064781F">
        <w:rPr>
          <w:rFonts w:ascii="Arial" w:hAnsi="Arial"/>
        </w:rPr>
        <w:t>ów</w:t>
      </w:r>
      <w:r w:rsidRPr="0064781F">
        <w:rPr>
          <w:rFonts w:ascii="Arial" w:hAnsi="Arial"/>
        </w:rPr>
        <w:t xml:space="preserve"> o płatność </w:t>
      </w:r>
      <w:r w:rsidR="00860E57" w:rsidRPr="0064781F">
        <w:rPr>
          <w:rFonts w:ascii="Arial" w:hAnsi="Arial"/>
        </w:rPr>
        <w:t xml:space="preserve">złożonych za wcześniejsze okresy rozliczeniowe niż </w:t>
      </w:r>
      <w:r w:rsidR="00DD5A91" w:rsidRPr="0064781F">
        <w:rPr>
          <w:rFonts w:ascii="Arial" w:hAnsi="Arial"/>
        </w:rPr>
        <w:t>wniosek, o którym mowa w lit. a</w:t>
      </w:r>
      <w:r w:rsidR="002E56A1" w:rsidRPr="0064781F">
        <w:rPr>
          <w:rFonts w:ascii="Arial" w:hAnsi="Arial"/>
        </w:rPr>
        <w:t>;</w:t>
      </w:r>
    </w:p>
    <w:p w14:paraId="4608530D" w14:textId="52D4AA48" w:rsidR="00860E57" w:rsidRPr="0064781F" w:rsidRDefault="00213C91">
      <w:pPr>
        <w:pStyle w:val="Akapitzlist"/>
        <w:numPr>
          <w:ilvl w:val="1"/>
          <w:numId w:val="29"/>
        </w:numPr>
        <w:tabs>
          <w:tab w:val="left" w:pos="142"/>
        </w:tabs>
        <w:spacing w:after="60" w:line="360" w:lineRule="auto"/>
        <w:rPr>
          <w:rFonts w:ascii="Arial" w:hAnsi="Arial"/>
        </w:rPr>
      </w:pPr>
      <w:r w:rsidRPr="003B736B">
        <w:rPr>
          <w:rFonts w:ascii="Arial" w:hAnsi="Arial"/>
        </w:rPr>
        <w:t>rozliczenie</w:t>
      </w:r>
      <w:r w:rsidR="00860E57" w:rsidRPr="003B736B">
        <w:rPr>
          <w:rFonts w:ascii="Arial" w:hAnsi="Arial"/>
        </w:rPr>
        <w:t xml:space="preserve">, o </w:t>
      </w:r>
      <w:r w:rsidRPr="003B736B">
        <w:rPr>
          <w:rFonts w:ascii="Arial" w:hAnsi="Arial"/>
        </w:rPr>
        <w:t xml:space="preserve">którym </w:t>
      </w:r>
      <w:r w:rsidR="00860E57" w:rsidRPr="003B736B">
        <w:rPr>
          <w:rFonts w:ascii="Arial" w:hAnsi="Arial"/>
        </w:rPr>
        <w:t xml:space="preserve">mowa w pkt 2 lit. a, obejmuje wykazanie wydatków we wniosku o płatność oraz oświadczenie o poniesionej kwocie kosztów </w:t>
      </w:r>
      <w:r w:rsidR="00D056D4" w:rsidRPr="003B736B">
        <w:rPr>
          <w:rFonts w:ascii="Arial" w:hAnsi="Arial"/>
        </w:rPr>
        <w:t>rozliczanych metodami uproszczonymi</w:t>
      </w:r>
      <w:r w:rsidR="00294629" w:rsidRPr="003B736B">
        <w:rPr>
          <w:rStyle w:val="Odwoanieprzypisudolnego"/>
          <w:rFonts w:ascii="Arial" w:hAnsi="Arial"/>
        </w:rPr>
        <w:footnoteReference w:id="43"/>
      </w:r>
      <w:r w:rsidR="00D056D4" w:rsidRPr="003B736B">
        <w:rPr>
          <w:rFonts w:ascii="Arial" w:hAnsi="Arial"/>
        </w:rPr>
        <w:t>, o których mowa w §</w:t>
      </w:r>
      <w:r w:rsidR="001476D2" w:rsidRPr="003B736B">
        <w:rPr>
          <w:rFonts w:ascii="Arial" w:hAnsi="Arial"/>
        </w:rPr>
        <w:t xml:space="preserve"> 7</w:t>
      </w:r>
      <w:r w:rsidR="00294629" w:rsidRPr="003B736B">
        <w:rPr>
          <w:rStyle w:val="Odwoanieprzypisudolnego"/>
          <w:rFonts w:ascii="Arial" w:hAnsi="Arial"/>
        </w:rPr>
        <w:footnoteReference w:id="44"/>
      </w:r>
      <w:r w:rsidR="00860E57" w:rsidRPr="003B736B">
        <w:rPr>
          <w:rFonts w:ascii="Arial" w:hAnsi="Arial"/>
        </w:rPr>
        <w:t xml:space="preserve">; niezależnie od złożonego oświadczenia, Beneficjent jest zobowiązany rozliczyć koszty pośrednie </w:t>
      </w:r>
      <w:r w:rsidR="002447BB" w:rsidRPr="003B736B">
        <w:rPr>
          <w:rFonts w:ascii="Arial" w:hAnsi="Arial"/>
        </w:rPr>
        <w:t>oraz stawki jednostkowe</w:t>
      </w:r>
      <w:r w:rsidR="00294629" w:rsidRPr="003B736B">
        <w:rPr>
          <w:rStyle w:val="Odwoanieprzypisudolnego"/>
          <w:rFonts w:ascii="Arial" w:hAnsi="Arial"/>
        </w:rPr>
        <w:footnoteReference w:id="45"/>
      </w:r>
      <w:r w:rsidR="00F5595E" w:rsidRPr="003B736B">
        <w:rPr>
          <w:rFonts w:ascii="Arial" w:hAnsi="Arial"/>
        </w:rPr>
        <w:t xml:space="preserve"> </w:t>
      </w:r>
      <w:r w:rsidR="00860E57" w:rsidRPr="003B736B">
        <w:rPr>
          <w:rFonts w:ascii="Arial" w:hAnsi="Arial"/>
        </w:rPr>
        <w:t xml:space="preserve">co </w:t>
      </w:r>
      <w:r w:rsidR="007C217B" w:rsidRPr="003B736B">
        <w:rPr>
          <w:rFonts w:ascii="Arial" w:hAnsi="Arial"/>
        </w:rPr>
        <w:t>najmniej w tej kwocie zgodnie z </w:t>
      </w:r>
      <w:r w:rsidR="00860E57" w:rsidRPr="003B736B">
        <w:rPr>
          <w:rFonts w:ascii="Arial" w:hAnsi="Arial"/>
        </w:rPr>
        <w:t xml:space="preserve">Wytycznymi </w:t>
      </w:r>
      <w:r w:rsidR="00227CA1" w:rsidRPr="003B736B">
        <w:rPr>
          <w:rFonts w:ascii="Arial" w:hAnsi="Arial"/>
        </w:rPr>
        <w:t>dotyczącymi</w:t>
      </w:r>
      <w:r w:rsidR="00860E57" w:rsidRPr="003B736B">
        <w:rPr>
          <w:rFonts w:ascii="Arial" w:hAnsi="Arial"/>
        </w:rPr>
        <w:t xml:space="preserve"> kwali</w:t>
      </w:r>
      <w:r w:rsidR="00DD5A91" w:rsidRPr="003B736B">
        <w:rPr>
          <w:rFonts w:ascii="Arial" w:hAnsi="Arial"/>
        </w:rPr>
        <w:t>fikowalności, nie później niż w</w:t>
      </w:r>
      <w:r w:rsidR="003F7F0E" w:rsidRPr="003B736B">
        <w:rPr>
          <w:rFonts w:ascii="Arial" w:hAnsi="Arial"/>
        </w:rPr>
        <w:t xml:space="preserve"> </w:t>
      </w:r>
      <w:r w:rsidR="003F7F0E">
        <w:rPr>
          <w:rFonts w:ascii="Arial" w:hAnsi="Arial"/>
        </w:rPr>
        <w:t>końcowym wniosku o płatność</w:t>
      </w:r>
      <w:r w:rsidR="00DD5A91" w:rsidRPr="0064781F">
        <w:rPr>
          <w:rFonts w:ascii="Arial" w:hAnsi="Arial"/>
        </w:rPr>
        <w:t>.</w:t>
      </w:r>
    </w:p>
    <w:p w14:paraId="1C26C7EB" w14:textId="7ECF8C7C" w:rsidR="00EB7184" w:rsidRPr="0064781F" w:rsidRDefault="001702F2">
      <w:pPr>
        <w:pStyle w:val="Akapitzlist"/>
        <w:numPr>
          <w:ilvl w:val="1"/>
          <w:numId w:val="29"/>
        </w:numPr>
        <w:tabs>
          <w:tab w:val="left" w:pos="142"/>
        </w:tabs>
        <w:spacing w:after="60" w:line="360" w:lineRule="auto"/>
        <w:rPr>
          <w:rFonts w:ascii="Arial" w:hAnsi="Arial"/>
        </w:rPr>
      </w:pPr>
      <w:r w:rsidRPr="0064781F">
        <w:rPr>
          <w:rFonts w:ascii="Arial" w:hAnsi="Arial"/>
        </w:rPr>
        <w:t xml:space="preserve">Transze dofinansowania </w:t>
      </w:r>
      <w:r w:rsidRPr="0064781F">
        <w:rPr>
          <w:rFonts w:ascii="Arial" w:hAnsi="Arial"/>
          <w:bCs/>
        </w:rPr>
        <w:t>przekazywane w formie refundacji wypłacane są po zatwierdzeniu wniosku o płatność, z zastrzeżeniem</w:t>
      </w:r>
      <w:r w:rsidRPr="0064781F">
        <w:rPr>
          <w:rFonts w:ascii="Arial" w:hAnsi="Arial"/>
          <w:b/>
          <w:bCs/>
        </w:rPr>
        <w:t xml:space="preserve"> </w:t>
      </w:r>
      <w:r w:rsidRPr="0064781F">
        <w:rPr>
          <w:rFonts w:ascii="Arial" w:hAnsi="Arial"/>
          <w:bCs/>
        </w:rPr>
        <w:t>ust. 2.</w:t>
      </w:r>
    </w:p>
    <w:p w14:paraId="4866EA0C" w14:textId="05C2C012" w:rsidR="005B214F" w:rsidRPr="0064781F" w:rsidRDefault="005B214F">
      <w:pPr>
        <w:numPr>
          <w:ilvl w:val="0"/>
          <w:numId w:val="29"/>
        </w:numPr>
        <w:spacing w:after="60" w:line="360" w:lineRule="auto"/>
        <w:rPr>
          <w:rFonts w:ascii="Arial" w:hAnsi="Arial"/>
          <w:sz w:val="24"/>
          <w:szCs w:val="24"/>
        </w:rPr>
      </w:pPr>
      <w:r w:rsidRPr="0064781F">
        <w:rPr>
          <w:rFonts w:ascii="Arial" w:hAnsi="Arial" w:cs="Arial"/>
          <w:sz w:val="24"/>
          <w:szCs w:val="24"/>
        </w:rPr>
        <w:t xml:space="preserve">Transze </w:t>
      </w:r>
      <w:r w:rsidR="002B2A5D" w:rsidRPr="0064781F">
        <w:rPr>
          <w:rFonts w:ascii="Arial" w:hAnsi="Arial" w:cs="Arial"/>
          <w:sz w:val="24"/>
          <w:szCs w:val="24"/>
        </w:rPr>
        <w:t xml:space="preserve">dofinansowania </w:t>
      </w:r>
      <w:r w:rsidR="002B2A5D" w:rsidRPr="0064781F">
        <w:rPr>
          <w:rFonts w:ascii="Arial" w:hAnsi="Arial"/>
          <w:sz w:val="24"/>
          <w:szCs w:val="24"/>
        </w:rPr>
        <w:t xml:space="preserve">są przekazywane na rachunek płatniczy, o którym mowa w § </w:t>
      </w:r>
      <w:r w:rsidR="001476D2" w:rsidRPr="0064781F">
        <w:rPr>
          <w:rFonts w:ascii="Arial" w:hAnsi="Arial"/>
          <w:sz w:val="24"/>
          <w:szCs w:val="24"/>
        </w:rPr>
        <w:t>1</w:t>
      </w:r>
      <w:r w:rsidR="00585F54" w:rsidRPr="0064781F">
        <w:rPr>
          <w:rFonts w:ascii="Arial" w:hAnsi="Arial"/>
          <w:sz w:val="24"/>
          <w:szCs w:val="24"/>
        </w:rPr>
        <w:t>0</w:t>
      </w:r>
      <w:r w:rsidR="002F0DA3" w:rsidRPr="0064781F">
        <w:rPr>
          <w:rFonts w:ascii="Arial" w:hAnsi="Arial"/>
          <w:sz w:val="24"/>
          <w:szCs w:val="24"/>
        </w:rPr>
        <w:t xml:space="preserve"> </w:t>
      </w:r>
      <w:r w:rsidR="002B2A5D" w:rsidRPr="0064781F">
        <w:rPr>
          <w:rFonts w:ascii="Arial" w:hAnsi="Arial"/>
          <w:sz w:val="24"/>
          <w:szCs w:val="24"/>
        </w:rPr>
        <w:t xml:space="preserve">ust. </w:t>
      </w:r>
      <w:r w:rsidR="00E7294C" w:rsidRPr="0064781F">
        <w:rPr>
          <w:rFonts w:ascii="Arial" w:hAnsi="Arial"/>
          <w:sz w:val="24"/>
          <w:szCs w:val="24"/>
        </w:rPr>
        <w:t>5</w:t>
      </w:r>
      <w:r w:rsidR="002B2A5D" w:rsidRPr="0064781F">
        <w:rPr>
          <w:rFonts w:ascii="Arial" w:hAnsi="Arial"/>
          <w:sz w:val="24"/>
          <w:szCs w:val="24"/>
        </w:rPr>
        <w:t>, z zastrzeżeniem dostępności dofinansowania,</w:t>
      </w:r>
      <w:r w:rsidR="002B2A5D" w:rsidRPr="0064781F">
        <w:rPr>
          <w:rFonts w:ascii="Arial" w:hAnsi="Arial"/>
          <w:color w:val="FF0000"/>
          <w:sz w:val="24"/>
          <w:szCs w:val="24"/>
        </w:rPr>
        <w:t xml:space="preserve"> </w:t>
      </w:r>
      <w:r w:rsidR="002B2A5D" w:rsidRPr="0064781F">
        <w:rPr>
          <w:rFonts w:ascii="Arial" w:hAnsi="Arial"/>
          <w:sz w:val="24"/>
          <w:szCs w:val="24"/>
        </w:rPr>
        <w:t>w terminie umożliwiającym otrzymanie przez Beneficjenta planowanej transzy, nie później niż 80 dni kalendarzowych od dnia przedłożeni</w:t>
      </w:r>
      <w:r w:rsidR="00A31B84" w:rsidRPr="0064781F">
        <w:rPr>
          <w:rFonts w:ascii="Arial" w:hAnsi="Arial"/>
          <w:sz w:val="24"/>
          <w:szCs w:val="24"/>
        </w:rPr>
        <w:t>a wniosku o płatność, zgodnie z</w:t>
      </w:r>
      <w:r w:rsidR="00A31B84" w:rsidRPr="0064781F">
        <w:rPr>
          <w:rFonts w:ascii="Arial" w:hAnsi="Arial" w:cs="Arial"/>
          <w:sz w:val="24"/>
          <w:szCs w:val="24"/>
        </w:rPr>
        <w:t> </w:t>
      </w:r>
      <w:r w:rsidR="002B2A5D" w:rsidRPr="0064781F">
        <w:rPr>
          <w:rFonts w:ascii="Arial" w:hAnsi="Arial"/>
          <w:sz w:val="24"/>
          <w:szCs w:val="24"/>
        </w:rPr>
        <w:t>art. 74 Rozporządzenia</w:t>
      </w:r>
      <w:r w:rsidR="007F39DF" w:rsidRPr="0064781F">
        <w:rPr>
          <w:rFonts w:ascii="Arial" w:hAnsi="Arial"/>
          <w:sz w:val="24"/>
          <w:szCs w:val="24"/>
        </w:rPr>
        <w:t xml:space="preserve"> ogólnego</w:t>
      </w:r>
      <w:r w:rsidR="002B2A5D" w:rsidRPr="0064781F">
        <w:rPr>
          <w:rFonts w:ascii="Arial" w:hAnsi="Arial"/>
          <w:sz w:val="24"/>
          <w:szCs w:val="24"/>
        </w:rPr>
        <w:t>, z zastrzeżeniem przypadku, w którym bieg terminu może zostać wstrzymany, jeżeli informacje przedstawione przez Beneficjenta nie pozwalają Instytucji Zarządzającej ustalić, czy kwota jest należna, zgodnie z art. 74 ust. 1 Rozporządzenia</w:t>
      </w:r>
      <w:r w:rsidR="00583D56" w:rsidRPr="0064781F">
        <w:rPr>
          <w:rFonts w:ascii="Arial" w:hAnsi="Arial"/>
          <w:sz w:val="24"/>
          <w:szCs w:val="24"/>
        </w:rPr>
        <w:t xml:space="preserve"> ogólnego</w:t>
      </w:r>
      <w:r w:rsidR="002B2A5D" w:rsidRPr="0064781F">
        <w:rPr>
          <w:rFonts w:ascii="Arial" w:hAnsi="Arial"/>
          <w:sz w:val="24"/>
          <w:szCs w:val="24"/>
        </w:rPr>
        <w:t>:</w:t>
      </w:r>
    </w:p>
    <w:p w14:paraId="2F2D9D69" w14:textId="5AAE1D0B" w:rsidR="005B214F" w:rsidRPr="0064781F" w:rsidRDefault="005B214F">
      <w:pPr>
        <w:numPr>
          <w:ilvl w:val="1"/>
          <w:numId w:val="29"/>
        </w:numPr>
        <w:spacing w:after="60" w:line="360" w:lineRule="auto"/>
        <w:rPr>
          <w:rFonts w:ascii="Arial" w:hAnsi="Arial"/>
          <w:sz w:val="24"/>
          <w:szCs w:val="24"/>
        </w:rPr>
      </w:pPr>
      <w:r w:rsidRPr="0064781F">
        <w:rPr>
          <w:rFonts w:ascii="Arial" w:hAnsi="Arial"/>
          <w:sz w:val="24"/>
          <w:szCs w:val="24"/>
        </w:rPr>
        <w:t xml:space="preserve">w zakresie środków, o których mowa w § </w:t>
      </w:r>
      <w:r w:rsidR="00D921DD" w:rsidRPr="0064781F">
        <w:rPr>
          <w:rFonts w:ascii="Arial" w:hAnsi="Arial"/>
          <w:sz w:val="24"/>
          <w:szCs w:val="24"/>
        </w:rPr>
        <w:t xml:space="preserve">3 </w:t>
      </w:r>
      <w:r w:rsidRPr="0064781F">
        <w:rPr>
          <w:rFonts w:ascii="Arial" w:hAnsi="Arial"/>
          <w:sz w:val="24"/>
          <w:szCs w:val="24"/>
        </w:rPr>
        <w:t>ust. 2 pkt 1 lit. a, w terminie płatności, o którym mowa w § 2 pkt 5 rozporządzenia Ministra Finansów z dnia 21 grudnia 2012 r. w sprawie płatności w r</w:t>
      </w:r>
      <w:r w:rsidR="00A31B84" w:rsidRPr="0064781F">
        <w:rPr>
          <w:rFonts w:ascii="Arial" w:hAnsi="Arial"/>
          <w:sz w:val="24"/>
          <w:szCs w:val="24"/>
        </w:rPr>
        <w:t>amach programów finansowanych z</w:t>
      </w:r>
      <w:r w:rsidR="00A31B84" w:rsidRPr="0064781F">
        <w:rPr>
          <w:rFonts w:ascii="Arial" w:hAnsi="Arial" w:cs="Arial"/>
          <w:iCs/>
          <w:sz w:val="24"/>
          <w:szCs w:val="24"/>
        </w:rPr>
        <w:t> </w:t>
      </w:r>
      <w:r w:rsidRPr="0064781F">
        <w:rPr>
          <w:rFonts w:ascii="Arial" w:hAnsi="Arial"/>
          <w:sz w:val="24"/>
          <w:szCs w:val="24"/>
        </w:rPr>
        <w:t>udziałem środków europejskich oraz przekazywania informacji dotyczących tych płatności</w:t>
      </w:r>
      <w:r w:rsidR="00327B46" w:rsidRPr="0064781F">
        <w:rPr>
          <w:rFonts w:ascii="Arial" w:hAnsi="Arial"/>
          <w:sz w:val="24"/>
          <w:szCs w:val="24"/>
        </w:rPr>
        <w:t>,</w:t>
      </w:r>
      <w:r w:rsidRPr="0064781F">
        <w:rPr>
          <w:rFonts w:ascii="Arial" w:hAnsi="Arial"/>
          <w:sz w:val="24"/>
          <w:szCs w:val="24"/>
        </w:rPr>
        <w:t xml:space="preserve"> przy czym Instytucja Zarządzająca zobowiązuje się do </w:t>
      </w:r>
      <w:r w:rsidR="00DF7ABF" w:rsidRPr="0064781F">
        <w:rPr>
          <w:rFonts w:ascii="Arial" w:hAnsi="Arial" w:cs="Arial"/>
          <w:sz w:val="24"/>
          <w:szCs w:val="24"/>
        </w:rPr>
        <w:t>złożenia w Portalu Komunikacyjnym BGK</w:t>
      </w:r>
      <w:r w:rsidRPr="0064781F">
        <w:rPr>
          <w:rFonts w:ascii="Arial" w:hAnsi="Arial" w:cs="Arial"/>
          <w:sz w:val="24"/>
          <w:szCs w:val="24"/>
        </w:rPr>
        <w:t xml:space="preserve"> </w:t>
      </w:r>
      <w:r w:rsidR="00213C91">
        <w:rPr>
          <w:rFonts w:ascii="Arial" w:hAnsi="Arial" w:cs="Arial"/>
          <w:sz w:val="24"/>
          <w:szCs w:val="24"/>
        </w:rPr>
        <w:t xml:space="preserve">Zlecenia 2 </w:t>
      </w:r>
      <w:r w:rsidRPr="0064781F">
        <w:rPr>
          <w:rFonts w:ascii="Arial" w:hAnsi="Arial"/>
          <w:sz w:val="24"/>
          <w:szCs w:val="24"/>
        </w:rPr>
        <w:t xml:space="preserve">zlecenia płatności w terminie do 21 dni </w:t>
      </w:r>
      <w:r w:rsidR="0052489E" w:rsidRPr="0064781F">
        <w:rPr>
          <w:rFonts w:ascii="Arial" w:hAnsi="Arial"/>
          <w:sz w:val="24"/>
          <w:szCs w:val="24"/>
        </w:rPr>
        <w:t xml:space="preserve">kalendarzowych </w:t>
      </w:r>
      <w:r w:rsidRPr="0064781F">
        <w:rPr>
          <w:rFonts w:ascii="Arial" w:hAnsi="Arial"/>
          <w:sz w:val="24"/>
          <w:szCs w:val="24"/>
        </w:rPr>
        <w:t xml:space="preserve">od dnia zatwierdzenia wniosku o płatność </w:t>
      </w:r>
      <w:r w:rsidR="002E56A1" w:rsidRPr="0064781F">
        <w:rPr>
          <w:rFonts w:ascii="Arial" w:hAnsi="Arial"/>
          <w:sz w:val="24"/>
          <w:szCs w:val="24"/>
        </w:rPr>
        <w:t xml:space="preserve">o którym mowa </w:t>
      </w:r>
      <w:r w:rsidR="002E56A1" w:rsidRPr="0064781F">
        <w:rPr>
          <w:rFonts w:ascii="Arial" w:hAnsi="Arial"/>
          <w:sz w:val="24"/>
          <w:szCs w:val="24"/>
        </w:rPr>
        <w:lastRenderedPageBreak/>
        <w:t>w</w:t>
      </w:r>
      <w:r w:rsidR="007C217B" w:rsidRPr="0064781F">
        <w:rPr>
          <w:rFonts w:ascii="Arial" w:hAnsi="Arial"/>
          <w:sz w:val="24"/>
          <w:szCs w:val="24"/>
        </w:rPr>
        <w:t> </w:t>
      </w:r>
      <w:r w:rsidR="002E56A1" w:rsidRPr="0064781F">
        <w:rPr>
          <w:rFonts w:ascii="Arial" w:hAnsi="Arial"/>
          <w:sz w:val="24"/>
          <w:szCs w:val="24"/>
        </w:rPr>
        <w:t>ust. 1</w:t>
      </w:r>
      <w:r w:rsidR="003D31FB" w:rsidRPr="0064781F">
        <w:rPr>
          <w:rFonts w:ascii="Arial" w:hAnsi="Arial"/>
          <w:sz w:val="24"/>
          <w:szCs w:val="24"/>
        </w:rPr>
        <w:t xml:space="preserve"> </w:t>
      </w:r>
      <w:r w:rsidR="002E56A1" w:rsidRPr="0064781F">
        <w:rPr>
          <w:rFonts w:ascii="Arial" w:hAnsi="Arial"/>
          <w:sz w:val="24"/>
          <w:szCs w:val="24"/>
        </w:rPr>
        <w:t>pkt</w:t>
      </w:r>
      <w:r w:rsidR="003D31FB" w:rsidRPr="0064781F">
        <w:rPr>
          <w:rFonts w:ascii="Arial" w:hAnsi="Arial"/>
          <w:sz w:val="24"/>
          <w:szCs w:val="24"/>
        </w:rPr>
        <w:t xml:space="preserve"> </w:t>
      </w:r>
      <w:r w:rsidR="002E56A1" w:rsidRPr="0064781F">
        <w:rPr>
          <w:rFonts w:ascii="Arial" w:hAnsi="Arial"/>
          <w:sz w:val="24"/>
          <w:szCs w:val="24"/>
        </w:rPr>
        <w:t xml:space="preserve">1 </w:t>
      </w:r>
      <w:r w:rsidRPr="0064781F">
        <w:rPr>
          <w:rFonts w:ascii="Arial" w:hAnsi="Arial"/>
          <w:sz w:val="24"/>
          <w:szCs w:val="24"/>
        </w:rPr>
        <w:t xml:space="preserve">lub dnia </w:t>
      </w:r>
      <w:r w:rsidR="00BA18EF" w:rsidRPr="0064781F">
        <w:rPr>
          <w:rFonts w:ascii="Arial" w:hAnsi="Arial"/>
          <w:sz w:val="24"/>
          <w:szCs w:val="24"/>
        </w:rPr>
        <w:t>zatwierdzenia</w:t>
      </w:r>
      <w:r w:rsidRPr="0064781F">
        <w:rPr>
          <w:rFonts w:ascii="Arial" w:hAnsi="Arial"/>
          <w:sz w:val="24"/>
          <w:szCs w:val="24"/>
        </w:rPr>
        <w:t xml:space="preserve"> wniosku o płatność</w:t>
      </w:r>
      <w:r w:rsidR="002E56A1" w:rsidRPr="0064781F">
        <w:rPr>
          <w:rFonts w:ascii="Arial" w:hAnsi="Arial"/>
          <w:sz w:val="24"/>
          <w:szCs w:val="24"/>
        </w:rPr>
        <w:t>, o kt</w:t>
      </w:r>
      <w:r w:rsidR="00A31B84" w:rsidRPr="0064781F">
        <w:rPr>
          <w:rFonts w:ascii="Arial" w:hAnsi="Arial"/>
          <w:sz w:val="24"/>
          <w:szCs w:val="24"/>
        </w:rPr>
        <w:t xml:space="preserve">órym </w:t>
      </w:r>
      <w:r w:rsidR="007C217B" w:rsidRPr="0064781F">
        <w:rPr>
          <w:rFonts w:ascii="Arial" w:hAnsi="Arial"/>
          <w:sz w:val="24"/>
          <w:szCs w:val="24"/>
        </w:rPr>
        <w:t>mowa w </w:t>
      </w:r>
      <w:r w:rsidR="00DD5A91" w:rsidRPr="0064781F">
        <w:rPr>
          <w:rFonts w:ascii="Arial" w:hAnsi="Arial"/>
          <w:sz w:val="24"/>
          <w:szCs w:val="24"/>
        </w:rPr>
        <w:t>ust.1 pkt 2 lit. a</w:t>
      </w:r>
      <w:r w:rsidRPr="0064781F">
        <w:rPr>
          <w:rFonts w:ascii="Arial" w:hAnsi="Arial"/>
          <w:sz w:val="24"/>
          <w:szCs w:val="24"/>
        </w:rPr>
        <w:t>;</w:t>
      </w:r>
    </w:p>
    <w:p w14:paraId="03FC90D3" w14:textId="02C0BA65" w:rsidR="005B214F" w:rsidRPr="0064781F" w:rsidRDefault="005B214F">
      <w:pPr>
        <w:numPr>
          <w:ilvl w:val="1"/>
          <w:numId w:val="29"/>
        </w:numPr>
        <w:spacing w:after="60" w:line="360" w:lineRule="auto"/>
        <w:rPr>
          <w:rFonts w:ascii="Arial" w:hAnsi="Arial"/>
          <w:sz w:val="24"/>
          <w:szCs w:val="24"/>
        </w:rPr>
      </w:pPr>
      <w:r w:rsidRPr="0064781F">
        <w:rPr>
          <w:rFonts w:ascii="Arial" w:hAnsi="Arial"/>
          <w:sz w:val="24"/>
          <w:szCs w:val="24"/>
        </w:rPr>
        <w:t xml:space="preserve">w zakresie środków, o których mowa w § </w:t>
      </w:r>
      <w:r w:rsidR="002731F3" w:rsidRPr="0064781F">
        <w:rPr>
          <w:rFonts w:ascii="Arial" w:hAnsi="Arial"/>
          <w:sz w:val="24"/>
          <w:szCs w:val="24"/>
        </w:rPr>
        <w:t>3</w:t>
      </w:r>
      <w:r w:rsidRPr="0064781F">
        <w:rPr>
          <w:rFonts w:ascii="Arial" w:hAnsi="Arial"/>
          <w:sz w:val="24"/>
          <w:szCs w:val="24"/>
        </w:rPr>
        <w:t xml:space="preserve"> ust. 2 pkt 1 lit. b, w terminie płatn</w:t>
      </w:r>
      <w:r w:rsidR="00465471" w:rsidRPr="0064781F">
        <w:rPr>
          <w:rFonts w:ascii="Arial" w:hAnsi="Arial"/>
          <w:sz w:val="24"/>
          <w:szCs w:val="24"/>
        </w:rPr>
        <w:t>ości, o którym mowa w pkt 1</w:t>
      </w:r>
      <w:r w:rsidRPr="0064781F">
        <w:rPr>
          <w:rFonts w:ascii="Arial" w:hAnsi="Arial"/>
          <w:sz w:val="24"/>
          <w:szCs w:val="24"/>
        </w:rPr>
        <w:t>.</w:t>
      </w:r>
    </w:p>
    <w:p w14:paraId="0B4CB3AA" w14:textId="3B0DA3DB" w:rsidR="005B214F" w:rsidRPr="0064781F" w:rsidRDefault="005B214F">
      <w:pPr>
        <w:numPr>
          <w:ilvl w:val="0"/>
          <w:numId w:val="29"/>
        </w:numPr>
        <w:tabs>
          <w:tab w:val="left" w:pos="142"/>
        </w:tabs>
        <w:spacing w:after="60" w:line="360" w:lineRule="auto"/>
        <w:rPr>
          <w:rStyle w:val="Domylnaczcionkaakapitu3"/>
          <w:rFonts w:ascii="Arial" w:hAnsi="Arial"/>
          <w:color w:val="19161B"/>
          <w:sz w:val="24"/>
          <w:szCs w:val="24"/>
        </w:rPr>
      </w:pPr>
      <w:r w:rsidRPr="0064781F">
        <w:rPr>
          <w:rFonts w:ascii="Arial" w:hAnsi="Arial"/>
          <w:sz w:val="24"/>
          <w:szCs w:val="24"/>
        </w:rPr>
        <w:t xml:space="preserve">W przypadku niemożliwości dokonania wypłaty transzy dofinansowania spowodowanej okresowym brakiem środków, o których mowa w § </w:t>
      </w:r>
      <w:r w:rsidR="00171729" w:rsidRPr="0064781F">
        <w:rPr>
          <w:rFonts w:ascii="Arial" w:hAnsi="Arial"/>
          <w:sz w:val="24"/>
          <w:szCs w:val="24"/>
        </w:rPr>
        <w:t xml:space="preserve">3 </w:t>
      </w:r>
      <w:r w:rsidRPr="0064781F">
        <w:rPr>
          <w:rFonts w:ascii="Arial" w:hAnsi="Arial"/>
          <w:sz w:val="24"/>
          <w:szCs w:val="24"/>
        </w:rPr>
        <w:t>ust. 2 pkt 1, Beneficjent ma prawo reneg</w:t>
      </w:r>
      <w:r w:rsidR="00465079" w:rsidRPr="0064781F">
        <w:rPr>
          <w:rFonts w:ascii="Arial" w:hAnsi="Arial"/>
          <w:sz w:val="24"/>
          <w:szCs w:val="24"/>
        </w:rPr>
        <w:t xml:space="preserve">ocjować harmonogram realizacji </w:t>
      </w:r>
      <w:r w:rsidR="00A03DC2" w:rsidRPr="0064781F">
        <w:rPr>
          <w:rFonts w:ascii="Arial" w:hAnsi="Arial"/>
          <w:sz w:val="24"/>
          <w:szCs w:val="24"/>
        </w:rPr>
        <w:t>p</w:t>
      </w:r>
      <w:r w:rsidRPr="0064781F">
        <w:rPr>
          <w:rFonts w:ascii="Arial" w:hAnsi="Arial"/>
          <w:sz w:val="24"/>
          <w:szCs w:val="24"/>
        </w:rPr>
        <w:t xml:space="preserve">rojektu i harmonogram płatności, o których mowa odpowiednio w § </w:t>
      </w:r>
      <w:r w:rsidR="00241EC2" w:rsidRPr="0064781F">
        <w:rPr>
          <w:rFonts w:ascii="Arial" w:hAnsi="Arial"/>
          <w:sz w:val="24"/>
          <w:szCs w:val="24"/>
        </w:rPr>
        <w:t xml:space="preserve">5 </w:t>
      </w:r>
      <w:r w:rsidR="00853F69" w:rsidRPr="0064781F">
        <w:rPr>
          <w:rFonts w:ascii="Arial" w:hAnsi="Arial"/>
          <w:sz w:val="24"/>
          <w:szCs w:val="24"/>
        </w:rPr>
        <w:t>ust. 4</w:t>
      </w:r>
      <w:r w:rsidRPr="0064781F">
        <w:rPr>
          <w:rFonts w:ascii="Arial" w:hAnsi="Arial"/>
          <w:sz w:val="24"/>
          <w:szCs w:val="24"/>
        </w:rPr>
        <w:t xml:space="preserve"> pkt 2 i § </w:t>
      </w:r>
      <w:r w:rsidR="00241EC2" w:rsidRPr="0064781F">
        <w:rPr>
          <w:rFonts w:ascii="Arial" w:hAnsi="Arial"/>
          <w:sz w:val="24"/>
          <w:szCs w:val="24"/>
        </w:rPr>
        <w:t>1</w:t>
      </w:r>
      <w:r w:rsidR="00585F54" w:rsidRPr="0064781F">
        <w:rPr>
          <w:rFonts w:ascii="Arial" w:hAnsi="Arial"/>
          <w:sz w:val="24"/>
          <w:szCs w:val="24"/>
        </w:rPr>
        <w:t>0</w:t>
      </w:r>
      <w:r w:rsidRPr="0064781F">
        <w:rPr>
          <w:rFonts w:ascii="Arial" w:hAnsi="Arial"/>
          <w:sz w:val="24"/>
          <w:szCs w:val="24"/>
        </w:rPr>
        <w:t xml:space="preserve"> ust.</w:t>
      </w:r>
      <w:r w:rsidR="00C16B9B">
        <w:rPr>
          <w:rFonts w:ascii="Arial" w:hAnsi="Arial"/>
          <w:sz w:val="24"/>
          <w:szCs w:val="24"/>
        </w:rPr>
        <w:t xml:space="preserve"> </w:t>
      </w:r>
      <w:r w:rsidR="005C6D4E" w:rsidRPr="0064781F">
        <w:rPr>
          <w:rFonts w:ascii="Arial" w:hAnsi="Arial"/>
          <w:sz w:val="24"/>
          <w:szCs w:val="24"/>
        </w:rPr>
        <w:t>1.</w:t>
      </w:r>
    </w:p>
    <w:p w14:paraId="18953F67" w14:textId="0BCB6916" w:rsidR="005B214F" w:rsidRPr="0064781F" w:rsidRDefault="006D3EA9">
      <w:pPr>
        <w:pStyle w:val="Akapitzlist"/>
        <w:numPr>
          <w:ilvl w:val="0"/>
          <w:numId w:val="29"/>
        </w:numPr>
        <w:spacing w:line="360" w:lineRule="auto"/>
        <w:rPr>
          <w:rStyle w:val="Domylnaczcionkaakapitu3"/>
          <w:rFonts w:ascii="Arial" w:hAnsi="Arial"/>
          <w:color w:val="19161B"/>
          <w:sz w:val="22"/>
          <w:szCs w:val="22"/>
        </w:rPr>
      </w:pPr>
      <w:r w:rsidRPr="0064781F">
        <w:rPr>
          <w:rStyle w:val="Domylnaczcionkaakapitu3"/>
          <w:rFonts w:ascii="Arial" w:hAnsi="Arial"/>
          <w:color w:val="19161B"/>
        </w:rPr>
        <w:t>Instytucja Zarządzająca może zawiesić wypłacenie transzy dofinansowania na uzasadniony wniosek instytucji kontrolnych lub w przypadku:</w:t>
      </w:r>
    </w:p>
    <w:p w14:paraId="684F4ECA" w14:textId="26B3D18D" w:rsidR="006D3EA9" w:rsidRPr="0064781F" w:rsidRDefault="006D3EA9">
      <w:pPr>
        <w:pStyle w:val="Akapitzlist"/>
        <w:numPr>
          <w:ilvl w:val="1"/>
          <w:numId w:val="29"/>
        </w:numPr>
        <w:suppressAutoHyphens w:val="0"/>
        <w:spacing w:after="109" w:line="360" w:lineRule="auto"/>
        <w:contextualSpacing/>
        <w:rPr>
          <w:rStyle w:val="Domylnaczcionkaakapitu1"/>
          <w:rFonts w:ascii="Arial" w:hAnsi="Arial"/>
        </w:rPr>
      </w:pPr>
      <w:r w:rsidRPr="0064781F">
        <w:rPr>
          <w:rStyle w:val="Domylnaczcionkaakapitu1"/>
          <w:rFonts w:ascii="Arial" w:hAnsi="Arial"/>
        </w:rPr>
        <w:t>uzasadnionego podejrze</w:t>
      </w:r>
      <w:r w:rsidR="002164D4" w:rsidRPr="0064781F">
        <w:rPr>
          <w:rStyle w:val="Domylnaczcionkaakapitu1"/>
          <w:rFonts w:ascii="Arial" w:hAnsi="Arial"/>
        </w:rPr>
        <w:t>nia, że w związku z realizacją p</w:t>
      </w:r>
      <w:r w:rsidRPr="0064781F">
        <w:rPr>
          <w:rStyle w:val="Domylnaczcionkaakapitu1"/>
          <w:rFonts w:ascii="Arial" w:hAnsi="Arial"/>
        </w:rPr>
        <w:t>rojektu doszło do powstania nieprawidłowości, w szczególności oszustwa,</w:t>
      </w:r>
    </w:p>
    <w:p w14:paraId="458E8734" w14:textId="4110663A" w:rsidR="006D3EA9" w:rsidRPr="0064781F" w:rsidRDefault="006D3EA9">
      <w:pPr>
        <w:pStyle w:val="Akapitzlist"/>
        <w:numPr>
          <w:ilvl w:val="1"/>
          <w:numId w:val="29"/>
        </w:numPr>
        <w:suppressAutoHyphens w:val="0"/>
        <w:spacing w:after="109" w:line="360" w:lineRule="auto"/>
        <w:contextualSpacing/>
        <w:rPr>
          <w:rStyle w:val="Domylnaczcionkaakapitu1"/>
          <w:rFonts w:ascii="Arial" w:hAnsi="Arial"/>
        </w:rPr>
      </w:pPr>
      <w:r w:rsidRPr="0064781F">
        <w:rPr>
          <w:rStyle w:val="Domylnaczcionkaakapitu1"/>
          <w:rFonts w:ascii="Arial" w:hAnsi="Arial"/>
        </w:rPr>
        <w:t xml:space="preserve">nieprawidłowej realizacji </w:t>
      </w:r>
      <w:r w:rsidR="006D52DF" w:rsidRPr="0064781F">
        <w:rPr>
          <w:rStyle w:val="Domylnaczcionkaakapitu1"/>
          <w:rFonts w:ascii="Arial" w:hAnsi="Arial"/>
        </w:rPr>
        <w:t>p</w:t>
      </w:r>
      <w:r w:rsidRPr="0064781F">
        <w:rPr>
          <w:rStyle w:val="Domylnaczcionkaakapitu1"/>
          <w:rFonts w:ascii="Arial" w:hAnsi="Arial"/>
        </w:rPr>
        <w:t>rojektu, w szczególnoś</w:t>
      </w:r>
      <w:r w:rsidR="006D52DF" w:rsidRPr="0064781F">
        <w:rPr>
          <w:rStyle w:val="Domylnaczcionkaakapitu1"/>
          <w:rFonts w:ascii="Arial" w:hAnsi="Arial"/>
        </w:rPr>
        <w:t>ci w przypadku nierealizowania p</w:t>
      </w:r>
      <w:r w:rsidRPr="0064781F">
        <w:rPr>
          <w:rStyle w:val="Domylnaczcionkaakapitu1"/>
          <w:rFonts w:ascii="Arial" w:hAnsi="Arial"/>
        </w:rPr>
        <w:t>rojektu oraz nieprzedkładania zgod</w:t>
      </w:r>
      <w:r w:rsidR="00A31B84" w:rsidRPr="0064781F">
        <w:rPr>
          <w:rStyle w:val="Domylnaczcionkaakapitu1"/>
          <w:rFonts w:ascii="Arial" w:hAnsi="Arial"/>
        </w:rPr>
        <w:t>nie z umową wniosków o</w:t>
      </w:r>
      <w:r w:rsidR="00A31B84" w:rsidRPr="0064781F">
        <w:rPr>
          <w:rStyle w:val="Domylnaczcionkaakapitu1"/>
          <w:rFonts w:ascii="Arial" w:hAnsi="Arial" w:cs="Arial"/>
        </w:rPr>
        <w:t> </w:t>
      </w:r>
      <w:r w:rsidRPr="0064781F">
        <w:rPr>
          <w:rStyle w:val="Domylnaczcionkaakapitu1"/>
          <w:rFonts w:ascii="Arial" w:hAnsi="Arial"/>
        </w:rPr>
        <w:t>płatność,</w:t>
      </w:r>
    </w:p>
    <w:p w14:paraId="07E5BE58" w14:textId="14C5E230" w:rsidR="006D3EA9" w:rsidRPr="0064781F" w:rsidRDefault="006D3EA9">
      <w:pPr>
        <w:pStyle w:val="Akapitzlist"/>
        <w:numPr>
          <w:ilvl w:val="1"/>
          <w:numId w:val="29"/>
        </w:numPr>
        <w:suppressAutoHyphens w:val="0"/>
        <w:spacing w:after="109" w:line="360" w:lineRule="auto"/>
        <w:contextualSpacing/>
        <w:rPr>
          <w:rStyle w:val="Domylnaczcionkaakapitu1"/>
          <w:rFonts w:ascii="Arial" w:hAnsi="Arial"/>
        </w:rPr>
      </w:pPr>
      <w:r w:rsidRPr="0064781F">
        <w:rPr>
          <w:rStyle w:val="Domylnaczcionkaakapitu1"/>
          <w:rFonts w:ascii="Arial" w:hAnsi="Arial"/>
        </w:rPr>
        <w:t>u</w:t>
      </w:r>
      <w:r w:rsidR="006D52DF" w:rsidRPr="0064781F">
        <w:rPr>
          <w:rStyle w:val="Domylnaczcionkaakapitu1"/>
          <w:rFonts w:ascii="Arial" w:hAnsi="Arial"/>
        </w:rPr>
        <w:t>trudniania kontroli realizacji p</w:t>
      </w:r>
      <w:r w:rsidRPr="0064781F">
        <w:rPr>
          <w:rStyle w:val="Domylnaczcionkaakapitu1"/>
          <w:rFonts w:ascii="Arial" w:hAnsi="Arial"/>
        </w:rPr>
        <w:t>rojektu, uniemożliwienia przeprowadzenia kontroli lub odmowy poddania się czynnościom kontrolnym,</w:t>
      </w:r>
    </w:p>
    <w:p w14:paraId="13C3F164" w14:textId="098D16D9" w:rsidR="006D3EA9" w:rsidRPr="0064781F" w:rsidRDefault="006D52DF">
      <w:pPr>
        <w:pStyle w:val="Akapitzlist"/>
        <w:numPr>
          <w:ilvl w:val="1"/>
          <w:numId w:val="29"/>
        </w:numPr>
        <w:suppressAutoHyphens w:val="0"/>
        <w:spacing w:after="109" w:line="360" w:lineRule="auto"/>
        <w:contextualSpacing/>
        <w:rPr>
          <w:rStyle w:val="Domylnaczcionkaakapitu1"/>
          <w:rFonts w:ascii="Arial" w:hAnsi="Arial"/>
        </w:rPr>
      </w:pPr>
      <w:r w:rsidRPr="0064781F">
        <w:rPr>
          <w:rStyle w:val="Domylnaczcionkaakapitu1"/>
          <w:rFonts w:ascii="Arial" w:hAnsi="Arial"/>
        </w:rPr>
        <w:t>dokumentowania realizacji p</w:t>
      </w:r>
      <w:r w:rsidR="006D3EA9" w:rsidRPr="0064781F">
        <w:rPr>
          <w:rStyle w:val="Domylnaczcionkaakapitu1"/>
          <w:rFonts w:ascii="Arial" w:hAnsi="Arial"/>
        </w:rPr>
        <w:t>rojektu niezgodnie z postanowieniami niniejszej umowy,</w:t>
      </w:r>
    </w:p>
    <w:p w14:paraId="5F103E60" w14:textId="3F4BB8F9" w:rsidR="006D3EA9" w:rsidRPr="0064781F" w:rsidRDefault="006D3EA9">
      <w:pPr>
        <w:pStyle w:val="Akapitzlist"/>
        <w:numPr>
          <w:ilvl w:val="1"/>
          <w:numId w:val="29"/>
        </w:numPr>
        <w:suppressAutoHyphens w:val="0"/>
        <w:spacing w:after="109" w:line="360" w:lineRule="auto"/>
        <w:contextualSpacing/>
        <w:rPr>
          <w:rStyle w:val="Domylnaczcionkaakapitu1"/>
          <w:rFonts w:ascii="Arial" w:hAnsi="Arial"/>
        </w:rPr>
      </w:pPr>
      <w:r w:rsidRPr="0064781F">
        <w:rPr>
          <w:rStyle w:val="Domylnaczcionkaakapitu1"/>
          <w:rFonts w:ascii="Arial" w:hAnsi="Arial"/>
        </w:rPr>
        <w:t>zwrócenia się do Ministra właściwego ds. roz</w:t>
      </w:r>
      <w:r w:rsidR="00A31B84" w:rsidRPr="0064781F">
        <w:rPr>
          <w:rStyle w:val="Domylnaczcionkaakapitu1"/>
          <w:rFonts w:ascii="Arial" w:hAnsi="Arial"/>
        </w:rPr>
        <w:t>woju regionalnego z wnioskiem o</w:t>
      </w:r>
      <w:r w:rsidR="00A31B84" w:rsidRPr="0064781F">
        <w:rPr>
          <w:rStyle w:val="Domylnaczcionkaakapitu1"/>
          <w:rFonts w:ascii="Arial" w:hAnsi="Arial" w:cs="Arial"/>
        </w:rPr>
        <w:t> </w:t>
      </w:r>
      <w:r w:rsidRPr="0064781F">
        <w:rPr>
          <w:rStyle w:val="Domylnaczcionkaakapitu1"/>
          <w:rFonts w:ascii="Arial" w:hAnsi="Arial"/>
        </w:rPr>
        <w:t>int</w:t>
      </w:r>
      <w:r w:rsidR="00853F69" w:rsidRPr="0064781F">
        <w:rPr>
          <w:rStyle w:val="Domylnaczcionkaakapitu1"/>
          <w:rFonts w:ascii="Arial" w:hAnsi="Arial"/>
        </w:rPr>
        <w:t>erpretację, zgodnie z § 5 ust. 1</w:t>
      </w:r>
      <w:r w:rsidR="007A1C77" w:rsidRPr="0064781F">
        <w:rPr>
          <w:rStyle w:val="Domylnaczcionkaakapitu1"/>
          <w:rFonts w:ascii="Arial" w:hAnsi="Arial"/>
        </w:rPr>
        <w:t>8</w:t>
      </w:r>
      <w:r w:rsidR="0046393A" w:rsidRPr="0064781F">
        <w:rPr>
          <w:rStyle w:val="Domylnaczcionkaakapitu1"/>
          <w:rFonts w:ascii="Arial" w:hAnsi="Arial" w:cs="Arial"/>
        </w:rPr>
        <w:t>,</w:t>
      </w:r>
    </w:p>
    <w:p w14:paraId="0D35D9CC" w14:textId="0963530C" w:rsidR="006D3EA9" w:rsidRPr="0064781F" w:rsidRDefault="00376F53">
      <w:pPr>
        <w:pStyle w:val="Akapitzlist"/>
        <w:numPr>
          <w:ilvl w:val="1"/>
          <w:numId w:val="29"/>
        </w:numPr>
        <w:suppressAutoHyphens w:val="0"/>
        <w:spacing w:after="109" w:line="360" w:lineRule="auto"/>
        <w:contextualSpacing/>
        <w:rPr>
          <w:rStyle w:val="Domylnaczcionkaakapitu1"/>
          <w:rFonts w:ascii="Arial" w:hAnsi="Arial"/>
        </w:rPr>
      </w:pPr>
      <w:r w:rsidRPr="0064781F">
        <w:rPr>
          <w:rStyle w:val="Domylnaczcionkaakapitu1"/>
          <w:rFonts w:ascii="Arial" w:hAnsi="Arial"/>
        </w:rPr>
        <w:t>u</w:t>
      </w:r>
      <w:r w:rsidR="006D3EA9" w:rsidRPr="0064781F">
        <w:rPr>
          <w:rStyle w:val="Domylnaczcionkaakapitu1"/>
          <w:rFonts w:ascii="Arial" w:hAnsi="Arial"/>
        </w:rPr>
        <w:t>chylania się od wykonania zaleceń pokontrolnych</w:t>
      </w:r>
      <w:r w:rsidRPr="0064781F">
        <w:rPr>
          <w:rStyle w:val="Domylnaczcionkaakapitu1"/>
          <w:rFonts w:ascii="Arial" w:hAnsi="Arial"/>
        </w:rPr>
        <w:t>,</w:t>
      </w:r>
    </w:p>
    <w:p w14:paraId="65F11051" w14:textId="6A28B80E" w:rsidR="006D3EA9" w:rsidRPr="0064781F" w:rsidRDefault="006D3EA9">
      <w:pPr>
        <w:pStyle w:val="Akapitzlist"/>
        <w:numPr>
          <w:ilvl w:val="1"/>
          <w:numId w:val="29"/>
        </w:numPr>
        <w:suppressAutoHyphens w:val="0"/>
        <w:spacing w:after="109" w:line="360" w:lineRule="auto"/>
        <w:contextualSpacing/>
        <w:rPr>
          <w:rStyle w:val="Domylnaczcionkaakapitu1"/>
          <w:rFonts w:ascii="Arial" w:hAnsi="Arial"/>
        </w:rPr>
      </w:pPr>
      <w:r w:rsidRPr="0064781F">
        <w:rPr>
          <w:rStyle w:val="Domylnaczcionkaakapitu1"/>
          <w:rFonts w:ascii="Arial" w:hAnsi="Arial"/>
        </w:rPr>
        <w:t>złożenia wniosku o wstrzymanie wypłacania transzy dofinansowania przez odpowiednie służby i organy,</w:t>
      </w:r>
    </w:p>
    <w:p w14:paraId="6C0BEFE1" w14:textId="2080710F" w:rsidR="006D3EA9" w:rsidRPr="0064781F" w:rsidRDefault="006D3EA9">
      <w:pPr>
        <w:pStyle w:val="Akapitzlist"/>
        <w:numPr>
          <w:ilvl w:val="1"/>
          <w:numId w:val="29"/>
        </w:numPr>
        <w:suppressAutoHyphens w:val="0"/>
        <w:spacing w:after="109" w:line="360" w:lineRule="auto"/>
        <w:contextualSpacing/>
        <w:rPr>
          <w:rStyle w:val="Domylnaczcionkaakapitu1"/>
          <w:rFonts w:ascii="Arial" w:hAnsi="Arial"/>
        </w:rPr>
      </w:pPr>
      <w:r w:rsidRPr="0064781F">
        <w:rPr>
          <w:rStyle w:val="Domylnaczcionkaakapitu1"/>
          <w:rFonts w:ascii="Arial" w:hAnsi="Arial"/>
        </w:rPr>
        <w:t>podjęcia informacji o toczących się po</w:t>
      </w:r>
      <w:r w:rsidR="00A31B84" w:rsidRPr="0064781F">
        <w:rPr>
          <w:rStyle w:val="Domylnaczcionkaakapitu1"/>
          <w:rFonts w:ascii="Arial" w:hAnsi="Arial"/>
        </w:rPr>
        <w:t>stępowaniach lub czynnościach w</w:t>
      </w:r>
      <w:r w:rsidR="00A31B84" w:rsidRPr="0064781F">
        <w:rPr>
          <w:rStyle w:val="Domylnaczcionkaakapitu1"/>
          <w:rFonts w:ascii="Arial" w:hAnsi="Arial" w:cs="Arial"/>
        </w:rPr>
        <w:t> </w:t>
      </w:r>
      <w:r w:rsidRPr="0064781F">
        <w:rPr>
          <w:rStyle w:val="Domylnaczcionkaakapitu1"/>
          <w:rFonts w:ascii="Arial" w:hAnsi="Arial"/>
        </w:rPr>
        <w:t xml:space="preserve">związku </w:t>
      </w:r>
      <w:r w:rsidR="00E86859" w:rsidRPr="0064781F">
        <w:rPr>
          <w:rStyle w:val="Domylnaczcionkaakapitu1"/>
          <w:rFonts w:ascii="Arial" w:hAnsi="Arial" w:cs="Arial"/>
        </w:rPr>
        <w:t xml:space="preserve">z </w:t>
      </w:r>
      <w:r w:rsidRPr="0064781F">
        <w:rPr>
          <w:rStyle w:val="Domylnaczcionkaakapitu1"/>
          <w:rFonts w:ascii="Arial" w:hAnsi="Arial"/>
        </w:rPr>
        <w:t>możliwością popełnienia pr</w:t>
      </w:r>
      <w:r w:rsidR="007C217B" w:rsidRPr="0064781F">
        <w:rPr>
          <w:rStyle w:val="Domylnaczcionkaakapitu1"/>
          <w:rFonts w:ascii="Arial" w:hAnsi="Arial"/>
        </w:rPr>
        <w:t>zestępstwa przez Beneficjenta w </w:t>
      </w:r>
      <w:r w:rsidRPr="0064781F">
        <w:rPr>
          <w:rStyle w:val="Domylnaczcionkaakapitu1"/>
          <w:rFonts w:ascii="Arial" w:hAnsi="Arial"/>
        </w:rPr>
        <w:t xml:space="preserve">związku z realizacją </w:t>
      </w:r>
      <w:r w:rsidRPr="0064781F">
        <w:rPr>
          <w:rStyle w:val="Domylnaczcionkaakapitu1"/>
          <w:rFonts w:ascii="Arial" w:hAnsi="Arial" w:cs="Arial"/>
        </w:rPr>
        <w:t>p</w:t>
      </w:r>
      <w:r w:rsidR="005612CB" w:rsidRPr="0064781F">
        <w:rPr>
          <w:rStyle w:val="Domylnaczcionkaakapitu1"/>
          <w:rFonts w:ascii="Arial" w:hAnsi="Arial" w:cs="Arial"/>
        </w:rPr>
        <w:t>rojektu</w:t>
      </w:r>
      <w:r w:rsidRPr="0064781F">
        <w:rPr>
          <w:rStyle w:val="Domylnaczcionkaakapitu1"/>
          <w:rFonts w:ascii="Arial" w:hAnsi="Arial"/>
        </w:rPr>
        <w:t>.</w:t>
      </w:r>
    </w:p>
    <w:p w14:paraId="536B9FDF" w14:textId="204FFB78" w:rsidR="005B214F" w:rsidRPr="0064781F" w:rsidRDefault="005B214F">
      <w:pPr>
        <w:numPr>
          <w:ilvl w:val="0"/>
          <w:numId w:val="29"/>
        </w:numPr>
        <w:spacing w:after="60" w:line="360" w:lineRule="auto"/>
        <w:ind w:left="357"/>
        <w:rPr>
          <w:rFonts w:ascii="Arial" w:hAnsi="Arial"/>
          <w:sz w:val="24"/>
          <w:szCs w:val="24"/>
        </w:rPr>
      </w:pPr>
      <w:r w:rsidRPr="0064781F">
        <w:rPr>
          <w:rFonts w:ascii="Arial" w:hAnsi="Arial"/>
          <w:sz w:val="24"/>
          <w:szCs w:val="24"/>
        </w:rPr>
        <w:t xml:space="preserve">Instytucja Zarządzająca informuje Beneficjenta, z wykorzystaniem </w:t>
      </w:r>
      <w:r w:rsidR="00376F53" w:rsidRPr="0064781F">
        <w:rPr>
          <w:rFonts w:ascii="Arial" w:hAnsi="Arial"/>
          <w:sz w:val="24"/>
          <w:szCs w:val="24"/>
        </w:rPr>
        <w:t>CST</w:t>
      </w:r>
      <w:r w:rsidR="00257E87" w:rsidRPr="0064781F">
        <w:rPr>
          <w:rFonts w:ascii="Arial" w:hAnsi="Arial"/>
          <w:sz w:val="24"/>
          <w:szCs w:val="24"/>
        </w:rPr>
        <w:t>2021</w:t>
      </w:r>
      <w:r w:rsidRPr="0064781F">
        <w:rPr>
          <w:rFonts w:ascii="Arial" w:hAnsi="Arial"/>
          <w:sz w:val="24"/>
          <w:szCs w:val="24"/>
        </w:rPr>
        <w:t xml:space="preserve"> lub pisemnie, jeżeli z powodów technicznych nie będzie to możliwe za pośrednictwem </w:t>
      </w:r>
      <w:r w:rsidR="00257E87" w:rsidRPr="0064781F">
        <w:rPr>
          <w:rFonts w:ascii="Arial" w:hAnsi="Arial"/>
          <w:sz w:val="24"/>
          <w:szCs w:val="24"/>
        </w:rPr>
        <w:t>CST2021</w:t>
      </w:r>
      <w:r w:rsidRPr="0064781F">
        <w:rPr>
          <w:rFonts w:ascii="Arial" w:hAnsi="Arial"/>
          <w:sz w:val="24"/>
          <w:szCs w:val="24"/>
        </w:rPr>
        <w:t>, o zawieszeniu wypłaty transzy dofinansowania i jego przyczynach.</w:t>
      </w:r>
    </w:p>
    <w:p w14:paraId="0BBFA3E5" w14:textId="0F5A10F5" w:rsidR="003C5B49" w:rsidRPr="0064781F" w:rsidRDefault="009B12E8">
      <w:pPr>
        <w:numPr>
          <w:ilvl w:val="0"/>
          <w:numId w:val="29"/>
        </w:numPr>
        <w:spacing w:after="60" w:line="360" w:lineRule="auto"/>
        <w:ind w:left="357"/>
        <w:rPr>
          <w:rFonts w:ascii="Arial" w:hAnsi="Arial"/>
          <w:sz w:val="24"/>
          <w:szCs w:val="24"/>
        </w:rPr>
      </w:pPr>
      <w:r w:rsidRPr="0064781F">
        <w:rPr>
          <w:rFonts w:ascii="Arial" w:hAnsi="Arial"/>
          <w:color w:val="19161B"/>
          <w:sz w:val="24"/>
          <w:szCs w:val="24"/>
        </w:rPr>
        <w:t xml:space="preserve">Uruchomienie płatności następuje po usunięciu lub wyjaśnieniu przyczyn wymienionych w ust. </w:t>
      </w:r>
      <w:r w:rsidR="00C73B08" w:rsidRPr="0064781F">
        <w:rPr>
          <w:rFonts w:ascii="Arial" w:hAnsi="Arial"/>
          <w:color w:val="19161B"/>
          <w:sz w:val="24"/>
          <w:szCs w:val="24"/>
        </w:rPr>
        <w:t>4</w:t>
      </w:r>
      <w:r w:rsidR="00A76793" w:rsidRPr="0064781F">
        <w:rPr>
          <w:rFonts w:ascii="Arial" w:hAnsi="Arial"/>
          <w:color w:val="19161B"/>
          <w:sz w:val="24"/>
          <w:szCs w:val="24"/>
        </w:rPr>
        <w:t>, w </w:t>
      </w:r>
      <w:r w:rsidRPr="0064781F">
        <w:rPr>
          <w:rFonts w:ascii="Arial" w:hAnsi="Arial"/>
          <w:color w:val="19161B"/>
          <w:sz w:val="24"/>
          <w:szCs w:val="24"/>
        </w:rPr>
        <w:t>terminie określonym przez Instytucję Zarządzającą.</w:t>
      </w:r>
    </w:p>
    <w:p w14:paraId="532F4E26" w14:textId="502D0437" w:rsidR="00B87427" w:rsidRPr="00A03A73" w:rsidRDefault="00CC6C7E" w:rsidP="001F5EE9">
      <w:pPr>
        <w:pStyle w:val="Nagwek1"/>
        <w:spacing w:before="240" w:line="360" w:lineRule="auto"/>
        <w:ind w:left="0"/>
        <w:jc w:val="left"/>
        <w:rPr>
          <w:rFonts w:ascii="Arial" w:hAnsi="Arial"/>
          <w:b w:val="0"/>
        </w:rPr>
      </w:pPr>
      <w:r w:rsidRPr="00A03A73">
        <w:rPr>
          <w:rFonts w:ascii="Arial" w:hAnsi="Arial"/>
        </w:rPr>
        <w:lastRenderedPageBreak/>
        <w:t>Wnioski o płatność</w:t>
      </w:r>
    </w:p>
    <w:p w14:paraId="582BF813" w14:textId="01CA9128" w:rsidR="005B214F" w:rsidRPr="00A03A73" w:rsidRDefault="005B214F" w:rsidP="001F5EE9">
      <w:pPr>
        <w:spacing w:after="0" w:line="360" w:lineRule="auto"/>
        <w:ind w:left="-3"/>
        <w:rPr>
          <w:rFonts w:ascii="Arial" w:hAnsi="Arial"/>
          <w:sz w:val="24"/>
        </w:rPr>
      </w:pPr>
      <w:r w:rsidRPr="00A03A73">
        <w:rPr>
          <w:rFonts w:ascii="Arial" w:hAnsi="Arial"/>
          <w:sz w:val="24"/>
        </w:rPr>
        <w:t>§ 1</w:t>
      </w:r>
      <w:r w:rsidR="00CB681C" w:rsidRPr="00A03A73">
        <w:rPr>
          <w:rFonts w:ascii="Arial" w:hAnsi="Arial"/>
          <w:sz w:val="24"/>
        </w:rPr>
        <w:t>2</w:t>
      </w:r>
      <w:r w:rsidRPr="00A03A73">
        <w:rPr>
          <w:rFonts w:ascii="Arial" w:hAnsi="Arial"/>
          <w:sz w:val="24"/>
        </w:rPr>
        <w:t>.</w:t>
      </w:r>
    </w:p>
    <w:p w14:paraId="10954F15" w14:textId="6872B199" w:rsidR="006A2CAB" w:rsidRPr="0064781F" w:rsidRDefault="006A2CAB" w:rsidP="004A36C5">
      <w:pPr>
        <w:pStyle w:val="Akapitzlist"/>
        <w:numPr>
          <w:ilvl w:val="0"/>
          <w:numId w:val="68"/>
        </w:numPr>
        <w:suppressAutoHyphens w:val="0"/>
        <w:spacing w:after="109" w:line="360" w:lineRule="auto"/>
        <w:ind w:left="284" w:hanging="284"/>
        <w:contextualSpacing/>
        <w:rPr>
          <w:rStyle w:val="Domylnaczcionkaakapitu1"/>
          <w:rFonts w:ascii="Arial" w:hAnsi="Arial"/>
        </w:rPr>
      </w:pPr>
      <w:r w:rsidRPr="0064781F">
        <w:rPr>
          <w:rStyle w:val="Domylnaczcionkaakapitu1"/>
          <w:rFonts w:ascii="Arial" w:hAnsi="Arial"/>
        </w:rPr>
        <w:t>Beneficjent zobowiązany jest do składania wniosków o płatność, w ramach których:</w:t>
      </w:r>
    </w:p>
    <w:p w14:paraId="4B0788CF" w14:textId="77777777" w:rsidR="006A2CAB" w:rsidRPr="0064781F" w:rsidRDefault="006A2CAB" w:rsidP="004A36C5">
      <w:pPr>
        <w:pStyle w:val="Akapitzlist"/>
        <w:numPr>
          <w:ilvl w:val="0"/>
          <w:numId w:val="69"/>
        </w:numPr>
        <w:suppressAutoHyphens w:val="0"/>
        <w:spacing w:after="109" w:line="360" w:lineRule="auto"/>
        <w:ind w:left="568" w:hanging="284"/>
        <w:contextualSpacing/>
        <w:rPr>
          <w:rStyle w:val="Domylnaczcionkaakapitu1"/>
          <w:rFonts w:ascii="Arial" w:hAnsi="Arial"/>
        </w:rPr>
      </w:pPr>
      <w:r w:rsidRPr="0064781F">
        <w:rPr>
          <w:rStyle w:val="Domylnaczcionkaakapitu1"/>
          <w:rFonts w:ascii="Arial" w:hAnsi="Arial"/>
        </w:rPr>
        <w:t>wnioskuje o przekazanie dofinansowania w formie zaliczki lub refundacji;</w:t>
      </w:r>
    </w:p>
    <w:p w14:paraId="108CBD24" w14:textId="77777777" w:rsidR="00B1446C" w:rsidRPr="0064781F" w:rsidRDefault="006A2CAB" w:rsidP="004A36C5">
      <w:pPr>
        <w:pStyle w:val="Akapitzlist"/>
        <w:numPr>
          <w:ilvl w:val="0"/>
          <w:numId w:val="69"/>
        </w:numPr>
        <w:suppressAutoHyphens w:val="0"/>
        <w:spacing w:after="109" w:line="360" w:lineRule="auto"/>
        <w:ind w:left="568" w:hanging="284"/>
        <w:contextualSpacing/>
        <w:rPr>
          <w:rStyle w:val="Domylnaczcionkaakapitu1"/>
          <w:rFonts w:ascii="Arial" w:hAnsi="Arial"/>
        </w:rPr>
      </w:pPr>
      <w:r w:rsidRPr="0064781F">
        <w:rPr>
          <w:rStyle w:val="Domylnaczcionkaakapitu1"/>
          <w:rFonts w:ascii="Arial" w:hAnsi="Arial"/>
        </w:rPr>
        <w:t>wykazuje wydatki poniesione na realizację projektu;</w:t>
      </w:r>
    </w:p>
    <w:p w14:paraId="5B7285E2" w14:textId="677BB99D" w:rsidR="006A2CAB" w:rsidRPr="0064781F" w:rsidRDefault="006A2CAB" w:rsidP="004A36C5">
      <w:pPr>
        <w:pStyle w:val="Akapitzlist"/>
        <w:numPr>
          <w:ilvl w:val="0"/>
          <w:numId w:val="69"/>
        </w:numPr>
        <w:suppressAutoHyphens w:val="0"/>
        <w:spacing w:after="109" w:line="360" w:lineRule="auto"/>
        <w:ind w:left="568" w:hanging="284"/>
        <w:contextualSpacing/>
        <w:rPr>
          <w:rFonts w:ascii="Arial" w:hAnsi="Arial"/>
        </w:rPr>
      </w:pPr>
      <w:r w:rsidRPr="0064781F">
        <w:rPr>
          <w:rStyle w:val="Domylnaczcionkaakapitu1"/>
          <w:rFonts w:ascii="Arial" w:hAnsi="Arial"/>
        </w:rPr>
        <w:t>przekazuje informację o postępie realizacji projektu.</w:t>
      </w:r>
    </w:p>
    <w:p w14:paraId="5585BF08" w14:textId="17468DA7" w:rsidR="00CA2CD4" w:rsidRPr="0064781F" w:rsidRDefault="005B214F" w:rsidP="00E27B89">
      <w:pPr>
        <w:pStyle w:val="Akapitzlist"/>
        <w:numPr>
          <w:ilvl w:val="0"/>
          <w:numId w:val="68"/>
        </w:numPr>
        <w:spacing w:after="60" w:line="360" w:lineRule="auto"/>
        <w:ind w:left="284" w:hanging="284"/>
        <w:rPr>
          <w:rFonts w:ascii="Arial" w:hAnsi="Arial"/>
        </w:rPr>
      </w:pPr>
      <w:r w:rsidRPr="0064781F">
        <w:rPr>
          <w:rFonts w:ascii="Arial" w:hAnsi="Arial"/>
        </w:rPr>
        <w:t xml:space="preserve">Beneficjent składa pierwszy wniosek o płatność, będący podstawą wypłaty pierwszej transzy dofinansowania, zgodnie </w:t>
      </w:r>
      <w:r w:rsidR="00506637" w:rsidRPr="0064781F">
        <w:rPr>
          <w:rFonts w:ascii="Arial" w:hAnsi="Arial"/>
        </w:rPr>
        <w:t xml:space="preserve">z </w:t>
      </w:r>
      <w:r w:rsidRPr="0064781F">
        <w:rPr>
          <w:rFonts w:ascii="Arial" w:hAnsi="Arial"/>
        </w:rPr>
        <w:t xml:space="preserve">§ </w:t>
      </w:r>
      <w:r w:rsidR="00241EC2" w:rsidRPr="0064781F">
        <w:rPr>
          <w:rFonts w:ascii="Arial" w:hAnsi="Arial"/>
        </w:rPr>
        <w:t>1</w:t>
      </w:r>
      <w:r w:rsidR="002D0A3F" w:rsidRPr="0064781F">
        <w:rPr>
          <w:rFonts w:ascii="Arial" w:hAnsi="Arial"/>
        </w:rPr>
        <w:t>1</w:t>
      </w:r>
      <w:r w:rsidRPr="0064781F">
        <w:rPr>
          <w:rFonts w:ascii="Arial" w:hAnsi="Arial"/>
        </w:rPr>
        <w:t xml:space="preserve"> ust. 1 pkt 1, </w:t>
      </w:r>
      <w:r w:rsidR="003F5112" w:rsidRPr="0064781F">
        <w:rPr>
          <w:rFonts w:ascii="Arial" w:hAnsi="Arial"/>
        </w:rPr>
        <w:t>w terminie</w:t>
      </w:r>
      <w:r w:rsidR="00253B42" w:rsidRPr="0064781F">
        <w:rPr>
          <w:rFonts w:ascii="Arial" w:hAnsi="Arial"/>
        </w:rPr>
        <w:t xml:space="preserve"> 10</w:t>
      </w:r>
      <w:r w:rsidR="003F5112" w:rsidRPr="0064781F">
        <w:rPr>
          <w:rFonts w:ascii="Arial" w:hAnsi="Arial"/>
        </w:rPr>
        <w:t xml:space="preserve"> dni roboczych</w:t>
      </w:r>
      <w:r w:rsidRPr="0064781F">
        <w:rPr>
          <w:rFonts w:ascii="Arial" w:hAnsi="Arial"/>
        </w:rPr>
        <w:t xml:space="preserve"> </w:t>
      </w:r>
      <w:r w:rsidR="001F3B6B" w:rsidRPr="0064781F">
        <w:rPr>
          <w:rFonts w:ascii="Arial" w:hAnsi="Arial"/>
        </w:rPr>
        <w:t xml:space="preserve">od </w:t>
      </w:r>
      <w:r w:rsidRPr="0064781F">
        <w:rPr>
          <w:rFonts w:ascii="Arial" w:hAnsi="Arial"/>
        </w:rPr>
        <w:t>podpisani</w:t>
      </w:r>
      <w:r w:rsidR="001F3B6B" w:rsidRPr="0064781F">
        <w:rPr>
          <w:rFonts w:ascii="Arial" w:hAnsi="Arial"/>
        </w:rPr>
        <w:t>a</w:t>
      </w:r>
      <w:r w:rsidRPr="0064781F">
        <w:rPr>
          <w:rFonts w:ascii="Arial" w:hAnsi="Arial"/>
        </w:rPr>
        <w:t xml:space="preserve"> umowy</w:t>
      </w:r>
      <w:r w:rsidR="001A42EE" w:rsidRPr="0064781F">
        <w:rPr>
          <w:rFonts w:ascii="Arial" w:hAnsi="Arial"/>
        </w:rPr>
        <w:t>, jednak nie wcześniej niż w</w:t>
      </w:r>
      <w:r w:rsidR="00DD5DB3" w:rsidRPr="0064781F">
        <w:rPr>
          <w:rFonts w:ascii="Arial" w:hAnsi="Arial"/>
        </w:rPr>
        <w:t> </w:t>
      </w:r>
      <w:r w:rsidR="001A42EE" w:rsidRPr="0064781F">
        <w:rPr>
          <w:rFonts w:ascii="Arial" w:hAnsi="Arial"/>
        </w:rPr>
        <w:t xml:space="preserve">pierwszym miesiącu realizacji </w:t>
      </w:r>
      <w:r w:rsidR="00026D2E" w:rsidRPr="0064781F">
        <w:rPr>
          <w:rFonts w:ascii="Arial" w:hAnsi="Arial"/>
        </w:rPr>
        <w:t>p</w:t>
      </w:r>
      <w:r w:rsidR="001A42EE" w:rsidRPr="0064781F">
        <w:rPr>
          <w:rFonts w:ascii="Arial" w:hAnsi="Arial"/>
        </w:rPr>
        <w:t>rojektu.</w:t>
      </w:r>
      <w:r w:rsidR="00CF2257" w:rsidRPr="0064781F">
        <w:rPr>
          <w:rStyle w:val="Odwoanieprzypisudolnego"/>
          <w:rFonts w:ascii="Arial" w:hAnsi="Arial"/>
        </w:rPr>
        <w:footnoteReference w:id="46"/>
      </w:r>
    </w:p>
    <w:p w14:paraId="17DDC0C7" w14:textId="4F8D3BEF" w:rsidR="007A5E79" w:rsidRPr="0064781F" w:rsidRDefault="004F571E" w:rsidP="00F07139">
      <w:pPr>
        <w:pStyle w:val="Akapitzlist"/>
        <w:numPr>
          <w:ilvl w:val="0"/>
          <w:numId w:val="68"/>
        </w:numPr>
        <w:spacing w:after="60" w:line="360" w:lineRule="auto"/>
        <w:ind w:left="284" w:hanging="284"/>
        <w:rPr>
          <w:rFonts w:ascii="Arial" w:hAnsi="Arial"/>
        </w:rPr>
      </w:pPr>
      <w:r w:rsidRPr="0064781F">
        <w:rPr>
          <w:rFonts w:ascii="Arial" w:hAnsi="Arial"/>
        </w:rPr>
        <w:t xml:space="preserve">Beneficjent składa drugi i kolejne wnioski o płatność za okresy rozliczeniowe zgodnie z harmonogramem płatności, o którym mowa w § </w:t>
      </w:r>
      <w:r w:rsidR="00324B91" w:rsidRPr="0064781F">
        <w:rPr>
          <w:rFonts w:ascii="Arial" w:hAnsi="Arial"/>
        </w:rPr>
        <w:t>10</w:t>
      </w:r>
      <w:r w:rsidRPr="0064781F">
        <w:rPr>
          <w:rFonts w:ascii="Arial" w:hAnsi="Arial"/>
        </w:rPr>
        <w:t xml:space="preserve"> ust. 1</w:t>
      </w:r>
      <w:r w:rsidR="007C217B" w:rsidRPr="0064781F">
        <w:rPr>
          <w:rFonts w:ascii="Arial" w:hAnsi="Arial"/>
        </w:rPr>
        <w:t>, w </w:t>
      </w:r>
      <w:r w:rsidRPr="0064781F">
        <w:rPr>
          <w:rFonts w:ascii="Arial" w:hAnsi="Arial"/>
        </w:rPr>
        <w:t xml:space="preserve">terminie do </w:t>
      </w:r>
      <w:r w:rsidR="00A46558">
        <w:rPr>
          <w:rFonts w:ascii="Arial" w:hAnsi="Arial"/>
        </w:rPr>
        <w:t>10</w:t>
      </w:r>
      <w:r w:rsidR="00166375">
        <w:rPr>
          <w:rFonts w:ascii="Arial" w:hAnsi="Arial"/>
        </w:rPr>
        <w:t xml:space="preserve"> </w:t>
      </w:r>
      <w:r w:rsidRPr="0064781F">
        <w:rPr>
          <w:rFonts w:ascii="Arial" w:hAnsi="Arial"/>
        </w:rPr>
        <w:t>dni roboczych od zakońc</w:t>
      </w:r>
      <w:r w:rsidR="007C217B" w:rsidRPr="0064781F">
        <w:rPr>
          <w:rFonts w:ascii="Arial" w:hAnsi="Arial"/>
        </w:rPr>
        <w:t>zenia okresu rozliczeniowego, a </w:t>
      </w:r>
      <w:r w:rsidR="003F7F0E">
        <w:rPr>
          <w:rFonts w:ascii="Arial" w:hAnsi="Arial"/>
        </w:rPr>
        <w:t xml:space="preserve">końcowy wniosek o </w:t>
      </w:r>
      <w:r w:rsidR="00421643">
        <w:rPr>
          <w:rFonts w:ascii="Arial" w:hAnsi="Arial"/>
        </w:rPr>
        <w:t>płatność</w:t>
      </w:r>
      <w:r w:rsidRPr="0064781F">
        <w:rPr>
          <w:rFonts w:ascii="Arial" w:hAnsi="Arial"/>
        </w:rPr>
        <w:t xml:space="preserve"> w terminie do </w:t>
      </w:r>
      <w:r w:rsidR="00BA0D86" w:rsidRPr="0064781F">
        <w:rPr>
          <w:rFonts w:ascii="Arial" w:hAnsi="Arial"/>
        </w:rPr>
        <w:t xml:space="preserve">30 </w:t>
      </w:r>
      <w:r w:rsidRPr="0064781F">
        <w:rPr>
          <w:rFonts w:ascii="Arial" w:hAnsi="Arial"/>
        </w:rPr>
        <w:t xml:space="preserve">dni kalendarzowych od dnia zakończenia okresu realizacji </w:t>
      </w:r>
      <w:r w:rsidR="007D6FF9" w:rsidRPr="0064781F">
        <w:rPr>
          <w:rFonts w:ascii="Arial" w:hAnsi="Arial"/>
        </w:rPr>
        <w:t>p</w:t>
      </w:r>
      <w:r w:rsidRPr="0064781F">
        <w:rPr>
          <w:rFonts w:ascii="Arial" w:hAnsi="Arial"/>
        </w:rPr>
        <w:t>rojektu</w:t>
      </w:r>
      <w:r w:rsidR="00DC3B4F" w:rsidRPr="0064781F">
        <w:rPr>
          <w:rFonts w:ascii="Arial" w:hAnsi="Arial"/>
        </w:rPr>
        <w:t>.</w:t>
      </w:r>
    </w:p>
    <w:p w14:paraId="030EB6F0" w14:textId="4C8E449E" w:rsidR="00CA2CD4" w:rsidRPr="0064781F" w:rsidRDefault="009D7636">
      <w:pPr>
        <w:pStyle w:val="Akapitzlist"/>
        <w:numPr>
          <w:ilvl w:val="0"/>
          <w:numId w:val="68"/>
        </w:numPr>
        <w:spacing w:line="360" w:lineRule="auto"/>
        <w:ind w:left="284" w:hanging="284"/>
        <w:rPr>
          <w:rFonts w:ascii="Arial" w:hAnsi="Arial"/>
        </w:rPr>
      </w:pPr>
      <w:r w:rsidRPr="0064781F">
        <w:rPr>
          <w:rFonts w:ascii="Arial" w:hAnsi="Arial"/>
        </w:rPr>
        <w:t>W przypadku niezłożenia wniosku o płatność na</w:t>
      </w:r>
      <w:r w:rsidR="009E5115" w:rsidRPr="0064781F">
        <w:rPr>
          <w:rFonts w:ascii="Arial" w:hAnsi="Arial"/>
        </w:rPr>
        <w:t xml:space="preserve"> kwotę </w:t>
      </w:r>
      <w:r w:rsidR="00A725C7" w:rsidRPr="0064781F">
        <w:rPr>
          <w:rFonts w:ascii="Arial" w:hAnsi="Arial"/>
        </w:rPr>
        <w:t>wydatków kwalifikowalnych</w:t>
      </w:r>
      <w:r w:rsidR="00A725C7" w:rsidRPr="0064781F">
        <w:rPr>
          <w:rFonts w:ascii="Arial" w:hAnsi="Arial" w:cs="Arial"/>
        </w:rPr>
        <w:t xml:space="preserve"> </w:t>
      </w:r>
      <w:r w:rsidR="009E5115" w:rsidRPr="0064781F">
        <w:rPr>
          <w:rFonts w:ascii="Arial" w:hAnsi="Arial"/>
        </w:rPr>
        <w:t>stanowiącą co najmniej 7</w:t>
      </w:r>
      <w:r w:rsidR="00611C99" w:rsidRPr="0064781F">
        <w:rPr>
          <w:rFonts w:ascii="Arial" w:hAnsi="Arial"/>
        </w:rPr>
        <w:t>0</w:t>
      </w:r>
      <w:r w:rsidR="009E5115" w:rsidRPr="0064781F">
        <w:rPr>
          <w:rFonts w:ascii="Arial" w:hAnsi="Arial"/>
        </w:rPr>
        <w:t xml:space="preserve"> </w:t>
      </w:r>
      <w:r w:rsidRPr="0064781F">
        <w:rPr>
          <w:rFonts w:ascii="Arial" w:hAnsi="Arial"/>
        </w:rPr>
        <w:t xml:space="preserve">% łącznej kwoty przekazanych wcześniej transz dofinansowania lub </w:t>
      </w:r>
      <w:r w:rsidR="00191582" w:rsidRPr="0064781F">
        <w:rPr>
          <w:rFonts w:ascii="Arial" w:hAnsi="Arial"/>
        </w:rPr>
        <w:t xml:space="preserve">niezwrócenia niewykorzystanej części zaliczki </w:t>
      </w:r>
      <w:r w:rsidRPr="0064781F">
        <w:rPr>
          <w:rFonts w:ascii="Arial" w:hAnsi="Arial"/>
        </w:rPr>
        <w:t xml:space="preserve">w terminie 14 dni od dnia upływu terminu określonego w ust. 3 od środków pozostałych do rozliczenia, przekazanych w ramach zaliczki, nalicza się odsetki jak dla zaległości podatkowych, liczone od dnia przekazania środków tj. od dnia obciążenia rachunku bankowego IZ </w:t>
      </w:r>
      <w:r w:rsidR="005153DB" w:rsidRPr="0064781F">
        <w:rPr>
          <w:rFonts w:ascii="Arial" w:hAnsi="Arial"/>
        </w:rPr>
        <w:t>FEŁ</w:t>
      </w:r>
      <w:r w:rsidR="003F5E59" w:rsidRPr="0064781F">
        <w:rPr>
          <w:rFonts w:ascii="Arial" w:hAnsi="Arial"/>
        </w:rPr>
        <w:t>2027</w:t>
      </w:r>
      <w:r w:rsidR="00A46558">
        <w:rPr>
          <w:rFonts w:ascii="Arial" w:hAnsi="Arial"/>
        </w:rPr>
        <w:t>/Ministra Finansów</w:t>
      </w:r>
      <w:r w:rsidRPr="0064781F">
        <w:rPr>
          <w:rFonts w:ascii="Arial" w:hAnsi="Arial" w:cs="Arial"/>
        </w:rPr>
        <w:t xml:space="preserve"> </w:t>
      </w:r>
      <w:r w:rsidRPr="0064781F">
        <w:rPr>
          <w:rFonts w:ascii="Arial" w:hAnsi="Arial"/>
        </w:rPr>
        <w:t>do dnia złożenia wniosku o p</w:t>
      </w:r>
      <w:r w:rsidR="00710044" w:rsidRPr="0064781F">
        <w:rPr>
          <w:rFonts w:ascii="Arial" w:hAnsi="Arial"/>
        </w:rPr>
        <w:t>łatność rozliczającego zaliczkę lub do dnia zwrócenia niewykorzystanej części zaliczki</w:t>
      </w:r>
      <w:r w:rsidR="00FD7753" w:rsidRPr="0064781F">
        <w:rPr>
          <w:rStyle w:val="Odwoanieprzypisudolnego"/>
          <w:rFonts w:ascii="Arial" w:hAnsi="Arial" w:cs="Arial"/>
        </w:rPr>
        <w:footnoteReference w:id="47"/>
      </w:r>
      <w:r w:rsidR="00710044" w:rsidRPr="0064781F">
        <w:rPr>
          <w:rFonts w:ascii="Arial" w:hAnsi="Arial"/>
        </w:rPr>
        <w:t>.</w:t>
      </w:r>
    </w:p>
    <w:p w14:paraId="265F2502" w14:textId="5A8CA2E3" w:rsidR="00CA2CD4" w:rsidRPr="0064781F" w:rsidRDefault="00253B42">
      <w:pPr>
        <w:pStyle w:val="Akapitzlist"/>
        <w:numPr>
          <w:ilvl w:val="0"/>
          <w:numId w:val="68"/>
        </w:numPr>
        <w:spacing w:after="60" w:line="360" w:lineRule="auto"/>
        <w:ind w:left="284" w:hanging="284"/>
        <w:rPr>
          <w:rFonts w:ascii="Arial" w:hAnsi="Arial"/>
        </w:rPr>
      </w:pPr>
      <w:r w:rsidRPr="0064781F">
        <w:rPr>
          <w:rFonts w:ascii="Arial" w:hAnsi="Arial"/>
        </w:rPr>
        <w:t xml:space="preserve">W przypadku, o którym mowa w ust. 4, Instytucja Zarządzająca wzywa Beneficjenta do zapłaty odsetek </w:t>
      </w:r>
      <w:r w:rsidR="00864460" w:rsidRPr="0064781F">
        <w:rPr>
          <w:rFonts w:ascii="Arial" w:hAnsi="Arial"/>
        </w:rPr>
        <w:t>lub wyrażenia zgody na pomniejszenie kolejnych płatności</w:t>
      </w:r>
      <w:r w:rsidR="00BA3FBC" w:rsidRPr="0064781F">
        <w:rPr>
          <w:rFonts w:ascii="Arial" w:hAnsi="Arial" w:cs="Arial"/>
        </w:rPr>
        <w:t>, o ile dokonanie pomniejszenia jest możliwe</w:t>
      </w:r>
      <w:r w:rsidR="00654A94">
        <w:rPr>
          <w:rFonts w:ascii="Arial" w:hAnsi="Arial" w:cs="Arial"/>
        </w:rPr>
        <w:t>,</w:t>
      </w:r>
      <w:r w:rsidR="00864460" w:rsidRPr="0064781F">
        <w:rPr>
          <w:rFonts w:ascii="Arial" w:hAnsi="Arial"/>
        </w:rPr>
        <w:t xml:space="preserve"> </w:t>
      </w:r>
      <w:r w:rsidRPr="0064781F">
        <w:rPr>
          <w:rFonts w:ascii="Arial" w:hAnsi="Arial"/>
        </w:rPr>
        <w:t>w terminie 14 dni kalendarzowych</w:t>
      </w:r>
      <w:r w:rsidR="00A31B84" w:rsidRPr="0064781F">
        <w:rPr>
          <w:rFonts w:ascii="Arial" w:hAnsi="Arial"/>
        </w:rPr>
        <w:t xml:space="preserve"> od dnia doręczenia wezwania. W</w:t>
      </w:r>
      <w:r w:rsidR="00A31B84" w:rsidRPr="0064781F">
        <w:rPr>
          <w:rFonts w:ascii="Arial" w:hAnsi="Arial" w:cs="Arial"/>
        </w:rPr>
        <w:t> </w:t>
      </w:r>
      <w:r w:rsidRPr="0064781F">
        <w:rPr>
          <w:rFonts w:ascii="Arial" w:hAnsi="Arial"/>
        </w:rPr>
        <w:t xml:space="preserve">przypadku braku zwrotu </w:t>
      </w:r>
      <w:r w:rsidRPr="0064781F">
        <w:rPr>
          <w:rFonts w:ascii="Arial" w:hAnsi="Arial"/>
        </w:rPr>
        <w:lastRenderedPageBreak/>
        <w:t>odsetek w terminie, stosuje się przepisy art. 189 us</w:t>
      </w:r>
      <w:r w:rsidR="009D7DF9" w:rsidRPr="0064781F">
        <w:rPr>
          <w:rFonts w:ascii="Arial" w:hAnsi="Arial"/>
        </w:rPr>
        <w:t>t. 3</w:t>
      </w:r>
      <w:r w:rsidR="0004516C">
        <w:rPr>
          <w:rFonts w:ascii="Arial" w:hAnsi="Arial"/>
        </w:rPr>
        <w:t>b</w:t>
      </w:r>
      <w:r w:rsidR="009D7636" w:rsidRPr="0064781F">
        <w:rPr>
          <w:rFonts w:ascii="Arial" w:hAnsi="Arial"/>
        </w:rPr>
        <w:t xml:space="preserve"> </w:t>
      </w:r>
      <w:r w:rsidRPr="0064781F">
        <w:rPr>
          <w:rFonts w:ascii="Arial" w:hAnsi="Arial"/>
        </w:rPr>
        <w:t xml:space="preserve">ustawy o finansach publicznych. </w:t>
      </w:r>
    </w:p>
    <w:p w14:paraId="36DA1A11" w14:textId="57372522" w:rsidR="00CA2CD4" w:rsidRPr="0064781F" w:rsidRDefault="005B214F">
      <w:pPr>
        <w:pStyle w:val="Akapitzlist"/>
        <w:numPr>
          <w:ilvl w:val="0"/>
          <w:numId w:val="68"/>
        </w:numPr>
        <w:spacing w:after="60" w:line="360" w:lineRule="auto"/>
        <w:ind w:left="284" w:hanging="284"/>
        <w:rPr>
          <w:rFonts w:ascii="Arial" w:hAnsi="Arial"/>
        </w:rPr>
      </w:pPr>
      <w:r w:rsidRPr="0064781F">
        <w:rPr>
          <w:rFonts w:ascii="Arial" w:hAnsi="Arial"/>
        </w:rPr>
        <w:t xml:space="preserve">Beneficjent przedkłada wniosek o płatność oraz dokumenty niezbędne do rozliczenia </w:t>
      </w:r>
      <w:r w:rsidR="00C55F46" w:rsidRPr="0064781F">
        <w:rPr>
          <w:rFonts w:ascii="Arial" w:hAnsi="Arial"/>
        </w:rPr>
        <w:t>p</w:t>
      </w:r>
      <w:r w:rsidRPr="0064781F">
        <w:rPr>
          <w:rFonts w:ascii="Arial" w:hAnsi="Arial"/>
        </w:rPr>
        <w:t xml:space="preserve">rojektu za pośrednictwem </w:t>
      </w:r>
      <w:r w:rsidR="007B1779" w:rsidRPr="0064781F">
        <w:rPr>
          <w:rFonts w:ascii="Arial" w:hAnsi="Arial"/>
        </w:rPr>
        <w:t>CST2021</w:t>
      </w:r>
      <w:r w:rsidRPr="0064781F">
        <w:rPr>
          <w:rFonts w:ascii="Arial" w:hAnsi="Arial"/>
        </w:rPr>
        <w:t xml:space="preserve">, chyba że </w:t>
      </w:r>
      <w:r w:rsidR="00867509" w:rsidRPr="0064781F">
        <w:rPr>
          <w:rFonts w:ascii="Arial" w:hAnsi="Arial"/>
        </w:rPr>
        <w:t xml:space="preserve">z przyczyn technicznych, które nie leżą po stronie Beneficjenta, </w:t>
      </w:r>
      <w:r w:rsidRPr="0064781F">
        <w:rPr>
          <w:rFonts w:ascii="Arial" w:hAnsi="Arial"/>
        </w:rPr>
        <w:t xml:space="preserve">nie jest to możliwe. W takim przypadku stosuje się </w:t>
      </w:r>
      <w:r w:rsidR="00731409">
        <w:rPr>
          <w:rFonts w:ascii="Arial" w:hAnsi="Arial"/>
        </w:rPr>
        <w:t>postanowienia</w:t>
      </w:r>
      <w:r w:rsidR="00731409" w:rsidRPr="0064781F">
        <w:rPr>
          <w:rFonts w:ascii="Arial" w:hAnsi="Arial"/>
        </w:rPr>
        <w:t xml:space="preserve"> </w:t>
      </w:r>
      <w:r w:rsidR="00F9282D" w:rsidRPr="0064781F">
        <w:rPr>
          <w:rFonts w:ascii="Arial" w:hAnsi="Arial"/>
        </w:rPr>
        <w:t xml:space="preserve">§ </w:t>
      </w:r>
      <w:r w:rsidR="00324B91" w:rsidRPr="0064781F">
        <w:rPr>
          <w:rFonts w:ascii="Arial" w:hAnsi="Arial"/>
        </w:rPr>
        <w:t>1</w:t>
      </w:r>
      <w:r w:rsidR="00A22C02" w:rsidRPr="0064781F">
        <w:rPr>
          <w:rFonts w:ascii="Arial" w:hAnsi="Arial"/>
        </w:rPr>
        <w:t>7</w:t>
      </w:r>
      <w:r w:rsidR="00324B91" w:rsidRPr="0064781F">
        <w:rPr>
          <w:rFonts w:ascii="Arial" w:hAnsi="Arial"/>
        </w:rPr>
        <w:t xml:space="preserve"> </w:t>
      </w:r>
      <w:r w:rsidR="00F9282D" w:rsidRPr="0064781F">
        <w:rPr>
          <w:rFonts w:ascii="Arial" w:hAnsi="Arial"/>
        </w:rPr>
        <w:t>ust. 8.</w:t>
      </w:r>
    </w:p>
    <w:p w14:paraId="0EACA05C" w14:textId="7766D9A3" w:rsidR="00C84BB2" w:rsidRPr="001F5EE9" w:rsidRDefault="00C84BB2" w:rsidP="001C7557">
      <w:pPr>
        <w:pStyle w:val="Akapitzlist"/>
        <w:numPr>
          <w:ilvl w:val="0"/>
          <w:numId w:val="68"/>
        </w:numPr>
        <w:spacing w:after="60" w:line="360" w:lineRule="auto"/>
        <w:ind w:left="284" w:hanging="284"/>
        <w:rPr>
          <w:rFonts w:ascii="Arial" w:hAnsi="Arial"/>
        </w:rPr>
      </w:pPr>
      <w:r w:rsidRPr="0064781F">
        <w:rPr>
          <w:rFonts w:ascii="Arial" w:hAnsi="Arial"/>
        </w:rPr>
        <w:t>Beneficjent zobowiązuje się do przedkładania</w:t>
      </w:r>
      <w:r w:rsidR="001C7557" w:rsidRPr="001C7557">
        <w:rPr>
          <w:rFonts w:ascii="Arial" w:hAnsi="Arial" w:cs="Arial"/>
          <w:lang w:eastAsia="pl-PL"/>
        </w:rPr>
        <w:t xml:space="preserve"> </w:t>
      </w:r>
      <w:r w:rsidR="001C7557" w:rsidRPr="001C7557">
        <w:rPr>
          <w:rFonts w:ascii="Arial" w:hAnsi="Arial"/>
        </w:rPr>
        <w:t>wraz z każdym wnioskiem o płatność, o którym mowa w ust. 3</w:t>
      </w:r>
      <w:r w:rsidRPr="001F5EE9">
        <w:rPr>
          <w:rFonts w:ascii="Arial" w:hAnsi="Arial"/>
        </w:rPr>
        <w:t>:</w:t>
      </w:r>
    </w:p>
    <w:p w14:paraId="71EC8BE8" w14:textId="2AFF8449" w:rsidR="00F777DB" w:rsidRPr="001F5EE9" w:rsidRDefault="00C84BB2" w:rsidP="002B2660">
      <w:pPr>
        <w:pStyle w:val="Akapitzlist"/>
        <w:numPr>
          <w:ilvl w:val="1"/>
          <w:numId w:val="29"/>
        </w:numPr>
        <w:spacing w:after="60" w:line="360" w:lineRule="auto"/>
        <w:rPr>
          <w:rFonts w:ascii="Arial" w:hAnsi="Arial"/>
        </w:rPr>
      </w:pPr>
      <w:r w:rsidRPr="001F5EE9">
        <w:rPr>
          <w:rFonts w:ascii="Arial" w:hAnsi="Arial"/>
        </w:rPr>
        <w:t xml:space="preserve">informacji o wszystkich uczestnikach projektu, </w:t>
      </w:r>
      <w:r w:rsidR="001C7557" w:rsidRPr="001C7557">
        <w:rPr>
          <w:rFonts w:ascii="Arial" w:hAnsi="Arial"/>
        </w:rPr>
        <w:t>na warunkach określonych w Wytycznych dotyczących monitorowania</w:t>
      </w:r>
      <w:r w:rsidR="00F777DB">
        <w:rPr>
          <w:rFonts w:ascii="Arial" w:hAnsi="Arial"/>
        </w:rPr>
        <w:t>;</w:t>
      </w:r>
    </w:p>
    <w:p w14:paraId="32DAFC1B" w14:textId="74A5F5B4" w:rsidR="00F777DB" w:rsidRDefault="00C84BB2" w:rsidP="00F777DB">
      <w:pPr>
        <w:pStyle w:val="Akapitzlist"/>
        <w:numPr>
          <w:ilvl w:val="1"/>
          <w:numId w:val="29"/>
        </w:numPr>
        <w:spacing w:after="60" w:line="360" w:lineRule="auto"/>
        <w:rPr>
          <w:rFonts w:ascii="Arial" w:hAnsi="Arial"/>
        </w:rPr>
      </w:pPr>
      <w:r w:rsidRPr="001F5EE9">
        <w:rPr>
          <w:rFonts w:ascii="Arial" w:hAnsi="Arial"/>
        </w:rPr>
        <w:t>Zaktualizowanego harmonogramu płatności, o którym mowa w § 10 ust. 1.</w:t>
      </w:r>
      <w:r w:rsidR="00F777DB">
        <w:rPr>
          <w:rFonts w:ascii="Arial" w:hAnsi="Arial"/>
        </w:rPr>
        <w:t xml:space="preserve"> </w:t>
      </w:r>
      <w:r w:rsidR="00166375">
        <w:rPr>
          <w:rFonts w:ascii="Arial" w:hAnsi="Arial"/>
        </w:rPr>
        <w:t>p</w:t>
      </w:r>
      <w:r w:rsidR="00F777DB">
        <w:rPr>
          <w:rFonts w:ascii="Arial" w:hAnsi="Arial"/>
        </w:rPr>
        <w:t xml:space="preserve">kt 2 </w:t>
      </w:r>
      <w:r w:rsidRPr="001F5EE9">
        <w:rPr>
          <w:rFonts w:ascii="Arial" w:hAnsi="Arial"/>
        </w:rPr>
        <w:t>Instytucja Zarządzająca zobowiązuje Beneficjenta do składania zaktualizowanych harmonogramów płatności wraz z każdym wnioskiem o płatność, za wyjątkiem końcowego</w:t>
      </w:r>
      <w:r w:rsidR="00F777DB">
        <w:rPr>
          <w:rFonts w:ascii="Arial" w:hAnsi="Arial"/>
        </w:rPr>
        <w:t>;</w:t>
      </w:r>
    </w:p>
    <w:p w14:paraId="68DF09B2" w14:textId="47537E11" w:rsidR="00F777DB" w:rsidRPr="00F777DB" w:rsidRDefault="00F777DB" w:rsidP="001F5EE9">
      <w:pPr>
        <w:pStyle w:val="Akapitzlist"/>
        <w:numPr>
          <w:ilvl w:val="1"/>
          <w:numId w:val="29"/>
        </w:numPr>
        <w:spacing w:line="360" w:lineRule="auto"/>
        <w:rPr>
          <w:rFonts w:ascii="Arial" w:hAnsi="Arial"/>
        </w:rPr>
      </w:pPr>
      <w:r w:rsidRPr="00F777DB">
        <w:rPr>
          <w:rFonts w:ascii="Arial" w:hAnsi="Arial"/>
        </w:rPr>
        <w:t xml:space="preserve">innych dokumentów oraz informacji wskazanych przez Instytucję Zarządzającą, a mających związek z realizacją projektu, w szczególności: </w:t>
      </w:r>
    </w:p>
    <w:p w14:paraId="51EDC715" w14:textId="21045704" w:rsidR="00F777DB" w:rsidRPr="00F777DB" w:rsidRDefault="00F777DB" w:rsidP="00F777DB">
      <w:pPr>
        <w:pStyle w:val="Akapitzlist"/>
        <w:numPr>
          <w:ilvl w:val="2"/>
          <w:numId w:val="29"/>
        </w:numPr>
        <w:tabs>
          <w:tab w:val="clear" w:pos="891"/>
        </w:tabs>
        <w:spacing w:after="60" w:line="360" w:lineRule="auto"/>
        <w:ind w:left="284" w:firstLine="0"/>
        <w:rPr>
          <w:rFonts w:ascii="Arial" w:hAnsi="Arial"/>
          <w:bCs/>
        </w:rPr>
      </w:pPr>
      <w:r>
        <w:rPr>
          <w:rFonts w:ascii="Arial" w:hAnsi="Arial"/>
        </w:rPr>
        <w:t>f</w:t>
      </w:r>
      <w:r w:rsidR="00C84BB2">
        <w:rPr>
          <w:rFonts w:ascii="Arial" w:hAnsi="Arial"/>
        </w:rPr>
        <w:t>aktur</w:t>
      </w:r>
      <w:r>
        <w:rPr>
          <w:rFonts w:ascii="Arial" w:hAnsi="Arial"/>
        </w:rPr>
        <w:t>y</w:t>
      </w:r>
      <w:r w:rsidR="00C84BB2">
        <w:rPr>
          <w:rFonts w:ascii="Arial" w:hAnsi="Arial"/>
        </w:rPr>
        <w:t xml:space="preserve"> lub </w:t>
      </w:r>
      <w:r>
        <w:rPr>
          <w:rFonts w:ascii="Arial" w:hAnsi="Arial"/>
        </w:rPr>
        <w:t xml:space="preserve">dokumenty księgowe </w:t>
      </w:r>
      <w:r w:rsidR="00C84BB2">
        <w:rPr>
          <w:rFonts w:ascii="Arial" w:hAnsi="Arial"/>
        </w:rPr>
        <w:t>o równoważnej wartości dowodowej, wraz z dowodami zapłaty na podstawie których Beneficjent rozlicza wydatki kwalifikowane w ramach projektu</w:t>
      </w:r>
      <w:r>
        <w:rPr>
          <w:rFonts w:ascii="Arial" w:hAnsi="Arial"/>
        </w:rPr>
        <w:t>.</w:t>
      </w:r>
      <w:r w:rsidRPr="00F777DB">
        <w:rPr>
          <w:rFonts w:ascii="Arial" w:hAnsi="Arial" w:cs="Arial"/>
          <w:lang w:eastAsia="pl-PL"/>
        </w:rPr>
        <w:t xml:space="preserve"> </w:t>
      </w:r>
      <w:r w:rsidRPr="00F777DB">
        <w:rPr>
          <w:rFonts w:ascii="Arial" w:hAnsi="Arial"/>
        </w:rPr>
        <w:t>Dokumenty dotyczące wykazanych w formularzu wniosków o płatność wydatków niekwalifikowalnych, Beneficjent przedstawia na wyraźną prośbę IZ FEŁ2027</w:t>
      </w:r>
      <w:r>
        <w:rPr>
          <w:rFonts w:ascii="Arial" w:hAnsi="Arial"/>
        </w:rPr>
        <w:t>;</w:t>
      </w:r>
    </w:p>
    <w:p w14:paraId="0181830B" w14:textId="0487F7FE" w:rsidR="00C84BB2" w:rsidRPr="001F5EE9" w:rsidRDefault="00C84BB2" w:rsidP="002B2660">
      <w:pPr>
        <w:spacing w:after="60" w:line="360" w:lineRule="auto"/>
        <w:ind w:left="284"/>
        <w:rPr>
          <w:rFonts w:ascii="Arial" w:hAnsi="Arial"/>
        </w:rPr>
      </w:pPr>
    </w:p>
    <w:p w14:paraId="608CEF32" w14:textId="5E30CD7E" w:rsidR="00C84BB2" w:rsidRDefault="00F777DB" w:rsidP="001F5EE9">
      <w:pPr>
        <w:pStyle w:val="Akapitzlist"/>
        <w:numPr>
          <w:ilvl w:val="2"/>
          <w:numId w:val="29"/>
        </w:numPr>
        <w:tabs>
          <w:tab w:val="clear" w:pos="891"/>
        </w:tabs>
        <w:spacing w:after="60" w:line="360" w:lineRule="auto"/>
        <w:ind w:left="284" w:firstLine="0"/>
        <w:rPr>
          <w:rFonts w:ascii="Arial" w:hAnsi="Arial"/>
        </w:rPr>
      </w:pPr>
      <w:r>
        <w:rPr>
          <w:rFonts w:ascii="Arial" w:hAnsi="Arial"/>
        </w:rPr>
        <w:t>i</w:t>
      </w:r>
      <w:r w:rsidR="00C84BB2">
        <w:rPr>
          <w:rFonts w:ascii="Arial" w:hAnsi="Arial"/>
        </w:rPr>
        <w:t>nn</w:t>
      </w:r>
      <w:r>
        <w:rPr>
          <w:rFonts w:ascii="Arial" w:hAnsi="Arial"/>
        </w:rPr>
        <w:t>e</w:t>
      </w:r>
      <w:r w:rsidR="00C84BB2">
        <w:rPr>
          <w:rFonts w:ascii="Arial" w:hAnsi="Arial"/>
        </w:rPr>
        <w:t xml:space="preserve"> </w:t>
      </w:r>
      <w:r>
        <w:rPr>
          <w:rFonts w:ascii="Arial" w:hAnsi="Arial"/>
        </w:rPr>
        <w:t xml:space="preserve">dokumenty </w:t>
      </w:r>
      <w:r w:rsidR="00C84BB2">
        <w:rPr>
          <w:rFonts w:ascii="Arial" w:hAnsi="Arial"/>
        </w:rPr>
        <w:t>(jeżeli poniesione wydatki nie mogą być potwierdzone fakturami lub dokumentami księgowymi o równoważnej wartości dowodowej)</w:t>
      </w:r>
      <w:r>
        <w:rPr>
          <w:rFonts w:ascii="Arial" w:hAnsi="Arial"/>
        </w:rPr>
        <w:t>;</w:t>
      </w:r>
    </w:p>
    <w:p w14:paraId="19C145D5" w14:textId="77FEEDD5" w:rsidR="00C84BB2" w:rsidRDefault="00F777DB" w:rsidP="001F5EE9">
      <w:pPr>
        <w:pStyle w:val="Akapitzlist"/>
        <w:numPr>
          <w:ilvl w:val="2"/>
          <w:numId w:val="29"/>
        </w:numPr>
        <w:tabs>
          <w:tab w:val="clear" w:pos="891"/>
        </w:tabs>
        <w:spacing w:after="60" w:line="360" w:lineRule="auto"/>
        <w:ind w:left="284" w:firstLine="0"/>
        <w:rPr>
          <w:rFonts w:ascii="Arial" w:hAnsi="Arial"/>
        </w:rPr>
      </w:pPr>
      <w:r>
        <w:rPr>
          <w:rFonts w:ascii="Arial" w:hAnsi="Arial"/>
        </w:rPr>
        <w:t>umowy</w:t>
      </w:r>
      <w:r w:rsidR="00C84BB2">
        <w:rPr>
          <w:rFonts w:ascii="Arial" w:hAnsi="Arial"/>
        </w:rPr>
        <w:t>, zlece</w:t>
      </w:r>
      <w:r>
        <w:rPr>
          <w:rFonts w:ascii="Arial" w:hAnsi="Arial"/>
        </w:rPr>
        <w:t>nia</w:t>
      </w:r>
      <w:r w:rsidR="00C84BB2">
        <w:rPr>
          <w:rFonts w:ascii="Arial" w:hAnsi="Arial"/>
        </w:rPr>
        <w:t xml:space="preserve">, </w:t>
      </w:r>
      <w:r>
        <w:rPr>
          <w:rFonts w:ascii="Arial" w:hAnsi="Arial"/>
        </w:rPr>
        <w:t xml:space="preserve">protokoły </w:t>
      </w:r>
      <w:r w:rsidR="00C84BB2">
        <w:rPr>
          <w:rFonts w:ascii="Arial" w:hAnsi="Arial"/>
        </w:rPr>
        <w:t xml:space="preserve">odbioru i </w:t>
      </w:r>
      <w:r>
        <w:rPr>
          <w:rFonts w:ascii="Arial" w:hAnsi="Arial"/>
        </w:rPr>
        <w:t xml:space="preserve">inne dokumenty stanowiące </w:t>
      </w:r>
      <w:r w:rsidR="00C84BB2">
        <w:rPr>
          <w:rFonts w:ascii="Arial" w:hAnsi="Arial"/>
        </w:rPr>
        <w:t>podstawę poniesienia wydatków,</w:t>
      </w:r>
    </w:p>
    <w:p w14:paraId="26A0B434" w14:textId="71009C68" w:rsidR="00C84BB2" w:rsidRDefault="00F777DB" w:rsidP="001F5EE9">
      <w:pPr>
        <w:pStyle w:val="Akapitzlist"/>
        <w:numPr>
          <w:ilvl w:val="2"/>
          <w:numId w:val="29"/>
        </w:numPr>
        <w:tabs>
          <w:tab w:val="clear" w:pos="891"/>
        </w:tabs>
        <w:spacing w:after="60" w:line="360" w:lineRule="auto"/>
        <w:ind w:left="284" w:firstLine="0"/>
        <w:rPr>
          <w:rFonts w:ascii="Arial" w:hAnsi="Arial"/>
        </w:rPr>
      </w:pPr>
      <w:r>
        <w:rPr>
          <w:rFonts w:ascii="Arial" w:hAnsi="Arial"/>
        </w:rPr>
        <w:t xml:space="preserve">historię </w:t>
      </w:r>
      <w:r w:rsidR="00C84BB2">
        <w:rPr>
          <w:rFonts w:ascii="Arial" w:hAnsi="Arial"/>
        </w:rPr>
        <w:t xml:space="preserve">rachunku </w:t>
      </w:r>
      <w:r>
        <w:rPr>
          <w:rFonts w:ascii="Arial" w:hAnsi="Arial"/>
        </w:rPr>
        <w:t>płatniczego</w:t>
      </w:r>
      <w:r w:rsidR="00C84BB2">
        <w:rPr>
          <w:rFonts w:ascii="Arial" w:hAnsi="Arial"/>
        </w:rPr>
        <w:t>/</w:t>
      </w:r>
      <w:r>
        <w:rPr>
          <w:rFonts w:ascii="Arial" w:hAnsi="Arial"/>
        </w:rPr>
        <w:t xml:space="preserve">wyciągi bankowe </w:t>
      </w:r>
      <w:r w:rsidR="00C84BB2">
        <w:rPr>
          <w:rFonts w:ascii="Arial" w:hAnsi="Arial"/>
        </w:rPr>
        <w:t>z konta wyodrębnionego dla projektu Beneficjenta i/lub Partnerów, za okres objęty wnioskiem</w:t>
      </w:r>
      <w:r>
        <w:rPr>
          <w:rFonts w:ascii="Arial" w:hAnsi="Arial"/>
        </w:rPr>
        <w:t>;</w:t>
      </w:r>
    </w:p>
    <w:p w14:paraId="6A52D82B" w14:textId="79986C07" w:rsidR="00DD3740" w:rsidRPr="004A36C5" w:rsidRDefault="00F777DB" w:rsidP="001F5EE9">
      <w:pPr>
        <w:pStyle w:val="Akapitzlist"/>
        <w:numPr>
          <w:ilvl w:val="2"/>
          <w:numId w:val="29"/>
        </w:numPr>
        <w:tabs>
          <w:tab w:val="clear" w:pos="891"/>
        </w:tabs>
        <w:spacing w:after="60" w:line="360" w:lineRule="auto"/>
        <w:ind w:left="284" w:firstLine="0"/>
        <w:rPr>
          <w:rFonts w:ascii="Arial" w:hAnsi="Arial" w:cs="Arial"/>
        </w:rPr>
      </w:pPr>
      <w:r>
        <w:rPr>
          <w:rFonts w:ascii="Arial" w:hAnsi="Arial" w:cs="Arial"/>
        </w:rPr>
        <w:t>d</w:t>
      </w:r>
      <w:r w:rsidRPr="004A36C5">
        <w:rPr>
          <w:rFonts w:ascii="Arial" w:hAnsi="Arial" w:cs="Arial"/>
        </w:rPr>
        <w:t xml:space="preserve">okumentów </w:t>
      </w:r>
      <w:r w:rsidR="00C84BB2" w:rsidRPr="004A36C5">
        <w:rPr>
          <w:rFonts w:ascii="Arial" w:hAnsi="Arial" w:cs="Arial"/>
        </w:rPr>
        <w:t xml:space="preserve">potwierdzających wykonanie projektu za pomocą form rozliczania, o których mowa w § 7 ust. </w:t>
      </w:r>
      <w:r w:rsidR="004313E1">
        <w:rPr>
          <w:rFonts w:ascii="Arial" w:hAnsi="Arial" w:cs="Arial"/>
        </w:rPr>
        <w:t>3</w:t>
      </w:r>
      <w:r w:rsidR="004313E1" w:rsidRPr="004A36C5">
        <w:rPr>
          <w:rFonts w:ascii="Arial" w:hAnsi="Arial" w:cs="Arial"/>
        </w:rPr>
        <w:t xml:space="preserve"> </w:t>
      </w:r>
      <w:r w:rsidR="00C84BB2" w:rsidRPr="004A36C5">
        <w:rPr>
          <w:rFonts w:ascii="Arial" w:hAnsi="Arial" w:cs="Arial"/>
        </w:rPr>
        <w:t>umowy</w:t>
      </w:r>
      <w:r>
        <w:rPr>
          <w:rFonts w:ascii="Arial" w:hAnsi="Arial" w:cs="Arial"/>
        </w:rPr>
        <w:t>;</w:t>
      </w:r>
      <w:r w:rsidR="00C84BB2" w:rsidRPr="004A36C5">
        <w:rPr>
          <w:rFonts w:ascii="Arial" w:hAnsi="Arial" w:cs="Arial"/>
        </w:rPr>
        <w:t xml:space="preserve"> </w:t>
      </w:r>
      <w:r w:rsidR="00C84BB2" w:rsidRPr="004A36C5">
        <w:rPr>
          <w:rStyle w:val="Odwoanieprzypisudolnego"/>
          <w:rFonts w:ascii="Arial" w:hAnsi="Arial" w:cs="Arial"/>
        </w:rPr>
        <w:footnoteReference w:id="48"/>
      </w:r>
    </w:p>
    <w:p w14:paraId="69C43CA8" w14:textId="56356B7C" w:rsidR="005B214F" w:rsidRPr="0064781F" w:rsidRDefault="00ED6BEA" w:rsidP="004A36C5">
      <w:pPr>
        <w:pStyle w:val="Akapitzlist"/>
        <w:numPr>
          <w:ilvl w:val="0"/>
          <w:numId w:val="68"/>
        </w:numPr>
        <w:spacing w:line="360" w:lineRule="auto"/>
        <w:rPr>
          <w:rFonts w:ascii="Arial" w:hAnsi="Arial"/>
        </w:rPr>
      </w:pPr>
      <w:r w:rsidRPr="004A36C5">
        <w:rPr>
          <w:rFonts w:ascii="Arial" w:hAnsi="Arial" w:cs="Arial"/>
        </w:rPr>
        <w:lastRenderedPageBreak/>
        <w:t>Beneficjent jest zobowiązany do wykazania i opisania</w:t>
      </w:r>
      <w:r w:rsidRPr="0064781F">
        <w:rPr>
          <w:rFonts w:ascii="Arial" w:hAnsi="Arial"/>
        </w:rPr>
        <w:t xml:space="preserve"> w</w:t>
      </w:r>
      <w:r w:rsidR="00D310A3" w:rsidRPr="0064781F">
        <w:rPr>
          <w:rFonts w:ascii="Arial" w:hAnsi="Arial"/>
        </w:rPr>
        <w:t>e</w:t>
      </w:r>
      <w:r w:rsidRPr="0064781F">
        <w:rPr>
          <w:rFonts w:ascii="Arial" w:hAnsi="Arial"/>
        </w:rPr>
        <w:t xml:space="preserve"> wniosku o płatność</w:t>
      </w:r>
      <w:r w:rsidR="00A014D3" w:rsidRPr="0064781F">
        <w:rPr>
          <w:rFonts w:ascii="Arial" w:hAnsi="Arial"/>
        </w:rPr>
        <w:t>, które z działań równościowych</w:t>
      </w:r>
      <w:r w:rsidRPr="0064781F">
        <w:rPr>
          <w:rFonts w:ascii="Arial" w:hAnsi="Arial"/>
        </w:rPr>
        <w:t xml:space="preserve"> zaplanowanych we wniosku o dofinansowanie </w:t>
      </w:r>
      <w:r w:rsidR="00636486" w:rsidRPr="0064781F">
        <w:rPr>
          <w:rFonts w:ascii="Arial" w:hAnsi="Arial"/>
        </w:rPr>
        <w:t>p</w:t>
      </w:r>
      <w:r w:rsidRPr="0064781F">
        <w:rPr>
          <w:rFonts w:ascii="Arial" w:hAnsi="Arial"/>
        </w:rPr>
        <w:t xml:space="preserve">rojektu zostały </w:t>
      </w:r>
      <w:r w:rsidR="00D310A3" w:rsidRPr="0064781F">
        <w:rPr>
          <w:rFonts w:ascii="Arial" w:hAnsi="Arial"/>
        </w:rPr>
        <w:t xml:space="preserve">już </w:t>
      </w:r>
      <w:r w:rsidRPr="0064781F">
        <w:rPr>
          <w:rFonts w:ascii="Arial" w:hAnsi="Arial"/>
        </w:rPr>
        <w:t xml:space="preserve">zrealizowane oraz w jaki sposób </w:t>
      </w:r>
      <w:r w:rsidR="00D310A3" w:rsidRPr="0064781F">
        <w:rPr>
          <w:rFonts w:ascii="Arial" w:hAnsi="Arial"/>
        </w:rPr>
        <w:t xml:space="preserve">ich </w:t>
      </w:r>
      <w:r w:rsidRPr="0064781F">
        <w:rPr>
          <w:rFonts w:ascii="Arial" w:hAnsi="Arial"/>
        </w:rPr>
        <w:t xml:space="preserve">realizacja </w:t>
      </w:r>
      <w:r w:rsidR="00073787">
        <w:rPr>
          <w:rFonts w:ascii="Arial" w:hAnsi="Arial"/>
        </w:rPr>
        <w:t xml:space="preserve">w </w:t>
      </w:r>
      <w:r w:rsidR="007E3B1A" w:rsidRPr="0064781F">
        <w:rPr>
          <w:rFonts w:ascii="Arial" w:hAnsi="Arial"/>
        </w:rPr>
        <w:t>projek</w:t>
      </w:r>
      <w:r w:rsidR="007E3B1A">
        <w:rPr>
          <w:rFonts w:ascii="Arial" w:hAnsi="Arial"/>
        </w:rPr>
        <w:t>cie</w:t>
      </w:r>
      <w:r w:rsidR="007E3B1A" w:rsidRPr="0064781F">
        <w:rPr>
          <w:rFonts w:ascii="Arial" w:hAnsi="Arial"/>
        </w:rPr>
        <w:t xml:space="preserve"> </w:t>
      </w:r>
      <w:r w:rsidRPr="0064781F">
        <w:rPr>
          <w:rFonts w:ascii="Arial" w:hAnsi="Arial"/>
        </w:rPr>
        <w:t>wpłynęła na sytuację osób z niepełnosprawnościami,</w:t>
      </w:r>
      <w:r w:rsidR="00F91EFA" w:rsidRPr="0064781F">
        <w:rPr>
          <w:rFonts w:ascii="Arial" w:hAnsi="Arial"/>
        </w:rPr>
        <w:t xml:space="preserve"> </w:t>
      </w:r>
      <w:r w:rsidR="00D310A3" w:rsidRPr="0064781F">
        <w:rPr>
          <w:rFonts w:ascii="Arial" w:hAnsi="Arial"/>
        </w:rPr>
        <w:t>a także</w:t>
      </w:r>
      <w:r w:rsidR="00F91EFA" w:rsidRPr="0064781F">
        <w:rPr>
          <w:rFonts w:ascii="Arial" w:hAnsi="Arial"/>
        </w:rPr>
        <w:t xml:space="preserve"> na</w:t>
      </w:r>
      <w:r w:rsidR="00A31B84" w:rsidRPr="0064781F">
        <w:rPr>
          <w:rFonts w:ascii="Arial" w:hAnsi="Arial"/>
        </w:rPr>
        <w:t xml:space="preserve"> równość kobiet i</w:t>
      </w:r>
      <w:r w:rsidR="00A31B84" w:rsidRPr="0064781F">
        <w:rPr>
          <w:rFonts w:ascii="Arial" w:hAnsi="Arial" w:cs="Arial"/>
        </w:rPr>
        <w:t> </w:t>
      </w:r>
      <w:r w:rsidR="00F91EFA" w:rsidRPr="0064781F">
        <w:rPr>
          <w:rFonts w:ascii="Arial" w:hAnsi="Arial"/>
        </w:rPr>
        <w:t>mężczyzn lub in</w:t>
      </w:r>
      <w:r w:rsidR="00D310A3" w:rsidRPr="0064781F">
        <w:rPr>
          <w:rFonts w:ascii="Arial" w:hAnsi="Arial"/>
        </w:rPr>
        <w:t>nych grup wskazanych we wniosku o dofinansowanie</w:t>
      </w:r>
      <w:r w:rsidRPr="0064781F">
        <w:rPr>
          <w:rFonts w:ascii="Arial" w:hAnsi="Arial"/>
        </w:rPr>
        <w:t>.</w:t>
      </w:r>
      <w:r w:rsidR="00333F18" w:rsidRPr="0064781F">
        <w:rPr>
          <w:rFonts w:ascii="Arial" w:hAnsi="Arial"/>
        </w:rPr>
        <w:t xml:space="preserve"> </w:t>
      </w:r>
      <w:r w:rsidR="00D310A3" w:rsidRPr="0064781F">
        <w:rPr>
          <w:rFonts w:ascii="Arial" w:hAnsi="Arial"/>
        </w:rPr>
        <w:t xml:space="preserve">Obowiązek opisania tych działań występuje tylko wówczas, gdy opisany we wniosku o dofinansowanie projektu postęp rzeczowy i rozliczane w nim wydatki dotyczą działań, przy realizacji których powinny być stosowane ww. zasady - zgodnie z wnioskiem o dofinansowanie projektu. </w:t>
      </w:r>
      <w:r w:rsidR="007E3B1A" w:rsidRPr="007E3B1A">
        <w:rPr>
          <w:rFonts w:ascii="Arial" w:hAnsi="Arial"/>
        </w:rPr>
        <w:t>W przypadku rażących lub notorycznych naruszeń standardów dostępności dla polityki spójności 2021–2027 lub uchylania się Beneficjenta od realizacji działań naprawczych, IZ FEŁ2027 lub inna, właściwa instytucja</w:t>
      </w:r>
      <w:r w:rsidR="007E3B1A">
        <w:rPr>
          <w:rFonts w:ascii="Arial" w:hAnsi="Arial"/>
        </w:rPr>
        <w:t xml:space="preserve"> może uznać część wydatków za niekwalifikowalne.</w:t>
      </w:r>
    </w:p>
    <w:p w14:paraId="5EAF79C3" w14:textId="2C521A42" w:rsidR="00CB59D8" w:rsidRPr="0064781F" w:rsidRDefault="005B214F" w:rsidP="004A36C5">
      <w:pPr>
        <w:pStyle w:val="Akapitzlist"/>
        <w:numPr>
          <w:ilvl w:val="0"/>
          <w:numId w:val="68"/>
        </w:numPr>
        <w:spacing w:after="60" w:line="360" w:lineRule="auto"/>
        <w:rPr>
          <w:rFonts w:ascii="Arial" w:hAnsi="Arial"/>
        </w:rPr>
      </w:pPr>
      <w:r w:rsidRPr="0064781F">
        <w:rPr>
          <w:rFonts w:ascii="Arial" w:hAnsi="Arial"/>
        </w:rPr>
        <w:t>Beneficjent jest zobowiązany do rozliczenia całości otrzymanego dofinansowania w</w:t>
      </w:r>
      <w:r w:rsidR="007143DC">
        <w:rPr>
          <w:rFonts w:ascii="Arial" w:hAnsi="Arial"/>
        </w:rPr>
        <w:t>e wniosku o płatność końcową</w:t>
      </w:r>
      <w:r w:rsidRPr="0064781F">
        <w:rPr>
          <w:rFonts w:ascii="Arial" w:hAnsi="Arial"/>
        </w:rPr>
        <w:t xml:space="preserve">. W przypadku gdy z rozliczenia wynika, że dofinansowanie nie zostało w całości wykorzystane na wydatki kwalifikowalne, </w:t>
      </w:r>
      <w:r w:rsidR="007C3E52" w:rsidRPr="0064781F">
        <w:rPr>
          <w:rFonts w:ascii="Arial" w:hAnsi="Arial"/>
        </w:rPr>
        <w:t xml:space="preserve">niewykorzystana kwota dofinansowania podlega zwrotowi na rachunek wskazany przez Instytucję Zarządzającą, nie później niż do dnia złożenia </w:t>
      </w:r>
      <w:r w:rsidR="00A31B84" w:rsidRPr="0064781F">
        <w:rPr>
          <w:rFonts w:ascii="Arial" w:hAnsi="Arial"/>
        </w:rPr>
        <w:t>wniosku o</w:t>
      </w:r>
      <w:r w:rsidR="00A31B84" w:rsidRPr="0064781F">
        <w:rPr>
          <w:rFonts w:ascii="Arial" w:hAnsi="Arial" w:cs="Arial"/>
        </w:rPr>
        <w:t> </w:t>
      </w:r>
      <w:r w:rsidR="009506EF" w:rsidRPr="0064781F">
        <w:rPr>
          <w:rFonts w:ascii="Arial" w:hAnsi="Arial"/>
        </w:rPr>
        <w:t xml:space="preserve">płatność końcową, zgodnie z terminem wskazanym w ust. </w:t>
      </w:r>
      <w:r w:rsidR="00DB06E5" w:rsidRPr="0064781F">
        <w:rPr>
          <w:rFonts w:ascii="Arial" w:hAnsi="Arial"/>
        </w:rPr>
        <w:t>3</w:t>
      </w:r>
      <w:r w:rsidR="009506EF" w:rsidRPr="0064781F">
        <w:rPr>
          <w:rFonts w:ascii="Arial" w:hAnsi="Arial"/>
        </w:rPr>
        <w:t xml:space="preserve">. </w:t>
      </w:r>
      <w:r w:rsidRPr="0064781F">
        <w:rPr>
          <w:rFonts w:ascii="Arial" w:hAnsi="Arial"/>
        </w:rPr>
        <w:t xml:space="preserve">W przypadku niedokonania zwrotu zgodnie ze zdaniem drugim, stosuje się </w:t>
      </w:r>
      <w:r w:rsidR="00BD0C5A" w:rsidRPr="0064781F">
        <w:rPr>
          <w:rFonts w:ascii="Arial" w:hAnsi="Arial"/>
        </w:rPr>
        <w:t xml:space="preserve">odpowiednio </w:t>
      </w:r>
      <w:r w:rsidRPr="0064781F">
        <w:rPr>
          <w:rFonts w:ascii="Arial" w:hAnsi="Arial"/>
        </w:rPr>
        <w:t>p</w:t>
      </w:r>
      <w:r w:rsidR="00654A94">
        <w:rPr>
          <w:rFonts w:ascii="Arial" w:hAnsi="Arial"/>
        </w:rPr>
        <w:t>ostanowienia</w:t>
      </w:r>
      <w:r w:rsidRPr="0064781F">
        <w:rPr>
          <w:rFonts w:ascii="Arial" w:hAnsi="Arial"/>
        </w:rPr>
        <w:t xml:space="preserve"> § 1</w:t>
      </w:r>
      <w:r w:rsidR="00A22C02" w:rsidRPr="0064781F">
        <w:rPr>
          <w:rFonts w:ascii="Arial" w:hAnsi="Arial"/>
        </w:rPr>
        <w:t>4</w:t>
      </w:r>
      <w:r w:rsidRPr="0064781F">
        <w:rPr>
          <w:rFonts w:ascii="Arial" w:hAnsi="Arial"/>
        </w:rPr>
        <w:t>.</w:t>
      </w:r>
    </w:p>
    <w:p w14:paraId="2A51AADD" w14:textId="7AD45937" w:rsidR="00CB59D8" w:rsidRPr="0064781F" w:rsidRDefault="006D3EA9" w:rsidP="004A36C5">
      <w:pPr>
        <w:pStyle w:val="Akapitzlist"/>
        <w:numPr>
          <w:ilvl w:val="0"/>
          <w:numId w:val="68"/>
        </w:numPr>
        <w:spacing w:after="60" w:line="360" w:lineRule="auto"/>
        <w:rPr>
          <w:rFonts w:ascii="Arial" w:hAnsi="Arial"/>
        </w:rPr>
      </w:pPr>
      <w:r w:rsidRPr="0064781F">
        <w:rPr>
          <w:rFonts w:ascii="Arial" w:hAnsi="Arial"/>
        </w:rPr>
        <w:t xml:space="preserve">Wzór wniosku o płatność określa Instytucja Zarządzająca, który w formie edytowalnej opublikowany jest na stronie internetowej Programu. </w:t>
      </w:r>
    </w:p>
    <w:p w14:paraId="5F5A1853" w14:textId="56BDAD7C" w:rsidR="00BA5822" w:rsidRPr="00721006" w:rsidRDefault="00BA5822" w:rsidP="004A36C5">
      <w:pPr>
        <w:pStyle w:val="Akapitzlist"/>
        <w:numPr>
          <w:ilvl w:val="0"/>
          <w:numId w:val="68"/>
        </w:numPr>
        <w:spacing w:after="60" w:line="360" w:lineRule="auto"/>
        <w:rPr>
          <w:rFonts w:ascii="Arial" w:hAnsi="Arial"/>
        </w:rPr>
      </w:pPr>
      <w:r w:rsidRPr="00721006">
        <w:rPr>
          <w:rFonts w:ascii="Arial" w:hAnsi="Arial"/>
        </w:rPr>
        <w:t>Wydatki poniesione na podatek od towarów i usług mogą zostać uznane za kwalifikowalne:</w:t>
      </w:r>
    </w:p>
    <w:p w14:paraId="1E640AFC" w14:textId="010B6958" w:rsidR="00BA5822" w:rsidRPr="00721006" w:rsidRDefault="00BA5822" w:rsidP="00E27B89">
      <w:pPr>
        <w:pStyle w:val="Akapitzlist"/>
        <w:numPr>
          <w:ilvl w:val="0"/>
          <w:numId w:val="71"/>
        </w:numPr>
        <w:spacing w:after="60" w:line="360" w:lineRule="auto"/>
        <w:rPr>
          <w:rFonts w:ascii="Arial" w:hAnsi="Arial"/>
        </w:rPr>
      </w:pPr>
      <w:r w:rsidRPr="00721006">
        <w:rPr>
          <w:rFonts w:ascii="Arial" w:hAnsi="Arial"/>
        </w:rPr>
        <w:t>w projekcie, którego łączny koszt jest mniejszy niż 5 mln EUR (włączając VAT),</w:t>
      </w:r>
      <w:r w:rsidR="006D5E5D" w:rsidRPr="00721006">
        <w:rPr>
          <w:rFonts w:ascii="Arial" w:hAnsi="Arial"/>
        </w:rPr>
        <w:t xml:space="preserve"> z wyłączeniem </w:t>
      </w:r>
      <w:r w:rsidRPr="00721006">
        <w:rPr>
          <w:rFonts w:ascii="Arial" w:hAnsi="Arial"/>
        </w:rPr>
        <w:t>projektów objętych pomocą publiczną,</w:t>
      </w:r>
    </w:p>
    <w:p w14:paraId="7F062F6C" w14:textId="6DFCC717" w:rsidR="00BA5822" w:rsidRDefault="00BA5822" w:rsidP="00E27B89">
      <w:pPr>
        <w:pStyle w:val="Akapitzlist"/>
        <w:numPr>
          <w:ilvl w:val="0"/>
          <w:numId w:val="71"/>
        </w:numPr>
        <w:spacing w:after="60" w:line="360" w:lineRule="auto"/>
        <w:rPr>
          <w:rFonts w:ascii="Arial" w:hAnsi="Arial"/>
        </w:rPr>
      </w:pPr>
      <w:r w:rsidRPr="00721006">
        <w:rPr>
          <w:rFonts w:ascii="Arial" w:hAnsi="Arial"/>
        </w:rPr>
        <w:t xml:space="preserve">w projekcie, którego łączny koszt </w:t>
      </w:r>
      <w:r w:rsidR="00721006">
        <w:rPr>
          <w:rFonts w:ascii="Arial" w:hAnsi="Arial"/>
        </w:rPr>
        <w:t>jest mniejszy niż</w:t>
      </w:r>
      <w:r w:rsidRPr="00721006">
        <w:rPr>
          <w:rFonts w:ascii="Arial" w:hAnsi="Arial"/>
        </w:rPr>
        <w:t xml:space="preserve"> 5 mln EUR (włączając VAT</w:t>
      </w:r>
      <w:r w:rsidR="007E2997">
        <w:rPr>
          <w:rFonts w:ascii="Arial" w:hAnsi="Arial"/>
        </w:rPr>
        <w:t>)</w:t>
      </w:r>
      <w:r w:rsidR="00B34F82">
        <w:rPr>
          <w:rFonts w:ascii="Arial" w:hAnsi="Arial"/>
        </w:rPr>
        <w:t xml:space="preserve"> objęty</w:t>
      </w:r>
      <w:r w:rsidR="00CE4646">
        <w:rPr>
          <w:rFonts w:ascii="Arial" w:hAnsi="Arial"/>
        </w:rPr>
        <w:t>m</w:t>
      </w:r>
      <w:r w:rsidR="00B34F82">
        <w:rPr>
          <w:rFonts w:ascii="Arial" w:hAnsi="Arial"/>
        </w:rPr>
        <w:t xml:space="preserve"> pomocą publiczną</w:t>
      </w:r>
      <w:r w:rsidRPr="00721006">
        <w:rPr>
          <w:rFonts w:ascii="Arial" w:hAnsi="Arial"/>
        </w:rPr>
        <w:t>, gdy brak jest prawnej możliwości odzyskania podatku VAT zgodn</w:t>
      </w:r>
      <w:r w:rsidR="005D4D43">
        <w:rPr>
          <w:rFonts w:ascii="Arial" w:hAnsi="Arial"/>
        </w:rPr>
        <w:t>ie z przepisami prawa krajowego,</w:t>
      </w:r>
    </w:p>
    <w:p w14:paraId="6609A8C9" w14:textId="4C01B17F" w:rsidR="005D4D43" w:rsidRPr="00A93DD3" w:rsidRDefault="005D4D43" w:rsidP="00F07139">
      <w:pPr>
        <w:pStyle w:val="Akapitzlist"/>
        <w:numPr>
          <w:ilvl w:val="0"/>
          <w:numId w:val="71"/>
        </w:numPr>
        <w:spacing w:after="60" w:line="360" w:lineRule="auto"/>
        <w:rPr>
          <w:rFonts w:ascii="Arial" w:hAnsi="Arial"/>
        </w:rPr>
      </w:pPr>
      <w:r w:rsidRPr="00A93DD3">
        <w:rPr>
          <w:rFonts w:ascii="Arial" w:hAnsi="Arial"/>
        </w:rPr>
        <w:t>w projekcie, którego łączny koszt wynosi co najmniej 5 mln EUR (włączając VAT)</w:t>
      </w:r>
      <w:r w:rsidR="00A2662E">
        <w:rPr>
          <w:rFonts w:ascii="Arial" w:hAnsi="Arial"/>
        </w:rPr>
        <w:t>,</w:t>
      </w:r>
      <w:r w:rsidRPr="00A93DD3">
        <w:rPr>
          <w:rFonts w:ascii="Arial" w:hAnsi="Arial"/>
        </w:rPr>
        <w:t xml:space="preserve"> </w:t>
      </w:r>
      <w:r w:rsidR="00A2662E" w:rsidRPr="00A2662E">
        <w:rPr>
          <w:rFonts w:ascii="Arial" w:hAnsi="Arial"/>
        </w:rPr>
        <w:t>gdy brak jest prawnej możliwości odzyskania podatku VAT zgodnie z przepisami prawa krajowego</w:t>
      </w:r>
      <w:r w:rsidR="00A2662E">
        <w:rPr>
          <w:rFonts w:ascii="Arial" w:hAnsi="Arial"/>
        </w:rPr>
        <w:t xml:space="preserve">. </w:t>
      </w:r>
    </w:p>
    <w:p w14:paraId="2B56462F" w14:textId="78BBFD01" w:rsidR="00BA5822" w:rsidRPr="0064781F" w:rsidRDefault="00BA5822">
      <w:pPr>
        <w:pStyle w:val="Akapitzlist"/>
        <w:numPr>
          <w:ilvl w:val="0"/>
          <w:numId w:val="68"/>
        </w:numPr>
        <w:spacing w:after="60" w:line="360" w:lineRule="auto"/>
        <w:rPr>
          <w:rFonts w:ascii="Arial" w:hAnsi="Arial"/>
        </w:rPr>
      </w:pPr>
      <w:r w:rsidRPr="00A93DD3">
        <w:rPr>
          <w:rFonts w:ascii="Arial" w:hAnsi="Arial"/>
        </w:rPr>
        <w:t xml:space="preserve">W przypadku określonym w  ust. </w:t>
      </w:r>
      <w:r w:rsidR="00D07215" w:rsidRPr="00A93DD3">
        <w:rPr>
          <w:rFonts w:ascii="Arial" w:hAnsi="Arial"/>
        </w:rPr>
        <w:t>11</w:t>
      </w:r>
      <w:r w:rsidRPr="00A93DD3">
        <w:rPr>
          <w:rFonts w:ascii="Arial" w:hAnsi="Arial"/>
        </w:rPr>
        <w:t xml:space="preserve"> lit</w:t>
      </w:r>
      <w:r w:rsidR="006C6AF7" w:rsidRPr="00A93DD3">
        <w:rPr>
          <w:rFonts w:ascii="Arial" w:hAnsi="Arial" w:cs="Arial"/>
        </w:rPr>
        <w:t>.</w:t>
      </w:r>
      <w:r w:rsidRPr="00A93DD3">
        <w:rPr>
          <w:rFonts w:ascii="Arial" w:hAnsi="Arial"/>
        </w:rPr>
        <w:t xml:space="preserve"> </w:t>
      </w:r>
      <w:r w:rsidR="00B820DA" w:rsidRPr="00A93DD3">
        <w:rPr>
          <w:rFonts w:ascii="Arial" w:hAnsi="Arial"/>
        </w:rPr>
        <w:t>c</w:t>
      </w:r>
      <w:r w:rsidRPr="00A93DD3">
        <w:rPr>
          <w:rFonts w:ascii="Arial" w:hAnsi="Arial"/>
        </w:rPr>
        <w:t>,</w:t>
      </w:r>
      <w:r w:rsidRPr="0064781F">
        <w:rPr>
          <w:rFonts w:ascii="Arial" w:hAnsi="Arial"/>
        </w:rPr>
        <w:t xml:space="preserve"> jak również w przypadku zwiększenia całkowitej wartości projektu powyżej 5 mln </w:t>
      </w:r>
      <w:r w:rsidR="0063593A" w:rsidRPr="0064781F">
        <w:rPr>
          <w:rFonts w:ascii="Arial" w:hAnsi="Arial"/>
        </w:rPr>
        <w:t>EUR</w:t>
      </w:r>
      <w:r w:rsidRPr="0064781F">
        <w:rPr>
          <w:rFonts w:ascii="Arial" w:hAnsi="Arial"/>
        </w:rPr>
        <w:t xml:space="preserve">, Beneficjent zobowiązany jest </w:t>
      </w:r>
      <w:r w:rsidR="00305DED" w:rsidRPr="00305DED">
        <w:rPr>
          <w:rFonts w:ascii="Arial" w:hAnsi="Arial"/>
        </w:rPr>
        <w:t xml:space="preserve">do </w:t>
      </w:r>
      <w:r w:rsidR="00305DED" w:rsidRPr="00305DED">
        <w:rPr>
          <w:rFonts w:ascii="Arial" w:hAnsi="Arial"/>
        </w:rPr>
        <w:lastRenderedPageBreak/>
        <w:t xml:space="preserve">niezwłocznego dostarczenia na prośbę </w:t>
      </w:r>
      <w:r w:rsidRPr="0064781F">
        <w:rPr>
          <w:rFonts w:ascii="Arial" w:hAnsi="Arial"/>
        </w:rPr>
        <w:t xml:space="preserve">IZ </w:t>
      </w:r>
      <w:r w:rsidR="005153DB" w:rsidRPr="0064781F">
        <w:rPr>
          <w:rFonts w:ascii="Arial" w:hAnsi="Arial"/>
        </w:rPr>
        <w:t>FEŁ</w:t>
      </w:r>
      <w:r w:rsidR="00AB1547" w:rsidRPr="0064781F">
        <w:rPr>
          <w:rFonts w:ascii="Arial" w:hAnsi="Arial"/>
        </w:rPr>
        <w:t>2027</w:t>
      </w:r>
      <w:r w:rsidRPr="0064781F">
        <w:rPr>
          <w:rFonts w:ascii="Arial" w:hAnsi="Arial"/>
        </w:rPr>
        <w:t xml:space="preserve"> </w:t>
      </w:r>
      <w:r w:rsidR="00166375" w:rsidRPr="0064781F">
        <w:rPr>
          <w:rFonts w:ascii="Arial" w:hAnsi="Arial"/>
        </w:rPr>
        <w:t>indywidual</w:t>
      </w:r>
      <w:r w:rsidR="00166375">
        <w:rPr>
          <w:rFonts w:ascii="Arial" w:hAnsi="Arial"/>
        </w:rPr>
        <w:t>nej</w:t>
      </w:r>
      <w:r w:rsidR="00305DED" w:rsidRPr="0064781F">
        <w:rPr>
          <w:rFonts w:ascii="Arial" w:hAnsi="Arial"/>
        </w:rPr>
        <w:t xml:space="preserve"> interpretacj</w:t>
      </w:r>
      <w:r w:rsidR="00305DED">
        <w:rPr>
          <w:rFonts w:ascii="Arial" w:hAnsi="Arial"/>
        </w:rPr>
        <w:t>i</w:t>
      </w:r>
      <w:r w:rsidR="00305DED" w:rsidRPr="0064781F">
        <w:rPr>
          <w:rFonts w:ascii="Arial" w:hAnsi="Arial"/>
        </w:rPr>
        <w:t xml:space="preserve"> podatkow</w:t>
      </w:r>
      <w:r w:rsidR="00305DED">
        <w:rPr>
          <w:rFonts w:ascii="Arial" w:hAnsi="Arial"/>
        </w:rPr>
        <w:t>ej</w:t>
      </w:r>
      <w:r w:rsidR="00305DED" w:rsidRPr="0064781F">
        <w:rPr>
          <w:rFonts w:ascii="Arial" w:hAnsi="Arial"/>
        </w:rPr>
        <w:t xml:space="preserve"> dotycząc</w:t>
      </w:r>
      <w:r w:rsidR="00305DED">
        <w:rPr>
          <w:rFonts w:ascii="Arial" w:hAnsi="Arial"/>
        </w:rPr>
        <w:t>ej</w:t>
      </w:r>
      <w:r w:rsidR="00305DED" w:rsidRPr="0064781F">
        <w:rPr>
          <w:rFonts w:ascii="Arial" w:hAnsi="Arial"/>
        </w:rPr>
        <w:t xml:space="preserve"> </w:t>
      </w:r>
      <w:r w:rsidRPr="0064781F">
        <w:rPr>
          <w:rFonts w:ascii="Arial" w:hAnsi="Arial"/>
        </w:rPr>
        <w:t xml:space="preserve">zakresu realizowanego projektu </w:t>
      </w:r>
      <w:r w:rsidR="00305DED">
        <w:rPr>
          <w:rFonts w:ascii="Arial" w:hAnsi="Arial"/>
        </w:rPr>
        <w:t>nie później jednak niż w terminie 7 dni od dnia jej otrzymania</w:t>
      </w:r>
      <w:r w:rsidR="00DA35EC" w:rsidRPr="0064781F">
        <w:rPr>
          <w:rFonts w:ascii="Arial" w:hAnsi="Arial"/>
        </w:rPr>
        <w:t>.</w:t>
      </w:r>
    </w:p>
    <w:p w14:paraId="27CF4DF8" w14:textId="1805ABE2" w:rsidR="00BA5822" w:rsidRPr="0064781F" w:rsidRDefault="00BA5822">
      <w:pPr>
        <w:pStyle w:val="Akapitzlist"/>
        <w:numPr>
          <w:ilvl w:val="0"/>
          <w:numId w:val="68"/>
        </w:numPr>
        <w:spacing w:after="60" w:line="360" w:lineRule="auto"/>
        <w:rPr>
          <w:rFonts w:ascii="Arial" w:hAnsi="Arial"/>
        </w:rPr>
      </w:pPr>
      <w:r w:rsidRPr="0064781F">
        <w:rPr>
          <w:rFonts w:ascii="Arial" w:hAnsi="Arial"/>
        </w:rPr>
        <w:t>IZ FEŁ</w:t>
      </w:r>
      <w:r w:rsidR="00990691" w:rsidRPr="0064781F">
        <w:rPr>
          <w:rFonts w:ascii="Arial" w:hAnsi="Arial"/>
        </w:rPr>
        <w:t>2027</w:t>
      </w:r>
      <w:r w:rsidRPr="0064781F">
        <w:rPr>
          <w:rFonts w:ascii="Arial" w:hAnsi="Arial"/>
        </w:rPr>
        <w:t xml:space="preserve"> zastrzega sobie możliwość weryfikacji kwalifikowalności podatku VAT na każdym etapie realizacji projektu.</w:t>
      </w:r>
    </w:p>
    <w:p w14:paraId="51EAFF65" w14:textId="4CD276D9" w:rsidR="00485B79" w:rsidRPr="0064781F" w:rsidRDefault="00BA5822">
      <w:pPr>
        <w:pStyle w:val="Akapitzlist"/>
        <w:numPr>
          <w:ilvl w:val="0"/>
          <w:numId w:val="68"/>
        </w:numPr>
        <w:spacing w:after="60" w:line="360" w:lineRule="auto"/>
        <w:rPr>
          <w:rFonts w:ascii="Arial" w:hAnsi="Arial"/>
        </w:rPr>
      </w:pPr>
      <w:r w:rsidRPr="0064781F">
        <w:rPr>
          <w:rFonts w:ascii="Arial" w:hAnsi="Arial"/>
        </w:rPr>
        <w:t>W przypadku gdy podatek VAT zostanie uznany za niekwalifikowalny, zas</w:t>
      </w:r>
      <w:r w:rsidR="00485B79" w:rsidRPr="0064781F">
        <w:rPr>
          <w:rFonts w:ascii="Arial" w:hAnsi="Arial"/>
        </w:rPr>
        <w:t>tosowanie znajdują przepisy § 14</w:t>
      </w:r>
      <w:r w:rsidRPr="0064781F">
        <w:rPr>
          <w:rFonts w:ascii="Arial" w:hAnsi="Arial"/>
        </w:rPr>
        <w:t>.</w:t>
      </w:r>
    </w:p>
    <w:p w14:paraId="2EF19BC4" w14:textId="30088535" w:rsidR="005B214F" w:rsidRPr="004A339E" w:rsidRDefault="005B214F" w:rsidP="007C4355">
      <w:pPr>
        <w:pStyle w:val="Pisma"/>
        <w:autoSpaceDE/>
        <w:spacing w:before="240" w:line="360" w:lineRule="auto"/>
        <w:jc w:val="left"/>
        <w:rPr>
          <w:rFonts w:ascii="Arial" w:hAnsi="Arial"/>
          <w:sz w:val="24"/>
        </w:rPr>
      </w:pPr>
      <w:r w:rsidRPr="004A339E">
        <w:rPr>
          <w:rFonts w:ascii="Arial" w:hAnsi="Arial"/>
          <w:sz w:val="24"/>
        </w:rPr>
        <w:t>§ 1</w:t>
      </w:r>
      <w:r w:rsidR="00CB681C" w:rsidRPr="004A339E">
        <w:rPr>
          <w:rFonts w:ascii="Arial" w:hAnsi="Arial"/>
          <w:sz w:val="24"/>
        </w:rPr>
        <w:t>3</w:t>
      </w:r>
      <w:r w:rsidRPr="004A339E">
        <w:rPr>
          <w:rFonts w:ascii="Arial" w:hAnsi="Arial"/>
          <w:sz w:val="24"/>
        </w:rPr>
        <w:t>.</w:t>
      </w:r>
    </w:p>
    <w:p w14:paraId="05F16A13" w14:textId="1837B5A1" w:rsidR="005B214F" w:rsidRPr="0064781F" w:rsidRDefault="005B214F" w:rsidP="004A36C5">
      <w:pPr>
        <w:numPr>
          <w:ilvl w:val="0"/>
          <w:numId w:val="7"/>
        </w:numPr>
        <w:tabs>
          <w:tab w:val="center" w:pos="1701"/>
        </w:tabs>
        <w:spacing w:after="60" w:line="360" w:lineRule="auto"/>
        <w:ind w:left="284" w:hanging="284"/>
        <w:rPr>
          <w:rFonts w:ascii="Arial" w:hAnsi="Arial"/>
          <w:sz w:val="24"/>
          <w:szCs w:val="24"/>
        </w:rPr>
      </w:pPr>
      <w:r w:rsidRPr="0064781F">
        <w:rPr>
          <w:rFonts w:ascii="Arial" w:hAnsi="Arial"/>
          <w:sz w:val="24"/>
          <w:szCs w:val="24"/>
        </w:rPr>
        <w:t xml:space="preserve">Instytucja Zarządzająca dokonuje weryfikacji </w:t>
      </w:r>
      <w:r w:rsidR="00213E4D" w:rsidRPr="0064781F">
        <w:rPr>
          <w:rFonts w:ascii="Arial" w:hAnsi="Arial"/>
          <w:sz w:val="24"/>
          <w:szCs w:val="24"/>
        </w:rPr>
        <w:t xml:space="preserve">pierwszej wersji wniosku o płatność oraz każdej kolejnej wersji w terminie </w:t>
      </w:r>
      <w:r w:rsidR="00450A06" w:rsidRPr="0064781F">
        <w:rPr>
          <w:rFonts w:ascii="Arial" w:hAnsi="Arial" w:cs="Arial"/>
          <w:sz w:val="24"/>
          <w:szCs w:val="24"/>
        </w:rPr>
        <w:t xml:space="preserve">do </w:t>
      </w:r>
      <w:r w:rsidR="00213E4D" w:rsidRPr="0064781F">
        <w:rPr>
          <w:rFonts w:ascii="Arial" w:hAnsi="Arial"/>
          <w:sz w:val="24"/>
          <w:szCs w:val="24"/>
        </w:rPr>
        <w:t>30 dni roboczych od dnia jego otrzymania.</w:t>
      </w:r>
      <w:r w:rsidR="0041536E" w:rsidRPr="0064781F">
        <w:rPr>
          <w:rFonts w:ascii="Arial" w:hAnsi="Arial"/>
          <w:sz w:val="24"/>
          <w:szCs w:val="24"/>
        </w:rPr>
        <w:t xml:space="preserve"> </w:t>
      </w:r>
      <w:r w:rsidR="00FD42C2" w:rsidRPr="0064781F">
        <w:rPr>
          <w:rFonts w:ascii="Arial" w:hAnsi="Arial"/>
          <w:sz w:val="24"/>
          <w:szCs w:val="24"/>
        </w:rPr>
        <w:t xml:space="preserve">Bieg terminów weryfikacji, o których mowa powyżej ulega zawieszeniu do dnia przekazania przez Beneficjenta do Instytucji </w:t>
      </w:r>
      <w:r w:rsidR="009F32E1" w:rsidRPr="0064781F">
        <w:rPr>
          <w:rFonts w:ascii="Arial" w:hAnsi="Arial"/>
          <w:sz w:val="24"/>
          <w:szCs w:val="24"/>
        </w:rPr>
        <w:t>Zarządzającej</w:t>
      </w:r>
      <w:r w:rsidR="00FD42C2" w:rsidRPr="0064781F">
        <w:rPr>
          <w:rFonts w:ascii="Arial" w:hAnsi="Arial"/>
          <w:sz w:val="24"/>
          <w:szCs w:val="24"/>
        </w:rPr>
        <w:t xml:space="preserve"> dokumentó</w:t>
      </w:r>
      <w:r w:rsidR="003C7AB2" w:rsidRPr="0064781F">
        <w:rPr>
          <w:rFonts w:ascii="Arial" w:hAnsi="Arial"/>
          <w:sz w:val="24"/>
          <w:szCs w:val="24"/>
        </w:rPr>
        <w:t>w, o </w:t>
      </w:r>
      <w:r w:rsidR="00A655A5" w:rsidRPr="0064781F">
        <w:rPr>
          <w:rFonts w:ascii="Arial" w:hAnsi="Arial"/>
          <w:sz w:val="24"/>
          <w:szCs w:val="24"/>
        </w:rPr>
        <w:t xml:space="preserve">których mowa w ust. </w:t>
      </w:r>
      <w:r w:rsidR="007038D5" w:rsidRPr="0064781F">
        <w:rPr>
          <w:rFonts w:ascii="Arial" w:hAnsi="Arial" w:cs="Arial"/>
          <w:sz w:val="24"/>
          <w:szCs w:val="24"/>
        </w:rPr>
        <w:t>3</w:t>
      </w:r>
      <w:r w:rsidR="008D7D9A" w:rsidRPr="0064781F">
        <w:rPr>
          <w:rFonts w:ascii="Arial" w:hAnsi="Arial" w:cs="Arial"/>
          <w:sz w:val="24"/>
          <w:szCs w:val="24"/>
        </w:rPr>
        <w:t xml:space="preserve"> </w:t>
      </w:r>
      <w:r w:rsidR="00A655A5" w:rsidRPr="0064781F">
        <w:rPr>
          <w:rFonts w:ascii="Arial" w:hAnsi="Arial" w:cs="Arial"/>
          <w:sz w:val="24"/>
          <w:szCs w:val="24"/>
        </w:rPr>
        <w:t>i</w:t>
      </w:r>
      <w:r w:rsidR="00A655A5" w:rsidRPr="0064781F">
        <w:rPr>
          <w:rFonts w:ascii="Arial" w:hAnsi="Arial"/>
          <w:sz w:val="24"/>
          <w:szCs w:val="24"/>
        </w:rPr>
        <w:t xml:space="preserve"> § 1</w:t>
      </w:r>
      <w:r w:rsidR="00213E4D" w:rsidRPr="0064781F">
        <w:rPr>
          <w:rFonts w:ascii="Arial" w:hAnsi="Arial"/>
          <w:sz w:val="24"/>
          <w:szCs w:val="24"/>
        </w:rPr>
        <w:t>2</w:t>
      </w:r>
      <w:r w:rsidR="00A655A5" w:rsidRPr="0064781F">
        <w:rPr>
          <w:rFonts w:ascii="Arial" w:hAnsi="Arial"/>
          <w:sz w:val="24"/>
          <w:szCs w:val="24"/>
        </w:rPr>
        <w:t xml:space="preserve"> ust. </w:t>
      </w:r>
      <w:r w:rsidR="003F3FD1" w:rsidRPr="0064781F">
        <w:rPr>
          <w:rFonts w:ascii="Arial" w:hAnsi="Arial"/>
          <w:sz w:val="24"/>
          <w:szCs w:val="24"/>
        </w:rPr>
        <w:t>7</w:t>
      </w:r>
      <w:r w:rsidR="00866761" w:rsidRPr="0064781F">
        <w:rPr>
          <w:rFonts w:ascii="Arial" w:hAnsi="Arial"/>
          <w:sz w:val="24"/>
          <w:szCs w:val="24"/>
        </w:rPr>
        <w:t xml:space="preserve"> i ust. </w:t>
      </w:r>
      <w:r w:rsidR="007038D5" w:rsidRPr="0064781F">
        <w:rPr>
          <w:rFonts w:ascii="Arial" w:hAnsi="Arial" w:cs="Arial"/>
          <w:sz w:val="24"/>
          <w:szCs w:val="24"/>
        </w:rPr>
        <w:t>12</w:t>
      </w:r>
      <w:r w:rsidR="00FD42C2" w:rsidRPr="0064781F">
        <w:rPr>
          <w:rFonts w:ascii="Arial" w:hAnsi="Arial" w:cs="Arial"/>
          <w:sz w:val="24"/>
          <w:szCs w:val="24"/>
        </w:rPr>
        <w:t>.</w:t>
      </w:r>
      <w:r w:rsidRPr="0064781F">
        <w:rPr>
          <w:rFonts w:ascii="Arial" w:hAnsi="Arial" w:cs="Arial"/>
          <w:sz w:val="24"/>
          <w:szCs w:val="24"/>
        </w:rPr>
        <w:t xml:space="preserve"> </w:t>
      </w:r>
    </w:p>
    <w:p w14:paraId="3E103814" w14:textId="04188EB9" w:rsidR="003822F6" w:rsidRPr="0064781F" w:rsidRDefault="005570D7" w:rsidP="004A36C5">
      <w:pPr>
        <w:pStyle w:val="Pisma"/>
        <w:numPr>
          <w:ilvl w:val="0"/>
          <w:numId w:val="7"/>
        </w:numPr>
        <w:autoSpaceDE/>
        <w:spacing w:after="60" w:line="360" w:lineRule="auto"/>
        <w:jc w:val="left"/>
        <w:rPr>
          <w:rFonts w:ascii="Arial" w:hAnsi="Arial"/>
          <w:sz w:val="24"/>
          <w:szCs w:val="24"/>
        </w:rPr>
      </w:pPr>
      <w:r w:rsidRPr="0064781F">
        <w:rPr>
          <w:rFonts w:ascii="Arial" w:hAnsi="Arial"/>
          <w:sz w:val="24"/>
          <w:szCs w:val="24"/>
        </w:rPr>
        <w:t>W przypadku gdy</w:t>
      </w:r>
    </w:p>
    <w:p w14:paraId="6597927C" w14:textId="206D6A63" w:rsidR="003822F6" w:rsidRPr="0064781F" w:rsidRDefault="00A92EF1" w:rsidP="004A36C5">
      <w:pPr>
        <w:pStyle w:val="Pisma"/>
        <w:numPr>
          <w:ilvl w:val="0"/>
          <w:numId w:val="53"/>
        </w:numPr>
        <w:autoSpaceDE/>
        <w:spacing w:after="60" w:line="360" w:lineRule="auto"/>
        <w:jc w:val="left"/>
        <w:rPr>
          <w:rStyle w:val="Domylnaczcionkaakapitu1"/>
          <w:rFonts w:ascii="Arial" w:hAnsi="Arial"/>
          <w:sz w:val="24"/>
          <w:szCs w:val="24"/>
        </w:rPr>
      </w:pPr>
      <w:r w:rsidRPr="0064781F">
        <w:rPr>
          <w:rStyle w:val="Domylnaczcionkaakapitu1"/>
          <w:rFonts w:ascii="Arial" w:hAnsi="Arial"/>
          <w:sz w:val="24"/>
          <w:szCs w:val="24"/>
        </w:rPr>
        <w:t>w ramach p</w:t>
      </w:r>
      <w:r w:rsidR="00BF4537" w:rsidRPr="0064781F">
        <w:rPr>
          <w:rStyle w:val="Domylnaczcionkaakapitu1"/>
          <w:rFonts w:ascii="Arial" w:hAnsi="Arial"/>
          <w:sz w:val="24"/>
          <w:szCs w:val="24"/>
        </w:rPr>
        <w:t xml:space="preserve">rojektu jest dokonywana kontrola na miejscu i został złożony </w:t>
      </w:r>
      <w:r w:rsidR="003F7F0E">
        <w:rPr>
          <w:rStyle w:val="Domylnaczcionkaakapitu1"/>
          <w:rFonts w:ascii="Arial" w:hAnsi="Arial"/>
          <w:sz w:val="24"/>
          <w:szCs w:val="24"/>
        </w:rPr>
        <w:t>końcowy wniosek o płatność</w:t>
      </w:r>
      <w:r w:rsidR="00421643">
        <w:rPr>
          <w:rStyle w:val="Domylnaczcionkaakapitu1"/>
          <w:rFonts w:ascii="Arial" w:hAnsi="Arial"/>
          <w:sz w:val="24"/>
          <w:szCs w:val="24"/>
        </w:rPr>
        <w:t xml:space="preserve"> </w:t>
      </w:r>
      <w:r w:rsidR="00BF4537" w:rsidRPr="0064781F">
        <w:rPr>
          <w:rStyle w:val="Domylnaczcionkaakapitu1"/>
          <w:rFonts w:ascii="Arial" w:hAnsi="Arial"/>
          <w:sz w:val="24"/>
          <w:szCs w:val="24"/>
        </w:rPr>
        <w:t>lub gdy Instytucja Zarządzająca przeprowadza kontrolę doraźną lub planową w związku ze złożonym wnioskiem o płatność, bieg terminu weryfikacji, o którym mowa w ust. 1, może ulec zawieszeniu do dnia przekazania przez Beneficjenta do Instyt</w:t>
      </w:r>
      <w:r w:rsidR="00A31B84" w:rsidRPr="0064781F">
        <w:rPr>
          <w:rStyle w:val="Domylnaczcionkaakapitu1"/>
          <w:rFonts w:ascii="Arial" w:hAnsi="Arial"/>
          <w:sz w:val="24"/>
          <w:szCs w:val="24"/>
        </w:rPr>
        <w:t>ucji Zarządzającej informacji o</w:t>
      </w:r>
      <w:r w:rsidR="00A31B84" w:rsidRPr="0064781F">
        <w:rPr>
          <w:rStyle w:val="Domylnaczcionkaakapitu1"/>
          <w:rFonts w:ascii="Arial" w:hAnsi="Arial" w:cs="Arial"/>
          <w:sz w:val="24"/>
          <w:szCs w:val="24"/>
        </w:rPr>
        <w:t> </w:t>
      </w:r>
      <w:r w:rsidR="00BF4537" w:rsidRPr="0064781F">
        <w:rPr>
          <w:rStyle w:val="Domylnaczcionkaakapitu1"/>
          <w:rFonts w:ascii="Arial" w:hAnsi="Arial"/>
          <w:sz w:val="24"/>
          <w:szCs w:val="24"/>
        </w:rPr>
        <w:t xml:space="preserve">wykonaniu lub zaniechaniu wykonania zaleceń pokontrolnych, chyba że wyniki kontroli nie wskazują na wystąpienie </w:t>
      </w:r>
      <w:r w:rsidR="00A31B84" w:rsidRPr="0064781F">
        <w:rPr>
          <w:rStyle w:val="Domylnaczcionkaakapitu1"/>
          <w:rFonts w:ascii="Arial" w:hAnsi="Arial"/>
          <w:sz w:val="24"/>
          <w:szCs w:val="24"/>
        </w:rPr>
        <w:t>wydatków niekwalifikowalnych w</w:t>
      </w:r>
      <w:r w:rsidR="00A31B84" w:rsidRPr="0064781F">
        <w:rPr>
          <w:rStyle w:val="Domylnaczcionkaakapitu1"/>
          <w:rFonts w:ascii="Arial" w:hAnsi="Arial" w:cs="Arial"/>
          <w:sz w:val="24"/>
          <w:szCs w:val="24"/>
        </w:rPr>
        <w:t> </w:t>
      </w:r>
      <w:r w:rsidRPr="0064781F">
        <w:rPr>
          <w:rStyle w:val="Domylnaczcionkaakapitu1"/>
          <w:rFonts w:ascii="Arial" w:hAnsi="Arial"/>
          <w:sz w:val="24"/>
          <w:szCs w:val="24"/>
        </w:rPr>
        <w:t>p</w:t>
      </w:r>
      <w:r w:rsidR="00BF4537" w:rsidRPr="0064781F">
        <w:rPr>
          <w:rStyle w:val="Domylnaczcionkaakapitu1"/>
          <w:rFonts w:ascii="Arial" w:hAnsi="Arial"/>
          <w:sz w:val="24"/>
          <w:szCs w:val="24"/>
        </w:rPr>
        <w:t xml:space="preserve">rojekcie lub nie mają wpływu na rozliczenie końcowe </w:t>
      </w:r>
      <w:r w:rsidRPr="0064781F">
        <w:rPr>
          <w:rStyle w:val="Domylnaczcionkaakapitu1"/>
          <w:rFonts w:ascii="Arial" w:hAnsi="Arial"/>
          <w:sz w:val="24"/>
          <w:szCs w:val="24"/>
        </w:rPr>
        <w:t>p</w:t>
      </w:r>
      <w:r w:rsidR="00BF4537" w:rsidRPr="0064781F">
        <w:rPr>
          <w:rStyle w:val="Domylnaczcionkaakapitu1"/>
          <w:rFonts w:ascii="Arial" w:hAnsi="Arial"/>
          <w:sz w:val="24"/>
          <w:szCs w:val="24"/>
        </w:rPr>
        <w:t>rojektu</w:t>
      </w:r>
      <w:r w:rsidR="003822F6" w:rsidRPr="0064781F">
        <w:rPr>
          <w:rStyle w:val="Domylnaczcionkaakapitu1"/>
          <w:rFonts w:ascii="Arial" w:hAnsi="Arial"/>
          <w:sz w:val="24"/>
          <w:szCs w:val="24"/>
        </w:rPr>
        <w:t>,</w:t>
      </w:r>
    </w:p>
    <w:p w14:paraId="2F58988D" w14:textId="7CE88B79" w:rsidR="00BF4537" w:rsidRPr="0064781F" w:rsidRDefault="003822F6" w:rsidP="004A36C5">
      <w:pPr>
        <w:pStyle w:val="Pisma"/>
        <w:numPr>
          <w:ilvl w:val="0"/>
          <w:numId w:val="53"/>
        </w:numPr>
        <w:autoSpaceDE/>
        <w:spacing w:after="60" w:line="360" w:lineRule="auto"/>
        <w:jc w:val="left"/>
        <w:rPr>
          <w:rStyle w:val="Domylnaczcionkaakapitu1"/>
          <w:rFonts w:ascii="Arial" w:hAnsi="Arial"/>
          <w:sz w:val="24"/>
          <w:szCs w:val="24"/>
        </w:rPr>
      </w:pPr>
      <w:r w:rsidRPr="0064781F">
        <w:rPr>
          <w:rStyle w:val="Domylnaczcionkaakapitu1"/>
          <w:rFonts w:ascii="Arial" w:hAnsi="Arial"/>
          <w:sz w:val="24"/>
          <w:szCs w:val="24"/>
        </w:rPr>
        <w:t xml:space="preserve">uprzednio złożony wniosek o płatność nie został zaakceptowany, bieg terminu weryfikacji, o którym mowa w ust. 1, </w:t>
      </w:r>
      <w:r w:rsidR="00D417CC" w:rsidRPr="0064781F">
        <w:rPr>
          <w:rStyle w:val="Domylnaczcionkaakapitu1"/>
          <w:rFonts w:ascii="Arial" w:hAnsi="Arial"/>
          <w:sz w:val="24"/>
          <w:szCs w:val="24"/>
        </w:rPr>
        <w:t xml:space="preserve">może </w:t>
      </w:r>
      <w:r w:rsidRPr="0064781F">
        <w:rPr>
          <w:rStyle w:val="Domylnaczcionkaakapitu1"/>
          <w:rFonts w:ascii="Arial" w:hAnsi="Arial"/>
          <w:sz w:val="24"/>
          <w:szCs w:val="24"/>
        </w:rPr>
        <w:t>ule</w:t>
      </w:r>
      <w:r w:rsidR="00D417CC" w:rsidRPr="0064781F">
        <w:rPr>
          <w:rStyle w:val="Domylnaczcionkaakapitu1"/>
          <w:rFonts w:ascii="Arial" w:hAnsi="Arial"/>
          <w:sz w:val="24"/>
          <w:szCs w:val="24"/>
        </w:rPr>
        <w:t>c</w:t>
      </w:r>
      <w:r w:rsidRPr="0064781F">
        <w:rPr>
          <w:rStyle w:val="Domylnaczcionkaakapitu1"/>
          <w:rFonts w:ascii="Arial" w:hAnsi="Arial"/>
          <w:sz w:val="24"/>
          <w:szCs w:val="24"/>
        </w:rPr>
        <w:t xml:space="preserve"> zawieszeniu do dnia zaakceptowania poprzedniego wniosku o płatność.</w:t>
      </w:r>
    </w:p>
    <w:p w14:paraId="5FBD8A11" w14:textId="6B07DABA" w:rsidR="005B214F" w:rsidRPr="0064781F" w:rsidRDefault="005B214F" w:rsidP="004A36C5">
      <w:pPr>
        <w:pStyle w:val="Pisma"/>
        <w:numPr>
          <w:ilvl w:val="0"/>
          <w:numId w:val="72"/>
        </w:numPr>
        <w:tabs>
          <w:tab w:val="left" w:pos="284"/>
        </w:tabs>
        <w:autoSpaceDE/>
        <w:spacing w:line="360" w:lineRule="auto"/>
        <w:jc w:val="left"/>
        <w:rPr>
          <w:rFonts w:ascii="Arial" w:hAnsi="Arial"/>
          <w:sz w:val="24"/>
          <w:szCs w:val="24"/>
        </w:rPr>
      </w:pPr>
      <w:r w:rsidRPr="0064781F">
        <w:rPr>
          <w:rFonts w:ascii="Arial" w:hAnsi="Arial"/>
          <w:sz w:val="24"/>
          <w:szCs w:val="24"/>
        </w:rPr>
        <w:t xml:space="preserve">Instytucja Zarządzająca może wezwać Beneficjenta do złożenia dokumentów dotyczących </w:t>
      </w:r>
      <w:r w:rsidR="00FE07ED" w:rsidRPr="0064781F">
        <w:rPr>
          <w:rFonts w:ascii="Arial" w:hAnsi="Arial"/>
          <w:sz w:val="24"/>
          <w:szCs w:val="24"/>
        </w:rPr>
        <w:t>p</w:t>
      </w:r>
      <w:r w:rsidRPr="0064781F">
        <w:rPr>
          <w:rFonts w:ascii="Arial" w:hAnsi="Arial"/>
          <w:sz w:val="24"/>
          <w:szCs w:val="24"/>
        </w:rPr>
        <w:t xml:space="preserve">rojektu. Instytucja Zarządzająca może także dokonać uzupełnienia lub poprawienia </w:t>
      </w:r>
      <w:r w:rsidR="00A6363C" w:rsidRPr="0064781F">
        <w:rPr>
          <w:rFonts w:ascii="Arial" w:hAnsi="Arial"/>
          <w:sz w:val="24"/>
          <w:szCs w:val="24"/>
        </w:rPr>
        <w:t>oczywistych omyłek pisarskich</w:t>
      </w:r>
      <w:r w:rsidR="008366C7" w:rsidRPr="0064781F">
        <w:rPr>
          <w:rFonts w:ascii="Arial" w:hAnsi="Arial"/>
          <w:sz w:val="24"/>
          <w:szCs w:val="24"/>
        </w:rPr>
        <w:t xml:space="preserve"> lub rachunkowych we </w:t>
      </w:r>
      <w:r w:rsidR="00A31B84" w:rsidRPr="0064781F">
        <w:rPr>
          <w:rFonts w:ascii="Arial" w:hAnsi="Arial"/>
          <w:sz w:val="24"/>
          <w:szCs w:val="24"/>
        </w:rPr>
        <w:t>wniosku o</w:t>
      </w:r>
      <w:r w:rsidR="00A31B84" w:rsidRPr="0064781F">
        <w:rPr>
          <w:rFonts w:ascii="Arial" w:hAnsi="Arial" w:cs="Arial"/>
          <w:sz w:val="24"/>
          <w:szCs w:val="24"/>
        </w:rPr>
        <w:t> </w:t>
      </w:r>
      <w:r w:rsidRPr="0064781F">
        <w:rPr>
          <w:rFonts w:ascii="Arial" w:hAnsi="Arial"/>
          <w:sz w:val="24"/>
          <w:szCs w:val="24"/>
        </w:rPr>
        <w:t>płatność, o czym informuje Beneficjenta lub wzywa Beneficjenta do poprawienia lub uzupełnienia wniosku o płatność lub złożenia dodatkowych wyjaśnień w wyznaczonym terminie.</w:t>
      </w:r>
    </w:p>
    <w:p w14:paraId="05668C37" w14:textId="0D2950DE" w:rsidR="005B214F" w:rsidRPr="0064781F" w:rsidRDefault="005B214F" w:rsidP="00E27B89">
      <w:pPr>
        <w:pStyle w:val="Akapitzlist"/>
        <w:numPr>
          <w:ilvl w:val="0"/>
          <w:numId w:val="72"/>
        </w:numPr>
        <w:spacing w:after="60" w:line="360" w:lineRule="auto"/>
        <w:rPr>
          <w:rFonts w:ascii="Arial" w:hAnsi="Arial"/>
        </w:rPr>
      </w:pPr>
      <w:r w:rsidRPr="0064781F">
        <w:rPr>
          <w:rFonts w:ascii="Arial" w:hAnsi="Arial"/>
        </w:rPr>
        <w:t>Beneficjent zobo</w:t>
      </w:r>
      <w:r w:rsidR="009847D5" w:rsidRPr="0064781F">
        <w:rPr>
          <w:rFonts w:ascii="Arial" w:hAnsi="Arial"/>
        </w:rPr>
        <w:t>wiązuje się do usunięcia błędów, złożenia wyjaśnień</w:t>
      </w:r>
      <w:r w:rsidRPr="0064781F">
        <w:rPr>
          <w:rFonts w:ascii="Arial" w:hAnsi="Arial"/>
        </w:rPr>
        <w:t xml:space="preserve"> lub złożenia dokumentów dotyczących </w:t>
      </w:r>
      <w:r w:rsidR="007E1268" w:rsidRPr="0064781F">
        <w:rPr>
          <w:rFonts w:ascii="Arial" w:hAnsi="Arial"/>
        </w:rPr>
        <w:t>p</w:t>
      </w:r>
      <w:r w:rsidRPr="0064781F">
        <w:rPr>
          <w:rFonts w:ascii="Arial" w:hAnsi="Arial"/>
        </w:rPr>
        <w:t xml:space="preserve">rojektu w wyznaczonym przez Instytucję </w:t>
      </w:r>
      <w:r w:rsidRPr="0064781F">
        <w:rPr>
          <w:rFonts w:ascii="Arial" w:hAnsi="Arial"/>
        </w:rPr>
        <w:lastRenderedPageBreak/>
        <w:t>Zarządzającą terminie</w:t>
      </w:r>
      <w:r w:rsidR="00684C40" w:rsidRPr="0064781F">
        <w:rPr>
          <w:rFonts w:ascii="Arial" w:hAnsi="Arial"/>
        </w:rPr>
        <w:t>.</w:t>
      </w:r>
      <w:r w:rsidRPr="0064781F">
        <w:rPr>
          <w:rFonts w:ascii="Arial" w:hAnsi="Arial"/>
        </w:rPr>
        <w:t xml:space="preserve"> Na wezwanie Instytucji Zarządzającej B</w:t>
      </w:r>
      <w:r w:rsidR="009847D5" w:rsidRPr="0064781F">
        <w:rPr>
          <w:rFonts w:ascii="Arial" w:hAnsi="Arial"/>
        </w:rPr>
        <w:t>eneficjent składa w wyznaczonym</w:t>
      </w:r>
      <w:r w:rsidRPr="0064781F">
        <w:rPr>
          <w:rFonts w:ascii="Arial" w:hAnsi="Arial"/>
        </w:rPr>
        <w:t xml:space="preserve"> terminie wskazane dokumenty potwierdzające prawidłowość rozliczeń wykazanych w złożonym wniosku o płatność.</w:t>
      </w:r>
      <w:r w:rsidR="00B87C07" w:rsidRPr="0064781F">
        <w:rPr>
          <w:rFonts w:ascii="Arial" w:hAnsi="Arial"/>
        </w:rPr>
        <w:t xml:space="preserve"> W przypadku niedotrzymania ww. terminu </w:t>
      </w:r>
      <w:r w:rsidR="00C43749" w:rsidRPr="0064781F">
        <w:rPr>
          <w:rFonts w:ascii="Arial" w:hAnsi="Arial"/>
        </w:rPr>
        <w:t xml:space="preserve">mogą mieć </w:t>
      </w:r>
      <w:r w:rsidR="00B87C07" w:rsidRPr="0064781F">
        <w:rPr>
          <w:rFonts w:ascii="Arial" w:hAnsi="Arial"/>
        </w:rPr>
        <w:t>zastosowanie przepisy §</w:t>
      </w:r>
      <w:r w:rsidR="00241EC2" w:rsidRPr="0064781F">
        <w:rPr>
          <w:rFonts w:ascii="Arial" w:hAnsi="Arial"/>
        </w:rPr>
        <w:t xml:space="preserve"> </w:t>
      </w:r>
      <w:r w:rsidR="00440995" w:rsidRPr="0064781F">
        <w:rPr>
          <w:rFonts w:ascii="Arial" w:hAnsi="Arial"/>
        </w:rPr>
        <w:t xml:space="preserve">11 </w:t>
      </w:r>
      <w:r w:rsidR="00B87C07" w:rsidRPr="0064781F">
        <w:rPr>
          <w:rFonts w:ascii="Arial" w:hAnsi="Arial"/>
        </w:rPr>
        <w:t>ust. 4, 5</w:t>
      </w:r>
      <w:r w:rsidR="006F4473" w:rsidRPr="0064781F">
        <w:rPr>
          <w:rFonts w:ascii="Arial" w:hAnsi="Arial"/>
        </w:rPr>
        <w:t xml:space="preserve"> i</w:t>
      </w:r>
      <w:r w:rsidR="00B87C07" w:rsidRPr="0064781F">
        <w:rPr>
          <w:rFonts w:ascii="Arial" w:hAnsi="Arial"/>
        </w:rPr>
        <w:t xml:space="preserve"> 6 </w:t>
      </w:r>
      <w:r w:rsidR="00AE1136" w:rsidRPr="0064781F">
        <w:rPr>
          <w:rFonts w:ascii="Arial" w:hAnsi="Arial"/>
        </w:rPr>
        <w:t xml:space="preserve">oraz § 26 ust. 2 </w:t>
      </w:r>
      <w:r w:rsidR="00B87C07" w:rsidRPr="0064781F">
        <w:rPr>
          <w:rFonts w:ascii="Arial" w:hAnsi="Arial"/>
        </w:rPr>
        <w:t>niniejszej umowy</w:t>
      </w:r>
      <w:r w:rsidR="00A57874" w:rsidRPr="0064781F">
        <w:rPr>
          <w:rFonts w:ascii="Arial" w:hAnsi="Arial"/>
        </w:rPr>
        <w:t>.</w:t>
      </w:r>
    </w:p>
    <w:p w14:paraId="4A1DCBE2" w14:textId="080EE4BD" w:rsidR="00B87C07" w:rsidRPr="0064781F" w:rsidRDefault="00B87C07" w:rsidP="00F07139">
      <w:pPr>
        <w:pStyle w:val="Akapitzlist"/>
        <w:numPr>
          <w:ilvl w:val="0"/>
          <w:numId w:val="72"/>
        </w:numPr>
        <w:spacing w:after="60" w:line="360" w:lineRule="auto"/>
        <w:rPr>
          <w:rFonts w:ascii="Arial" w:hAnsi="Arial"/>
        </w:rPr>
      </w:pPr>
      <w:r w:rsidRPr="0064781F">
        <w:rPr>
          <w:rFonts w:ascii="Arial" w:hAnsi="Arial"/>
        </w:rPr>
        <w:t>W</w:t>
      </w:r>
      <w:r w:rsidR="001E406C" w:rsidRPr="0064781F">
        <w:rPr>
          <w:rFonts w:ascii="Arial" w:hAnsi="Arial"/>
        </w:rPr>
        <w:t xml:space="preserve"> </w:t>
      </w:r>
      <w:r w:rsidRPr="0064781F">
        <w:rPr>
          <w:rFonts w:ascii="Arial" w:hAnsi="Arial"/>
        </w:rPr>
        <w:t xml:space="preserve">przypadku niezłożenia przez </w:t>
      </w:r>
      <w:r w:rsidR="003D31FB" w:rsidRPr="0064781F">
        <w:rPr>
          <w:rFonts w:ascii="Arial" w:hAnsi="Arial"/>
        </w:rPr>
        <w:t xml:space="preserve">Beneficjenta żądanych wyjaśnień </w:t>
      </w:r>
      <w:r w:rsidRPr="0064781F">
        <w:rPr>
          <w:rFonts w:ascii="Arial" w:hAnsi="Arial"/>
        </w:rPr>
        <w:t>lub</w:t>
      </w:r>
      <w:r w:rsidR="003C5B49" w:rsidRPr="0064781F">
        <w:rPr>
          <w:rFonts w:ascii="Arial" w:hAnsi="Arial"/>
        </w:rPr>
        <w:t xml:space="preserve"> </w:t>
      </w:r>
      <w:r w:rsidRPr="0064781F">
        <w:rPr>
          <w:rFonts w:ascii="Arial" w:hAnsi="Arial"/>
        </w:rPr>
        <w:t>niepoprawienia/</w:t>
      </w:r>
      <w:r w:rsidR="003C5B49" w:rsidRPr="0064781F">
        <w:rPr>
          <w:rFonts w:ascii="Arial" w:hAnsi="Arial"/>
        </w:rPr>
        <w:t xml:space="preserve"> </w:t>
      </w:r>
      <w:r w:rsidRPr="0064781F">
        <w:rPr>
          <w:rFonts w:ascii="Arial" w:hAnsi="Arial"/>
        </w:rPr>
        <w:t xml:space="preserve">nieuzupełnienia wniosku </w:t>
      </w:r>
      <w:r w:rsidR="00A31B84" w:rsidRPr="0064781F">
        <w:rPr>
          <w:rFonts w:ascii="Arial" w:hAnsi="Arial"/>
        </w:rPr>
        <w:t>o płatność zgodnie z wymogami w</w:t>
      </w:r>
      <w:r w:rsidR="00A31B84" w:rsidRPr="0064781F">
        <w:rPr>
          <w:rFonts w:ascii="Arial" w:hAnsi="Arial" w:cs="Arial"/>
        </w:rPr>
        <w:t> </w:t>
      </w:r>
      <w:r w:rsidRPr="0064781F">
        <w:rPr>
          <w:rFonts w:ascii="Arial" w:hAnsi="Arial"/>
        </w:rPr>
        <w:t xml:space="preserve">terminie wyznaczonym przez Instytucję </w:t>
      </w:r>
      <w:r w:rsidR="007038D5" w:rsidRPr="0064781F">
        <w:rPr>
          <w:rFonts w:ascii="Arial" w:hAnsi="Arial" w:cs="Arial"/>
        </w:rPr>
        <w:t xml:space="preserve">Zarządzającą </w:t>
      </w:r>
      <w:r w:rsidRPr="0064781F">
        <w:rPr>
          <w:rFonts w:ascii="Arial" w:hAnsi="Arial"/>
        </w:rPr>
        <w:t xml:space="preserve">lub wystąpienia we wniosku o płatność wydatków uznanych za niekwalifikowalne, Instytucja Zarządzająca może podjąć decyzję o wyłączeniu części wydatków objętych wnioskiem, nie wstrzymując jego zatwierdzenia. Instytucja Zarządzająca po przyjęciu wyjaśnień Beneficjenta dotyczących wyłączanych wydatków </w:t>
      </w:r>
      <w:r w:rsidR="00D0715A" w:rsidRPr="0064781F">
        <w:rPr>
          <w:rFonts w:ascii="Arial" w:hAnsi="Arial"/>
        </w:rPr>
        <w:t xml:space="preserve">może </w:t>
      </w:r>
      <w:r w:rsidRPr="0064781F">
        <w:rPr>
          <w:rFonts w:ascii="Arial" w:hAnsi="Arial"/>
        </w:rPr>
        <w:t>doko</w:t>
      </w:r>
      <w:r w:rsidR="00D0715A" w:rsidRPr="0064781F">
        <w:rPr>
          <w:rFonts w:ascii="Arial" w:hAnsi="Arial"/>
        </w:rPr>
        <w:t>nać</w:t>
      </w:r>
      <w:r w:rsidRPr="0064781F">
        <w:rPr>
          <w:rFonts w:ascii="Arial" w:hAnsi="Arial"/>
        </w:rPr>
        <w:t xml:space="preserve"> ich ponownej kwalifikacji.</w:t>
      </w:r>
    </w:p>
    <w:p w14:paraId="48C695CB" w14:textId="7B172C10" w:rsidR="00714203" w:rsidRPr="0064781F" w:rsidRDefault="005B214F">
      <w:pPr>
        <w:pStyle w:val="Akapitzlist"/>
        <w:numPr>
          <w:ilvl w:val="0"/>
          <w:numId w:val="72"/>
        </w:numPr>
        <w:spacing w:after="60" w:line="360" w:lineRule="auto"/>
        <w:rPr>
          <w:rFonts w:ascii="Arial" w:hAnsi="Arial"/>
        </w:rPr>
      </w:pPr>
      <w:r w:rsidRPr="0064781F">
        <w:rPr>
          <w:rFonts w:ascii="Arial" w:hAnsi="Arial"/>
        </w:rPr>
        <w:t>Instytucja Zarządzająca, po pozytywnym zweryfikowaniu wniosku o płatność, przekazuje Beneficjentowi w terminie, o któ</w:t>
      </w:r>
      <w:r w:rsidR="00A31B84" w:rsidRPr="0064781F">
        <w:rPr>
          <w:rFonts w:ascii="Arial" w:hAnsi="Arial"/>
        </w:rPr>
        <w:t>rym mowa w ust. 1, informację o</w:t>
      </w:r>
      <w:r w:rsidR="00A31B84" w:rsidRPr="0064781F">
        <w:rPr>
          <w:rFonts w:ascii="Arial" w:hAnsi="Arial" w:cs="Arial"/>
        </w:rPr>
        <w:t> </w:t>
      </w:r>
      <w:r w:rsidRPr="0064781F">
        <w:rPr>
          <w:rFonts w:ascii="Arial" w:hAnsi="Arial"/>
        </w:rPr>
        <w:t xml:space="preserve">wyniku weryfikacji wniosku o płatność, przy czym informacja o zatwierdzeniu wniosku o płatność powinna zawierać: </w:t>
      </w:r>
    </w:p>
    <w:p w14:paraId="1B962642" w14:textId="757C9C08" w:rsidR="00714203" w:rsidRPr="0064781F" w:rsidRDefault="00714203">
      <w:pPr>
        <w:numPr>
          <w:ilvl w:val="1"/>
          <w:numId w:val="64"/>
        </w:numPr>
        <w:spacing w:after="60" w:line="360" w:lineRule="auto"/>
        <w:rPr>
          <w:rFonts w:ascii="Arial" w:hAnsi="Arial"/>
          <w:sz w:val="24"/>
          <w:szCs w:val="24"/>
        </w:rPr>
      </w:pPr>
      <w:r w:rsidRPr="0064781F">
        <w:rPr>
          <w:rFonts w:ascii="Arial" w:hAnsi="Arial"/>
          <w:sz w:val="24"/>
          <w:szCs w:val="24"/>
        </w:rPr>
        <w:t>kwotę wydatków, które zostały uznane za kwalifikowalne,</w:t>
      </w:r>
    </w:p>
    <w:p w14:paraId="4729E3FE" w14:textId="3653ECF5" w:rsidR="00714203" w:rsidRPr="0064781F" w:rsidRDefault="005B214F">
      <w:pPr>
        <w:numPr>
          <w:ilvl w:val="1"/>
          <w:numId w:val="64"/>
        </w:numPr>
        <w:spacing w:after="60" w:line="360" w:lineRule="auto"/>
        <w:rPr>
          <w:rFonts w:ascii="Arial" w:hAnsi="Arial"/>
          <w:sz w:val="24"/>
          <w:szCs w:val="24"/>
        </w:rPr>
      </w:pPr>
      <w:r w:rsidRPr="0064781F">
        <w:rPr>
          <w:rFonts w:ascii="Arial" w:hAnsi="Arial"/>
          <w:sz w:val="24"/>
          <w:szCs w:val="24"/>
        </w:rPr>
        <w:t>kwotę wydatków, które zostały uzn</w:t>
      </w:r>
      <w:r w:rsidR="00A31B84" w:rsidRPr="0064781F">
        <w:rPr>
          <w:rFonts w:ascii="Arial" w:hAnsi="Arial"/>
          <w:sz w:val="24"/>
          <w:szCs w:val="24"/>
        </w:rPr>
        <w:t>ane za niekwalifikowalne wraz z</w:t>
      </w:r>
      <w:r w:rsidR="00A31B84" w:rsidRPr="0064781F">
        <w:rPr>
          <w:rFonts w:ascii="Arial" w:hAnsi="Arial" w:cs="Arial"/>
          <w:sz w:val="24"/>
          <w:szCs w:val="24"/>
        </w:rPr>
        <w:t> </w:t>
      </w:r>
      <w:r w:rsidRPr="0064781F">
        <w:rPr>
          <w:rFonts w:ascii="Arial" w:hAnsi="Arial"/>
          <w:sz w:val="24"/>
          <w:szCs w:val="24"/>
        </w:rPr>
        <w:t>uzasadnieniem;</w:t>
      </w:r>
    </w:p>
    <w:p w14:paraId="1F7212A1" w14:textId="4BA94C99" w:rsidR="005B214F" w:rsidRPr="0064781F" w:rsidRDefault="005B214F">
      <w:pPr>
        <w:numPr>
          <w:ilvl w:val="1"/>
          <w:numId w:val="64"/>
        </w:numPr>
        <w:spacing w:after="60" w:line="360" w:lineRule="auto"/>
        <w:rPr>
          <w:rFonts w:ascii="Arial" w:hAnsi="Arial"/>
          <w:sz w:val="24"/>
          <w:szCs w:val="24"/>
        </w:rPr>
      </w:pPr>
      <w:r w:rsidRPr="0064781F">
        <w:rPr>
          <w:rFonts w:ascii="Arial" w:hAnsi="Arial"/>
          <w:sz w:val="24"/>
          <w:szCs w:val="24"/>
        </w:rPr>
        <w:t xml:space="preserve">zatwierdzoną kwotę dofinansowania </w:t>
      </w:r>
      <w:r w:rsidRPr="0064781F">
        <w:rPr>
          <w:rFonts w:ascii="Arial" w:hAnsi="Arial"/>
          <w:i/>
          <w:sz w:val="24"/>
          <w:szCs w:val="24"/>
        </w:rPr>
        <w:t>oraz wkładu własnego</w:t>
      </w:r>
      <w:r w:rsidRPr="0064781F">
        <w:rPr>
          <w:rStyle w:val="Znakiprzypiswdolnych"/>
          <w:rFonts w:ascii="Arial" w:hAnsi="Arial"/>
          <w:i/>
          <w:sz w:val="24"/>
          <w:szCs w:val="24"/>
        </w:rPr>
        <w:footnoteReference w:id="49"/>
      </w:r>
      <w:r w:rsidRPr="0064781F">
        <w:rPr>
          <w:rFonts w:ascii="Arial" w:hAnsi="Arial"/>
          <w:sz w:val="24"/>
          <w:szCs w:val="24"/>
        </w:rPr>
        <w:t xml:space="preserve"> wynikającą z</w:t>
      </w:r>
      <w:r w:rsidR="00A31B84" w:rsidRPr="0064781F">
        <w:rPr>
          <w:rFonts w:ascii="Arial" w:hAnsi="Arial" w:cs="Arial"/>
          <w:sz w:val="24"/>
          <w:szCs w:val="24"/>
        </w:rPr>
        <w:t> </w:t>
      </w:r>
      <w:r w:rsidRPr="0064781F">
        <w:rPr>
          <w:rFonts w:ascii="Arial" w:hAnsi="Arial"/>
          <w:sz w:val="24"/>
          <w:szCs w:val="24"/>
        </w:rPr>
        <w:t>pomniejszenia kwoty wydatków rozliczanych we wniosku o płatność o</w:t>
      </w:r>
      <w:r w:rsidR="00A31B84" w:rsidRPr="0064781F">
        <w:rPr>
          <w:rFonts w:ascii="Arial" w:hAnsi="Arial" w:cs="Arial"/>
          <w:sz w:val="24"/>
          <w:szCs w:val="24"/>
        </w:rPr>
        <w:t> </w:t>
      </w:r>
      <w:r w:rsidRPr="0064781F">
        <w:rPr>
          <w:rFonts w:ascii="Arial" w:hAnsi="Arial"/>
          <w:sz w:val="24"/>
          <w:szCs w:val="24"/>
        </w:rPr>
        <w:t>wydatki niekwalifikowalne</w:t>
      </w:r>
      <w:r w:rsidR="003E053B" w:rsidRPr="0064781F">
        <w:rPr>
          <w:rFonts w:ascii="Arial" w:hAnsi="Arial"/>
          <w:sz w:val="24"/>
          <w:szCs w:val="24"/>
        </w:rPr>
        <w:t>.</w:t>
      </w:r>
    </w:p>
    <w:p w14:paraId="76417377" w14:textId="70392851" w:rsidR="005B214F" w:rsidRPr="0064781F" w:rsidRDefault="005B214F">
      <w:pPr>
        <w:pStyle w:val="Akapitzlist"/>
        <w:numPr>
          <w:ilvl w:val="0"/>
          <w:numId w:val="72"/>
        </w:numPr>
        <w:spacing w:after="60" w:line="360" w:lineRule="auto"/>
        <w:rPr>
          <w:rFonts w:ascii="Arial" w:hAnsi="Arial"/>
          <w:i/>
        </w:rPr>
      </w:pPr>
      <w:r w:rsidRPr="0064781F">
        <w:rPr>
          <w:rFonts w:ascii="Arial" w:hAnsi="Arial"/>
        </w:rPr>
        <w:t xml:space="preserve">Beneficjent ma prawo wnieść w terminie 14 dni kalendarzowych od </w:t>
      </w:r>
      <w:r w:rsidR="00DF5CE0" w:rsidRPr="0064781F">
        <w:rPr>
          <w:rFonts w:ascii="Arial" w:hAnsi="Arial"/>
        </w:rPr>
        <w:t>otrzymania informacji</w:t>
      </w:r>
      <w:r w:rsidR="00C43749" w:rsidRPr="0064781F">
        <w:rPr>
          <w:rStyle w:val="Odwoanieprzypisudolnego"/>
          <w:rFonts w:ascii="Arial" w:hAnsi="Arial"/>
        </w:rPr>
        <w:footnoteReference w:id="50"/>
      </w:r>
      <w:r w:rsidR="00DF5CE0" w:rsidRPr="0064781F">
        <w:rPr>
          <w:rFonts w:ascii="Arial" w:hAnsi="Arial"/>
        </w:rPr>
        <w:t xml:space="preserve">, o której </w:t>
      </w:r>
      <w:r w:rsidRPr="0064781F">
        <w:rPr>
          <w:rFonts w:ascii="Arial" w:hAnsi="Arial"/>
        </w:rPr>
        <w:t xml:space="preserve">mowa w ust. </w:t>
      </w:r>
      <w:r w:rsidR="0006528A" w:rsidRPr="0064781F">
        <w:rPr>
          <w:rFonts w:ascii="Arial" w:hAnsi="Arial"/>
        </w:rPr>
        <w:t>6</w:t>
      </w:r>
      <w:r w:rsidR="00DB5903" w:rsidRPr="0064781F">
        <w:rPr>
          <w:rFonts w:ascii="Arial" w:hAnsi="Arial"/>
        </w:rPr>
        <w:t xml:space="preserve"> </w:t>
      </w:r>
      <w:r w:rsidRPr="0064781F">
        <w:rPr>
          <w:rFonts w:ascii="Arial" w:hAnsi="Arial"/>
        </w:rPr>
        <w:t xml:space="preserve"> pkt </w:t>
      </w:r>
      <w:r w:rsidR="00FA23D4" w:rsidRPr="0064781F">
        <w:rPr>
          <w:rFonts w:ascii="Arial" w:hAnsi="Arial"/>
        </w:rPr>
        <w:t>2</w:t>
      </w:r>
      <w:r w:rsidR="00EE747D" w:rsidRPr="0064781F">
        <w:rPr>
          <w:rFonts w:ascii="Arial" w:hAnsi="Arial"/>
        </w:rPr>
        <w:t>,</w:t>
      </w:r>
      <w:r w:rsidRPr="0064781F">
        <w:rPr>
          <w:rFonts w:ascii="Arial" w:hAnsi="Arial"/>
        </w:rPr>
        <w:t xml:space="preserve"> zastrzeżenia do ustaleń Instytucji Zarządzającej w zakresie wydatków niekwalifikowalnych. Przepisy art. </w:t>
      </w:r>
      <w:r w:rsidR="00E519D6" w:rsidRPr="0064781F">
        <w:rPr>
          <w:rFonts w:ascii="Arial" w:hAnsi="Arial"/>
        </w:rPr>
        <w:t>27</w:t>
      </w:r>
      <w:r w:rsidR="003C7AB2" w:rsidRPr="0064781F">
        <w:rPr>
          <w:rFonts w:ascii="Arial" w:hAnsi="Arial"/>
        </w:rPr>
        <w:t xml:space="preserve"> ust. </w:t>
      </w:r>
      <w:r w:rsidRPr="0064781F">
        <w:rPr>
          <w:rFonts w:ascii="Arial" w:hAnsi="Arial"/>
        </w:rPr>
        <w:t xml:space="preserve">2-12 ustawy wdrożeniowej stosuje się wówczas odpowiednio. W przypadku gdy Instytucja Zarządzająca nie przyjmie ww. zastrzeżeń i Beneficjent nie zastosuje się do zaleceń Instytucji Zarządzającej dotyczących sposobu skorygowania wydatków niekwalifikowalnych, </w:t>
      </w:r>
      <w:r w:rsidR="0012120B" w:rsidRPr="0064781F">
        <w:rPr>
          <w:rFonts w:ascii="Arial" w:hAnsi="Arial"/>
        </w:rPr>
        <w:t>stosuje się odpowiednio przepisy</w:t>
      </w:r>
      <w:r w:rsidR="00241EC2" w:rsidRPr="0064781F">
        <w:rPr>
          <w:rFonts w:ascii="Arial" w:hAnsi="Arial"/>
        </w:rPr>
        <w:t xml:space="preserve"> §</w:t>
      </w:r>
      <w:r w:rsidR="0047651E" w:rsidRPr="0064781F">
        <w:rPr>
          <w:rFonts w:ascii="Arial" w:hAnsi="Arial"/>
        </w:rPr>
        <w:t xml:space="preserve"> </w:t>
      </w:r>
      <w:r w:rsidR="00166CB4" w:rsidRPr="0064781F">
        <w:rPr>
          <w:rFonts w:ascii="Arial" w:hAnsi="Arial"/>
        </w:rPr>
        <w:t>1</w:t>
      </w:r>
      <w:r w:rsidR="00A22C02" w:rsidRPr="0064781F">
        <w:rPr>
          <w:rFonts w:ascii="Arial" w:hAnsi="Arial"/>
        </w:rPr>
        <w:t>4</w:t>
      </w:r>
      <w:r w:rsidRPr="0064781F">
        <w:rPr>
          <w:rFonts w:ascii="Arial" w:hAnsi="Arial"/>
        </w:rPr>
        <w:t>.</w:t>
      </w:r>
    </w:p>
    <w:p w14:paraId="00C06582" w14:textId="4B1C73CA" w:rsidR="002E1077" w:rsidRPr="009C47A2" w:rsidRDefault="002E1077">
      <w:pPr>
        <w:pStyle w:val="Akapitzlist"/>
        <w:numPr>
          <w:ilvl w:val="0"/>
          <w:numId w:val="72"/>
        </w:numPr>
        <w:spacing w:line="360" w:lineRule="auto"/>
        <w:rPr>
          <w:rFonts w:ascii="Arial" w:hAnsi="Arial"/>
        </w:rPr>
      </w:pPr>
      <w:r w:rsidRPr="0064781F">
        <w:rPr>
          <w:rFonts w:ascii="Arial" w:hAnsi="Arial"/>
        </w:rPr>
        <w:lastRenderedPageBreak/>
        <w:t xml:space="preserve">Po zakończeniu </w:t>
      </w:r>
      <w:r w:rsidR="006C18C2" w:rsidRPr="0064781F">
        <w:rPr>
          <w:rFonts w:ascii="Arial" w:hAnsi="Arial"/>
        </w:rPr>
        <w:t>p</w:t>
      </w:r>
      <w:r w:rsidRPr="0064781F">
        <w:rPr>
          <w:rFonts w:ascii="Arial" w:hAnsi="Arial"/>
        </w:rPr>
        <w:t xml:space="preserve">rojektu Beneficjent zobowiązuje się przekazać w terminie </w:t>
      </w:r>
      <w:r w:rsidR="00E52554" w:rsidRPr="0064781F">
        <w:rPr>
          <w:rFonts w:ascii="Arial" w:hAnsi="Arial"/>
        </w:rPr>
        <w:t>..</w:t>
      </w:r>
      <w:r w:rsidRPr="0064781F">
        <w:rPr>
          <w:rFonts w:ascii="Arial" w:hAnsi="Arial"/>
        </w:rPr>
        <w:t xml:space="preserve">… dni kalendarzowych ostateczne dane na temat realizacji wskaźnika </w:t>
      </w:r>
      <w:r w:rsidR="008D6EAE" w:rsidRPr="0064781F">
        <w:rPr>
          <w:rFonts w:ascii="Arial" w:hAnsi="Arial" w:cs="Arial"/>
          <w:iCs/>
        </w:rPr>
        <w:t>.....</w:t>
      </w:r>
      <w:r w:rsidR="0057330F" w:rsidRPr="0064781F">
        <w:rPr>
          <w:rFonts w:ascii="Arial" w:hAnsi="Arial" w:cs="Arial"/>
          <w:iCs/>
        </w:rPr>
        <w:t>.......</w:t>
      </w:r>
      <w:r w:rsidR="008D6EAE" w:rsidRPr="0064781F">
        <w:rPr>
          <w:rFonts w:ascii="Arial" w:hAnsi="Arial" w:cs="Arial"/>
          <w:iCs/>
        </w:rPr>
        <w:t>........</w:t>
      </w:r>
      <w:r w:rsidR="003822F6" w:rsidRPr="0064781F">
        <w:rPr>
          <w:rStyle w:val="Odwoanieprzypisudolnego"/>
          <w:rFonts w:ascii="Arial" w:hAnsi="Arial"/>
        </w:rPr>
        <w:footnoteReference w:id="51"/>
      </w:r>
    </w:p>
    <w:p w14:paraId="20436D79" w14:textId="523C8681" w:rsidR="006F3060" w:rsidRPr="009C47A2" w:rsidRDefault="006F3060" w:rsidP="007C4355">
      <w:pPr>
        <w:pStyle w:val="Nagwek1"/>
        <w:spacing w:before="240" w:line="360" w:lineRule="auto"/>
        <w:ind w:left="0"/>
        <w:jc w:val="left"/>
        <w:rPr>
          <w:rFonts w:ascii="Arial" w:hAnsi="Arial"/>
          <w:b w:val="0"/>
          <w:color w:val="000000"/>
        </w:rPr>
      </w:pPr>
      <w:r w:rsidRPr="009C47A2">
        <w:rPr>
          <w:rFonts w:ascii="Arial" w:hAnsi="Arial"/>
          <w:color w:val="000000"/>
        </w:rPr>
        <w:t>Nieprawidłowości i zwrot środków</w:t>
      </w:r>
    </w:p>
    <w:p w14:paraId="54288E66" w14:textId="5951294B" w:rsidR="009B050D" w:rsidRPr="009C47A2" w:rsidRDefault="009B050D" w:rsidP="007C4355">
      <w:pPr>
        <w:pStyle w:val="Akapitzlist"/>
        <w:spacing w:after="60" w:line="360" w:lineRule="auto"/>
        <w:ind w:left="360"/>
        <w:rPr>
          <w:rFonts w:ascii="Arial" w:hAnsi="Arial"/>
        </w:rPr>
      </w:pPr>
      <w:r w:rsidRPr="009C47A2">
        <w:rPr>
          <w:rFonts w:ascii="Arial" w:hAnsi="Arial"/>
        </w:rPr>
        <w:t xml:space="preserve">§ </w:t>
      </w:r>
      <w:r w:rsidR="00CB681C" w:rsidRPr="009C47A2">
        <w:rPr>
          <w:rFonts w:ascii="Arial" w:hAnsi="Arial"/>
        </w:rPr>
        <w:t>1</w:t>
      </w:r>
      <w:r w:rsidR="009A6E25" w:rsidRPr="009C47A2">
        <w:rPr>
          <w:rFonts w:ascii="Arial" w:hAnsi="Arial"/>
        </w:rPr>
        <w:t>4</w:t>
      </w:r>
      <w:r w:rsidRPr="009C47A2">
        <w:rPr>
          <w:rFonts w:ascii="Arial" w:hAnsi="Arial"/>
        </w:rPr>
        <w:t>.</w:t>
      </w:r>
    </w:p>
    <w:p w14:paraId="32EBD2D2" w14:textId="77777777" w:rsidR="009B050D" w:rsidRPr="00F2165E" w:rsidRDefault="009B050D" w:rsidP="004A36C5">
      <w:pPr>
        <w:pStyle w:val="Akapitzlist"/>
        <w:numPr>
          <w:ilvl w:val="6"/>
          <w:numId w:val="6"/>
        </w:numPr>
        <w:tabs>
          <w:tab w:val="left" w:pos="357"/>
        </w:tabs>
        <w:spacing w:after="60" w:line="360" w:lineRule="auto"/>
        <w:ind w:left="357" w:hanging="357"/>
        <w:rPr>
          <w:rFonts w:ascii="Arial" w:hAnsi="Arial"/>
        </w:rPr>
      </w:pPr>
      <w:r w:rsidRPr="00F2165E">
        <w:rPr>
          <w:rFonts w:ascii="Arial" w:hAnsi="Arial"/>
        </w:rPr>
        <w:t>Jeżeli na podstawie wniosków o płatność lub czynności kontrolnych uprawnionych organów zostanie stwierdzone, że dofinansowanie jest:</w:t>
      </w:r>
    </w:p>
    <w:p w14:paraId="1C038E1E" w14:textId="77777777" w:rsidR="009B050D" w:rsidRPr="00F2165E" w:rsidRDefault="009B050D" w:rsidP="004A36C5">
      <w:pPr>
        <w:pStyle w:val="Akapitzlist"/>
        <w:numPr>
          <w:ilvl w:val="1"/>
          <w:numId w:val="34"/>
        </w:numPr>
        <w:tabs>
          <w:tab w:val="left" w:pos="357"/>
        </w:tabs>
        <w:spacing w:after="60" w:line="360" w:lineRule="auto"/>
        <w:rPr>
          <w:rFonts w:ascii="Arial" w:hAnsi="Arial"/>
        </w:rPr>
      </w:pPr>
      <w:r w:rsidRPr="00F2165E">
        <w:rPr>
          <w:rFonts w:ascii="Arial" w:hAnsi="Arial"/>
        </w:rPr>
        <w:t>wykorzystane niezgodnie z przeznaczeniem,</w:t>
      </w:r>
    </w:p>
    <w:p w14:paraId="4F6FE7D8" w14:textId="53AF0763" w:rsidR="009B050D" w:rsidRPr="00F2165E" w:rsidRDefault="009B050D" w:rsidP="004A36C5">
      <w:pPr>
        <w:numPr>
          <w:ilvl w:val="1"/>
          <w:numId w:val="34"/>
        </w:numPr>
        <w:tabs>
          <w:tab w:val="left" w:pos="357"/>
        </w:tabs>
        <w:spacing w:after="60" w:line="360" w:lineRule="auto"/>
        <w:rPr>
          <w:rFonts w:ascii="Arial" w:hAnsi="Arial"/>
          <w:sz w:val="24"/>
          <w:szCs w:val="24"/>
        </w:rPr>
      </w:pPr>
      <w:r w:rsidRPr="00F2165E">
        <w:rPr>
          <w:rFonts w:ascii="Arial" w:hAnsi="Arial"/>
          <w:sz w:val="24"/>
          <w:szCs w:val="24"/>
        </w:rPr>
        <w:t xml:space="preserve">wykorzystane z naruszeniem procedur, o których mowa w art. 184 </w:t>
      </w:r>
      <w:r w:rsidR="00A31B84" w:rsidRPr="00F2165E">
        <w:rPr>
          <w:rFonts w:ascii="Arial" w:hAnsi="Arial"/>
          <w:sz w:val="24"/>
          <w:szCs w:val="24"/>
        </w:rPr>
        <w:t>ustawy o</w:t>
      </w:r>
      <w:r w:rsidR="00A31B84" w:rsidRPr="00F2165E">
        <w:rPr>
          <w:rFonts w:ascii="Arial" w:hAnsi="Arial" w:cs="Arial"/>
          <w:sz w:val="24"/>
          <w:szCs w:val="24"/>
        </w:rPr>
        <w:t> </w:t>
      </w:r>
      <w:r w:rsidR="00791E28" w:rsidRPr="00F2165E">
        <w:rPr>
          <w:rFonts w:ascii="Arial" w:hAnsi="Arial"/>
          <w:sz w:val="24"/>
          <w:szCs w:val="24"/>
        </w:rPr>
        <w:t>finansach publicznych</w:t>
      </w:r>
      <w:r w:rsidRPr="00F2165E">
        <w:rPr>
          <w:rFonts w:ascii="Arial" w:hAnsi="Arial"/>
          <w:sz w:val="24"/>
          <w:szCs w:val="24"/>
        </w:rPr>
        <w:t>,</w:t>
      </w:r>
    </w:p>
    <w:p w14:paraId="131E263C" w14:textId="77777777" w:rsidR="009B050D" w:rsidRPr="00F2165E" w:rsidRDefault="009B050D" w:rsidP="004A36C5">
      <w:pPr>
        <w:numPr>
          <w:ilvl w:val="1"/>
          <w:numId w:val="34"/>
        </w:numPr>
        <w:tabs>
          <w:tab w:val="left" w:pos="357"/>
        </w:tabs>
        <w:spacing w:after="60" w:line="360" w:lineRule="auto"/>
        <w:rPr>
          <w:rFonts w:ascii="Arial" w:hAnsi="Arial"/>
          <w:sz w:val="24"/>
          <w:szCs w:val="24"/>
        </w:rPr>
      </w:pPr>
      <w:r w:rsidRPr="00F2165E">
        <w:rPr>
          <w:rFonts w:ascii="Arial" w:hAnsi="Arial"/>
          <w:sz w:val="24"/>
          <w:szCs w:val="24"/>
        </w:rPr>
        <w:t>pobrane nienależnie lub w nadmiernej wysokości,</w:t>
      </w:r>
    </w:p>
    <w:p w14:paraId="06AD7A55" w14:textId="22E26032" w:rsidR="00A541E3" w:rsidRPr="00F2165E" w:rsidRDefault="009B050D" w:rsidP="00E27B89">
      <w:pPr>
        <w:pStyle w:val="Akapitzlist"/>
        <w:spacing w:after="60" w:line="360" w:lineRule="auto"/>
        <w:ind w:left="360"/>
        <w:rPr>
          <w:rFonts w:ascii="Arial" w:hAnsi="Arial"/>
        </w:rPr>
      </w:pPr>
      <w:r w:rsidRPr="00F2165E">
        <w:rPr>
          <w:rFonts w:ascii="Arial" w:hAnsi="Arial"/>
        </w:rPr>
        <w:t>Instytucja Zarządzająca wzywa Beneficjenta do zwrotu całości lub części dofinansowania wraz z odsetkami w wysokości określonej jak dla zaległości podatkowych</w:t>
      </w:r>
      <w:r w:rsidR="00F01432" w:rsidRPr="00F2165E">
        <w:rPr>
          <w:rFonts w:ascii="Arial" w:hAnsi="Arial"/>
        </w:rPr>
        <w:t xml:space="preserve"> (zgodnie z art. 207 ust.</w:t>
      </w:r>
      <w:r w:rsidR="00323BCB" w:rsidRPr="00F2165E">
        <w:rPr>
          <w:rFonts w:ascii="Arial" w:hAnsi="Arial"/>
        </w:rPr>
        <w:t>8 w związku z art. 207 ust. 1</w:t>
      </w:r>
      <w:r w:rsidR="00F01432" w:rsidRPr="00F2165E">
        <w:rPr>
          <w:rFonts w:ascii="Arial" w:hAnsi="Arial"/>
        </w:rPr>
        <w:t xml:space="preserve"> ustawy z dnia 27 sierpnia 2009 r. o finansach publicznych)</w:t>
      </w:r>
      <w:r w:rsidR="006F4473" w:rsidRPr="00F2165E">
        <w:rPr>
          <w:rFonts w:ascii="Arial" w:hAnsi="Arial"/>
        </w:rPr>
        <w:t xml:space="preserve"> </w:t>
      </w:r>
      <w:r w:rsidRPr="00F2165E">
        <w:rPr>
          <w:rFonts w:ascii="Arial" w:hAnsi="Arial"/>
        </w:rPr>
        <w:t xml:space="preserve">liczonymi od dnia przekazania środków na rachunek Beneficjenta, tj. od dnia obciążenia rachunku </w:t>
      </w:r>
      <w:r w:rsidR="00A476C3" w:rsidRPr="00F2165E">
        <w:rPr>
          <w:rFonts w:ascii="Arial" w:hAnsi="Arial"/>
        </w:rPr>
        <w:t xml:space="preserve">bankowego </w:t>
      </w:r>
      <w:r w:rsidR="00061AD9" w:rsidRPr="00F2165E">
        <w:rPr>
          <w:rFonts w:ascii="Arial" w:hAnsi="Arial"/>
        </w:rPr>
        <w:t xml:space="preserve"> </w:t>
      </w:r>
      <w:r w:rsidR="00E761AE">
        <w:rPr>
          <w:rFonts w:ascii="Arial" w:hAnsi="Arial"/>
        </w:rPr>
        <w:t xml:space="preserve">IZ </w:t>
      </w:r>
      <w:r w:rsidR="00A2662E">
        <w:rPr>
          <w:rFonts w:ascii="Arial" w:hAnsi="Arial"/>
        </w:rPr>
        <w:t>FEŁ2027</w:t>
      </w:r>
      <w:r w:rsidR="00305DED">
        <w:rPr>
          <w:rFonts w:ascii="Arial" w:hAnsi="Arial"/>
        </w:rPr>
        <w:t>/</w:t>
      </w:r>
      <w:r w:rsidRPr="00F2165E">
        <w:rPr>
          <w:rFonts w:ascii="Arial" w:hAnsi="Arial"/>
        </w:rPr>
        <w:t xml:space="preserve"> Ministra Finansów lub wzywa Beneficjenta do wyrażenia zgody na pomniejszenie wypłaty kolejnej należnej mu transzy dofinansowania</w:t>
      </w:r>
      <w:r w:rsidR="00F01432" w:rsidRPr="00F2165E">
        <w:rPr>
          <w:rFonts w:ascii="Arial" w:hAnsi="Arial"/>
        </w:rPr>
        <w:t xml:space="preserve"> o kwotę </w:t>
      </w:r>
      <w:r w:rsidR="00B11C41" w:rsidRPr="00F2165E">
        <w:rPr>
          <w:rFonts w:ascii="Arial" w:hAnsi="Arial"/>
        </w:rPr>
        <w:t>podlegającą</w:t>
      </w:r>
      <w:r w:rsidR="00BD25AF" w:rsidRPr="00F2165E">
        <w:rPr>
          <w:rFonts w:ascii="Arial" w:hAnsi="Arial"/>
        </w:rPr>
        <w:t xml:space="preserve"> </w:t>
      </w:r>
      <w:r w:rsidR="00F01432" w:rsidRPr="00F2165E">
        <w:rPr>
          <w:rFonts w:ascii="Arial" w:hAnsi="Arial"/>
        </w:rPr>
        <w:t>zwrotowi</w:t>
      </w:r>
      <w:r w:rsidR="007038D5" w:rsidRPr="00F2165E">
        <w:rPr>
          <w:rFonts w:ascii="Arial" w:hAnsi="Arial" w:cs="Arial"/>
        </w:rPr>
        <w:t>, o ile dokonanie pomniejszenia jest możliwe</w:t>
      </w:r>
      <w:r w:rsidR="00F01432" w:rsidRPr="00F2165E">
        <w:rPr>
          <w:rFonts w:ascii="Arial" w:hAnsi="Arial"/>
        </w:rPr>
        <w:t>.</w:t>
      </w:r>
      <w:r w:rsidR="00DC00F0" w:rsidRPr="00F2165E">
        <w:rPr>
          <w:rStyle w:val="Odwoanieprzypisudolnego"/>
          <w:rFonts w:ascii="Arial" w:hAnsi="Arial"/>
        </w:rPr>
        <w:footnoteReference w:id="52"/>
      </w:r>
    </w:p>
    <w:p w14:paraId="7F260D87" w14:textId="1B957DBC" w:rsidR="00700CF0" w:rsidRPr="00F2165E" w:rsidRDefault="00700CF0" w:rsidP="00E27B89">
      <w:pPr>
        <w:pStyle w:val="Akapitzlist"/>
        <w:numPr>
          <w:ilvl w:val="0"/>
          <w:numId w:val="73"/>
        </w:numPr>
        <w:spacing w:after="60" w:line="360" w:lineRule="auto"/>
        <w:rPr>
          <w:rFonts w:ascii="Arial" w:hAnsi="Arial"/>
        </w:rPr>
      </w:pPr>
      <w:r w:rsidRPr="00F2165E">
        <w:rPr>
          <w:rFonts w:ascii="Arial" w:hAnsi="Arial"/>
        </w:rPr>
        <w:t xml:space="preserve">Beneficjent zwraca środki, o których mowa w ust. 1, na pisemne wezwanie Instytucji Zarządzającej w terminie 14 dni kalendarzowych od dnia doręczenia wezwania do zwrotu na rachunek bankowy wskazany przez Instytucję Zarządzającą w tym wezwaniu, albo wyraża pisemną zgodę na pomniejszenie wypłaty kolejnej należnej mu transzy dofinansowania. </w:t>
      </w:r>
    </w:p>
    <w:p w14:paraId="5804BA95" w14:textId="794988B4" w:rsidR="009B050D" w:rsidRPr="00F2165E" w:rsidRDefault="009B050D" w:rsidP="00F07139">
      <w:pPr>
        <w:pStyle w:val="Akapitzlist"/>
        <w:numPr>
          <w:ilvl w:val="0"/>
          <w:numId w:val="73"/>
        </w:numPr>
        <w:spacing w:after="60" w:line="360" w:lineRule="auto"/>
        <w:rPr>
          <w:rFonts w:ascii="Arial" w:hAnsi="Arial"/>
        </w:rPr>
      </w:pPr>
      <w:r w:rsidRPr="00F2165E">
        <w:rPr>
          <w:rFonts w:ascii="Arial" w:hAnsi="Arial"/>
        </w:rPr>
        <w:t>Beneficjent dokonuje opisu przelewu zwracanych</w:t>
      </w:r>
      <w:r w:rsidR="003C7AB2" w:rsidRPr="00F2165E">
        <w:rPr>
          <w:rFonts w:ascii="Arial" w:hAnsi="Arial"/>
        </w:rPr>
        <w:t xml:space="preserve"> środków, o których mowa w ust. </w:t>
      </w:r>
      <w:r w:rsidRPr="00F2165E">
        <w:rPr>
          <w:rFonts w:ascii="Arial" w:hAnsi="Arial"/>
        </w:rPr>
        <w:t>1-</w:t>
      </w:r>
      <w:r w:rsidR="00502896" w:rsidRPr="00F2165E">
        <w:rPr>
          <w:rFonts w:ascii="Arial" w:hAnsi="Arial"/>
        </w:rPr>
        <w:t>2</w:t>
      </w:r>
      <w:r w:rsidRPr="00F2165E">
        <w:rPr>
          <w:rFonts w:ascii="Arial" w:hAnsi="Arial"/>
        </w:rPr>
        <w:t xml:space="preserve"> zgodnie </w:t>
      </w:r>
      <w:r w:rsidR="006D5E5D" w:rsidRPr="00F2165E">
        <w:rPr>
          <w:rFonts w:ascii="Arial" w:hAnsi="Arial"/>
        </w:rPr>
        <w:t xml:space="preserve">z </w:t>
      </w:r>
      <w:r w:rsidRPr="00F2165E">
        <w:rPr>
          <w:rFonts w:ascii="Arial" w:hAnsi="Arial"/>
        </w:rPr>
        <w:t>zaleceniami Instytucji Zarządzającej, wskazując co najmniej:</w:t>
      </w:r>
    </w:p>
    <w:p w14:paraId="4876DA7E" w14:textId="7502769F" w:rsidR="009B050D" w:rsidRPr="00F2165E" w:rsidRDefault="009B050D">
      <w:pPr>
        <w:numPr>
          <w:ilvl w:val="0"/>
          <w:numId w:val="33"/>
        </w:numPr>
        <w:tabs>
          <w:tab w:val="left" w:pos="709"/>
        </w:tabs>
        <w:spacing w:after="60" w:line="360" w:lineRule="auto"/>
        <w:ind w:left="709"/>
        <w:rPr>
          <w:rFonts w:ascii="Arial" w:hAnsi="Arial"/>
          <w:sz w:val="24"/>
          <w:szCs w:val="24"/>
        </w:rPr>
      </w:pPr>
      <w:r w:rsidRPr="00F2165E">
        <w:rPr>
          <w:rFonts w:ascii="Arial" w:hAnsi="Arial"/>
          <w:sz w:val="24"/>
          <w:szCs w:val="24"/>
        </w:rPr>
        <w:t xml:space="preserve">numer </w:t>
      </w:r>
      <w:r w:rsidR="00E40DE4" w:rsidRPr="00F2165E">
        <w:rPr>
          <w:rFonts w:ascii="Arial" w:hAnsi="Arial"/>
          <w:sz w:val="24"/>
          <w:szCs w:val="24"/>
        </w:rPr>
        <w:t>p</w:t>
      </w:r>
      <w:r w:rsidRPr="00F2165E">
        <w:rPr>
          <w:rFonts w:ascii="Arial" w:hAnsi="Arial"/>
          <w:sz w:val="24"/>
          <w:szCs w:val="24"/>
        </w:rPr>
        <w:t>rojektu;</w:t>
      </w:r>
    </w:p>
    <w:p w14:paraId="12A8F0FD" w14:textId="41E88E5E" w:rsidR="009B050D" w:rsidRPr="00F2165E" w:rsidRDefault="009B050D">
      <w:pPr>
        <w:numPr>
          <w:ilvl w:val="0"/>
          <w:numId w:val="33"/>
        </w:numPr>
        <w:tabs>
          <w:tab w:val="left" w:pos="709"/>
        </w:tabs>
        <w:spacing w:after="60" w:line="360" w:lineRule="auto"/>
        <w:ind w:left="709"/>
        <w:rPr>
          <w:rFonts w:ascii="Arial" w:hAnsi="Arial"/>
          <w:sz w:val="24"/>
          <w:szCs w:val="24"/>
        </w:rPr>
      </w:pPr>
      <w:r w:rsidRPr="00F2165E">
        <w:rPr>
          <w:rFonts w:ascii="Arial" w:hAnsi="Arial"/>
          <w:sz w:val="24"/>
          <w:szCs w:val="24"/>
        </w:rPr>
        <w:t>tytuł zwrotu (należność główna, odsetki</w:t>
      </w:r>
      <w:r w:rsidR="00873B31" w:rsidRPr="00F2165E">
        <w:rPr>
          <w:rFonts w:ascii="Arial" w:hAnsi="Arial"/>
          <w:sz w:val="24"/>
          <w:szCs w:val="24"/>
        </w:rPr>
        <w:t>)</w:t>
      </w:r>
      <w:r w:rsidR="005200AA" w:rsidRPr="00F2165E">
        <w:rPr>
          <w:rFonts w:ascii="Arial" w:hAnsi="Arial"/>
          <w:sz w:val="24"/>
          <w:szCs w:val="24"/>
        </w:rPr>
        <w:t>;</w:t>
      </w:r>
    </w:p>
    <w:p w14:paraId="7631CBE2" w14:textId="036B238A" w:rsidR="009B050D" w:rsidRPr="00F2165E" w:rsidRDefault="009B050D">
      <w:pPr>
        <w:numPr>
          <w:ilvl w:val="0"/>
          <w:numId w:val="33"/>
        </w:numPr>
        <w:tabs>
          <w:tab w:val="left" w:pos="709"/>
        </w:tabs>
        <w:spacing w:after="60" w:line="360" w:lineRule="auto"/>
        <w:ind w:left="709"/>
        <w:rPr>
          <w:rStyle w:val="Odwoaniedokomentarza2"/>
          <w:rFonts w:ascii="Arial" w:hAnsi="Arial"/>
          <w:sz w:val="24"/>
          <w:szCs w:val="24"/>
        </w:rPr>
      </w:pPr>
      <w:r w:rsidRPr="00F2165E">
        <w:rPr>
          <w:rFonts w:ascii="Arial" w:hAnsi="Arial"/>
          <w:sz w:val="24"/>
          <w:szCs w:val="24"/>
        </w:rPr>
        <w:t xml:space="preserve">numer decyzji, w przypadku zwrotu dokonanego na podstawie decyzji administracyjnej, </w:t>
      </w:r>
      <w:r w:rsidRPr="00F2165E">
        <w:rPr>
          <w:rStyle w:val="Odwoaniedokomentarza2"/>
          <w:rFonts w:ascii="Arial" w:hAnsi="Arial"/>
          <w:sz w:val="24"/>
          <w:szCs w:val="24"/>
        </w:rPr>
        <w:t xml:space="preserve">o której mowa w ust. </w:t>
      </w:r>
      <w:r w:rsidR="00F474BB" w:rsidRPr="00F2165E">
        <w:rPr>
          <w:rStyle w:val="Odwoaniedokomentarza2"/>
          <w:rFonts w:ascii="Arial" w:hAnsi="Arial"/>
          <w:sz w:val="24"/>
          <w:szCs w:val="24"/>
        </w:rPr>
        <w:t>4</w:t>
      </w:r>
      <w:r w:rsidRPr="00F2165E">
        <w:rPr>
          <w:rStyle w:val="Odwoaniedokomentarza2"/>
          <w:rFonts w:ascii="Arial" w:hAnsi="Arial"/>
          <w:sz w:val="24"/>
          <w:szCs w:val="24"/>
        </w:rPr>
        <w:t>.</w:t>
      </w:r>
    </w:p>
    <w:p w14:paraId="6F67A338" w14:textId="033CEE44" w:rsidR="00066C0C" w:rsidRPr="00F2165E" w:rsidRDefault="00066C0C">
      <w:pPr>
        <w:tabs>
          <w:tab w:val="left" w:pos="709"/>
        </w:tabs>
        <w:spacing w:after="60" w:line="360" w:lineRule="auto"/>
        <w:ind w:left="349"/>
        <w:rPr>
          <w:rFonts w:ascii="Arial" w:hAnsi="Arial"/>
          <w:sz w:val="24"/>
          <w:szCs w:val="24"/>
        </w:rPr>
      </w:pPr>
      <w:r w:rsidRPr="00F2165E">
        <w:rPr>
          <w:rFonts w:ascii="Arial" w:hAnsi="Arial"/>
          <w:sz w:val="24"/>
          <w:szCs w:val="24"/>
        </w:rPr>
        <w:lastRenderedPageBreak/>
        <w:t xml:space="preserve">Jednocześnie Beneficjent zobowiązany jest każdorazowo do niezwłocznego złożenia w Instytucji Zarządzającej </w:t>
      </w:r>
      <w:r w:rsidR="00323BCB" w:rsidRPr="00F2165E">
        <w:rPr>
          <w:rFonts w:ascii="Arial" w:hAnsi="Arial"/>
          <w:sz w:val="24"/>
          <w:szCs w:val="24"/>
        </w:rPr>
        <w:t xml:space="preserve">za pośrednictwem </w:t>
      </w:r>
      <w:r w:rsidR="005E2239" w:rsidRPr="00F2165E">
        <w:rPr>
          <w:rFonts w:ascii="Arial" w:hAnsi="Arial"/>
          <w:sz w:val="24"/>
          <w:szCs w:val="24"/>
        </w:rPr>
        <w:t xml:space="preserve">CST2021 </w:t>
      </w:r>
      <w:r w:rsidRPr="00F2165E">
        <w:rPr>
          <w:rFonts w:ascii="Arial" w:hAnsi="Arial"/>
          <w:sz w:val="24"/>
          <w:szCs w:val="24"/>
        </w:rPr>
        <w:t xml:space="preserve">informacji dotyczącej zwrotu środków zawierającej: </w:t>
      </w:r>
    </w:p>
    <w:p w14:paraId="75EDA0F0" w14:textId="32C49B2C" w:rsidR="00066C0C" w:rsidRPr="00F2165E" w:rsidRDefault="00C737B6">
      <w:pPr>
        <w:pStyle w:val="Akapitzlist"/>
        <w:numPr>
          <w:ilvl w:val="0"/>
          <w:numId w:val="36"/>
        </w:numPr>
        <w:tabs>
          <w:tab w:val="left" w:pos="360"/>
        </w:tabs>
        <w:spacing w:after="60" w:line="360" w:lineRule="auto"/>
        <w:rPr>
          <w:rFonts w:ascii="Arial" w:hAnsi="Arial"/>
        </w:rPr>
      </w:pPr>
      <w:r>
        <w:rPr>
          <w:rFonts w:ascii="Arial" w:hAnsi="Arial"/>
        </w:rPr>
        <w:t>numer p</w:t>
      </w:r>
      <w:r w:rsidR="00066C0C" w:rsidRPr="00F2165E">
        <w:rPr>
          <w:rFonts w:ascii="Arial" w:hAnsi="Arial"/>
        </w:rPr>
        <w:t>rojektu;</w:t>
      </w:r>
    </w:p>
    <w:p w14:paraId="3844124C" w14:textId="47E25D72" w:rsidR="008A6068" w:rsidRPr="00F2165E" w:rsidRDefault="00066C0C">
      <w:pPr>
        <w:pStyle w:val="Akapitzlist"/>
        <w:numPr>
          <w:ilvl w:val="0"/>
          <w:numId w:val="36"/>
        </w:numPr>
        <w:tabs>
          <w:tab w:val="left" w:pos="360"/>
        </w:tabs>
        <w:spacing w:after="60" w:line="360" w:lineRule="auto"/>
        <w:rPr>
          <w:rFonts w:ascii="Arial" w:hAnsi="Arial"/>
        </w:rPr>
      </w:pPr>
      <w:r w:rsidRPr="00F2165E">
        <w:rPr>
          <w:rFonts w:ascii="Arial" w:hAnsi="Arial"/>
        </w:rPr>
        <w:t>wysokość środków w poszczególnych paragr</w:t>
      </w:r>
      <w:r w:rsidR="008A6068" w:rsidRPr="00F2165E">
        <w:rPr>
          <w:rFonts w:ascii="Arial" w:hAnsi="Arial"/>
        </w:rPr>
        <w:t>afach klasyfikacji budżetowej;</w:t>
      </w:r>
    </w:p>
    <w:p w14:paraId="267EB1DF" w14:textId="322021E1" w:rsidR="00066C0C" w:rsidRPr="00F2165E" w:rsidRDefault="00066C0C">
      <w:pPr>
        <w:pStyle w:val="Akapitzlist"/>
        <w:numPr>
          <w:ilvl w:val="0"/>
          <w:numId w:val="36"/>
        </w:numPr>
        <w:tabs>
          <w:tab w:val="left" w:pos="360"/>
        </w:tabs>
        <w:spacing w:after="60" w:line="360" w:lineRule="auto"/>
        <w:rPr>
          <w:rFonts w:ascii="Arial" w:hAnsi="Arial"/>
        </w:rPr>
      </w:pPr>
      <w:r w:rsidRPr="00F2165E">
        <w:rPr>
          <w:rFonts w:ascii="Arial" w:hAnsi="Arial"/>
        </w:rPr>
        <w:t>podział na kwotę należności głównej i kwotę odsetek ze wskazaniem na źródła finansowania;</w:t>
      </w:r>
    </w:p>
    <w:p w14:paraId="657A7DB1" w14:textId="77777777" w:rsidR="000767FB" w:rsidRPr="00F2165E" w:rsidRDefault="000767FB">
      <w:pPr>
        <w:pStyle w:val="Akapitzlist"/>
        <w:numPr>
          <w:ilvl w:val="0"/>
          <w:numId w:val="36"/>
        </w:numPr>
        <w:tabs>
          <w:tab w:val="left" w:pos="709"/>
        </w:tabs>
        <w:spacing w:after="60" w:line="360" w:lineRule="auto"/>
        <w:ind w:left="714" w:hanging="357"/>
        <w:rPr>
          <w:rFonts w:ascii="Arial" w:hAnsi="Arial"/>
        </w:rPr>
      </w:pPr>
      <w:r w:rsidRPr="00F2165E">
        <w:rPr>
          <w:rFonts w:ascii="Arial" w:hAnsi="Arial"/>
        </w:rPr>
        <w:t xml:space="preserve">wskazanie daty transzy, z jakiej zostały przekazane </w:t>
      </w:r>
      <w:r w:rsidR="00A57874" w:rsidRPr="00F2165E">
        <w:rPr>
          <w:rFonts w:ascii="Arial" w:hAnsi="Arial"/>
        </w:rPr>
        <w:t>środki, których dotyczy zwrot z </w:t>
      </w:r>
      <w:r w:rsidRPr="00F2165E">
        <w:rPr>
          <w:rFonts w:ascii="Arial" w:hAnsi="Arial"/>
        </w:rPr>
        <w:t>uwzględnieniem źródeł finansowania;</w:t>
      </w:r>
    </w:p>
    <w:p w14:paraId="2734ECA8" w14:textId="43FDB599" w:rsidR="000767FB" w:rsidRPr="00F2165E" w:rsidRDefault="000767FB">
      <w:pPr>
        <w:pStyle w:val="Akapitzlist"/>
        <w:numPr>
          <w:ilvl w:val="0"/>
          <w:numId w:val="36"/>
        </w:numPr>
        <w:tabs>
          <w:tab w:val="left" w:pos="709"/>
        </w:tabs>
        <w:spacing w:after="60" w:line="360" w:lineRule="auto"/>
        <w:ind w:left="714" w:hanging="357"/>
        <w:rPr>
          <w:rFonts w:ascii="Arial" w:hAnsi="Arial"/>
        </w:rPr>
      </w:pPr>
      <w:r w:rsidRPr="00F2165E">
        <w:rPr>
          <w:rFonts w:ascii="Arial" w:hAnsi="Arial"/>
        </w:rPr>
        <w:t xml:space="preserve">tytuł zwrotu (np. zwrot środków na koniec realizacji </w:t>
      </w:r>
      <w:r w:rsidR="00AC5DFE" w:rsidRPr="00F2165E">
        <w:rPr>
          <w:rFonts w:ascii="Arial" w:hAnsi="Arial"/>
        </w:rPr>
        <w:t>p</w:t>
      </w:r>
      <w:r w:rsidRPr="00F2165E">
        <w:rPr>
          <w:rFonts w:ascii="Arial" w:hAnsi="Arial"/>
        </w:rPr>
        <w:t>rojektu, zwrot środków niekwalifikowanych, itp.)</w:t>
      </w:r>
      <w:r w:rsidR="00371694" w:rsidRPr="00F2165E">
        <w:rPr>
          <w:rStyle w:val="Odwoanieprzypisudolnego"/>
          <w:rFonts w:ascii="Arial" w:hAnsi="Arial"/>
        </w:rPr>
        <w:t xml:space="preserve"> </w:t>
      </w:r>
      <w:r w:rsidR="00371694" w:rsidRPr="00F2165E">
        <w:rPr>
          <w:rStyle w:val="Odwoanieprzypisudolnego"/>
          <w:rFonts w:ascii="Arial" w:hAnsi="Arial"/>
        </w:rPr>
        <w:footnoteReference w:id="53"/>
      </w:r>
      <w:r w:rsidRPr="00F2165E">
        <w:rPr>
          <w:rFonts w:ascii="Arial" w:hAnsi="Arial"/>
        </w:rPr>
        <w:t>.</w:t>
      </w:r>
    </w:p>
    <w:p w14:paraId="3467BE73" w14:textId="06E5BD0E" w:rsidR="009B050D" w:rsidRPr="00F2165E" w:rsidRDefault="009B050D">
      <w:pPr>
        <w:pStyle w:val="Akapitzlist"/>
        <w:numPr>
          <w:ilvl w:val="0"/>
          <w:numId w:val="74"/>
        </w:numPr>
        <w:spacing w:after="60" w:line="360" w:lineRule="auto"/>
        <w:rPr>
          <w:rFonts w:ascii="Arial" w:hAnsi="Arial"/>
        </w:rPr>
      </w:pPr>
      <w:r w:rsidRPr="00F2165E">
        <w:rPr>
          <w:rFonts w:ascii="Arial" w:hAnsi="Arial"/>
        </w:rPr>
        <w:t xml:space="preserve">W przypadku niedokonania przez Beneficjenta zwrotu środków zgodnie z ust. </w:t>
      </w:r>
      <w:r w:rsidR="00F72396" w:rsidRPr="00F2165E">
        <w:rPr>
          <w:rFonts w:ascii="Arial" w:hAnsi="Arial"/>
        </w:rPr>
        <w:t>2</w:t>
      </w:r>
      <w:r w:rsidRPr="00F2165E">
        <w:rPr>
          <w:rFonts w:ascii="Arial" w:hAnsi="Arial"/>
        </w:rPr>
        <w:t xml:space="preserve"> </w:t>
      </w:r>
      <w:r w:rsidR="00830F1A" w:rsidRPr="00F2165E">
        <w:rPr>
          <w:rFonts w:ascii="Arial" w:hAnsi="Arial"/>
        </w:rPr>
        <w:t xml:space="preserve">lub niewyrażenia zgody na pomniejszenie wypłaty kolejnej transzy dofinansowania, </w:t>
      </w:r>
      <w:r w:rsidRPr="00F2165E">
        <w:rPr>
          <w:rFonts w:ascii="Arial" w:hAnsi="Arial"/>
        </w:rPr>
        <w:t>Instytucja Zarządzająca, po przeprowadzeniu postępowania określ</w:t>
      </w:r>
      <w:r w:rsidR="00830F1A" w:rsidRPr="00F2165E">
        <w:rPr>
          <w:rFonts w:ascii="Arial" w:hAnsi="Arial"/>
        </w:rPr>
        <w:t xml:space="preserve">onego przepisami ustawy z dnia </w:t>
      </w:r>
      <w:r w:rsidRPr="00F2165E">
        <w:rPr>
          <w:rFonts w:ascii="Arial" w:hAnsi="Arial"/>
        </w:rPr>
        <w:t>14 czerwca 1960 r. Kodeks postępowania administracyjnego,</w:t>
      </w:r>
      <w:r w:rsidR="00830F1A" w:rsidRPr="00F2165E">
        <w:rPr>
          <w:rFonts w:ascii="Arial" w:hAnsi="Arial"/>
        </w:rPr>
        <w:t xml:space="preserve"> wydaje decyzję, o której mowa </w:t>
      </w:r>
      <w:r w:rsidRPr="00F2165E">
        <w:rPr>
          <w:rFonts w:ascii="Arial" w:hAnsi="Arial"/>
        </w:rPr>
        <w:t xml:space="preserve">w art. 207 ust. 9 </w:t>
      </w:r>
      <w:r w:rsidR="00A31B84" w:rsidRPr="00F2165E">
        <w:rPr>
          <w:rFonts w:ascii="Arial" w:hAnsi="Arial"/>
        </w:rPr>
        <w:t>ustawy o</w:t>
      </w:r>
      <w:r w:rsidR="00A31B84" w:rsidRPr="00F2165E">
        <w:rPr>
          <w:rFonts w:ascii="Arial" w:hAnsi="Arial" w:cs="Arial"/>
        </w:rPr>
        <w:t> </w:t>
      </w:r>
      <w:r w:rsidR="00791E28" w:rsidRPr="00F2165E">
        <w:rPr>
          <w:rFonts w:ascii="Arial" w:hAnsi="Arial"/>
        </w:rPr>
        <w:t>finansach publicznych</w:t>
      </w:r>
      <w:r w:rsidRPr="00F2165E">
        <w:rPr>
          <w:rFonts w:ascii="Arial" w:hAnsi="Arial"/>
        </w:rPr>
        <w:t>.</w:t>
      </w:r>
      <w:r w:rsidR="003C7331" w:rsidRPr="00F2165E">
        <w:rPr>
          <w:rFonts w:ascii="Arial" w:hAnsi="Arial"/>
        </w:rPr>
        <w:t xml:space="preserve"> Od ww. decyzji Beneficjentowi przysługuje wniosek o ponowne rozpatrzenie sprawy do Instytucji Zarządzającej.</w:t>
      </w:r>
    </w:p>
    <w:p w14:paraId="0B021E51" w14:textId="38CD1A4A" w:rsidR="009B050D" w:rsidRPr="00F2165E" w:rsidRDefault="009B050D">
      <w:pPr>
        <w:pStyle w:val="Akapitzlist"/>
        <w:numPr>
          <w:ilvl w:val="0"/>
          <w:numId w:val="74"/>
        </w:numPr>
        <w:spacing w:after="60" w:line="360" w:lineRule="auto"/>
        <w:rPr>
          <w:rFonts w:ascii="Arial" w:hAnsi="Arial"/>
        </w:rPr>
      </w:pPr>
      <w:r w:rsidRPr="00F2165E">
        <w:rPr>
          <w:rFonts w:ascii="Arial" w:hAnsi="Arial"/>
        </w:rPr>
        <w:t xml:space="preserve">Decyzji, o której mowa w ust. </w:t>
      </w:r>
      <w:r w:rsidR="00AA72AA" w:rsidRPr="00F2165E">
        <w:rPr>
          <w:rFonts w:ascii="Arial" w:hAnsi="Arial"/>
        </w:rPr>
        <w:t>4</w:t>
      </w:r>
      <w:r w:rsidRPr="00F2165E">
        <w:rPr>
          <w:rFonts w:ascii="Arial" w:hAnsi="Arial"/>
        </w:rPr>
        <w:t>, nie wydaje się, jeżeli Beneficjent dokonał zwrotu środków przed jej wydaniem.</w:t>
      </w:r>
    </w:p>
    <w:p w14:paraId="6B51C96A" w14:textId="0385CFF8" w:rsidR="009B050D" w:rsidRPr="00F2165E" w:rsidRDefault="009B050D">
      <w:pPr>
        <w:pStyle w:val="Akapitzlist"/>
        <w:numPr>
          <w:ilvl w:val="0"/>
          <w:numId w:val="74"/>
        </w:numPr>
        <w:spacing w:after="60" w:line="360" w:lineRule="auto"/>
        <w:rPr>
          <w:rFonts w:ascii="Arial" w:hAnsi="Arial"/>
        </w:rPr>
      </w:pPr>
      <w:r w:rsidRPr="00F2165E">
        <w:rPr>
          <w:rFonts w:ascii="Arial" w:hAnsi="Arial"/>
        </w:rPr>
        <w:t xml:space="preserve">W przypadkach, o których mowa w art. 207 ust. 4 </w:t>
      </w:r>
      <w:r w:rsidR="00791E28" w:rsidRPr="00F2165E">
        <w:rPr>
          <w:rFonts w:ascii="Arial" w:hAnsi="Arial"/>
        </w:rPr>
        <w:t>ustawy o finansach publicznych</w:t>
      </w:r>
      <w:r w:rsidRPr="00F2165E">
        <w:rPr>
          <w:rFonts w:ascii="Arial" w:hAnsi="Arial"/>
        </w:rPr>
        <w:t>, Beneficjent zostaje wykluczony z możliwości otrzymania środków przeznaczonych na realizację programów finansowanych z udziałem środków europejskich.</w:t>
      </w:r>
      <w:r w:rsidR="00DC00F0" w:rsidRPr="00F2165E">
        <w:rPr>
          <w:rStyle w:val="Odwoanieprzypisudolnego"/>
          <w:rFonts w:ascii="Arial" w:hAnsi="Arial"/>
        </w:rPr>
        <w:footnoteReference w:id="54"/>
      </w:r>
      <w:r w:rsidRPr="00F2165E">
        <w:rPr>
          <w:rFonts w:ascii="Arial" w:hAnsi="Arial"/>
        </w:rPr>
        <w:t xml:space="preserve"> </w:t>
      </w:r>
    </w:p>
    <w:p w14:paraId="3BA8C5FE" w14:textId="4D900953" w:rsidR="009B050D" w:rsidRPr="00F2165E" w:rsidRDefault="009B050D">
      <w:pPr>
        <w:pStyle w:val="Akapitzlist"/>
        <w:numPr>
          <w:ilvl w:val="0"/>
          <w:numId w:val="74"/>
        </w:numPr>
        <w:spacing w:after="60" w:line="360" w:lineRule="auto"/>
        <w:rPr>
          <w:rFonts w:ascii="Arial" w:hAnsi="Arial"/>
        </w:rPr>
      </w:pPr>
      <w:r w:rsidRPr="00F2165E">
        <w:rPr>
          <w:rFonts w:ascii="Arial" w:hAnsi="Arial"/>
        </w:rPr>
        <w:t xml:space="preserve">Beneficjent zobowiązuje się do ponoszenia udokumentowanych kosztów podejmowanych wobec niego działań windykacyjnych, o ile nie narusza </w:t>
      </w:r>
      <w:r w:rsidR="00737613" w:rsidRPr="00F2165E">
        <w:rPr>
          <w:rFonts w:ascii="Arial" w:hAnsi="Arial"/>
        </w:rPr>
        <w:t xml:space="preserve">to przepisów prawa powszechnie </w:t>
      </w:r>
      <w:r w:rsidRPr="00F2165E">
        <w:rPr>
          <w:rFonts w:ascii="Arial" w:hAnsi="Arial"/>
        </w:rPr>
        <w:t>o</w:t>
      </w:r>
      <w:r w:rsidR="00737613" w:rsidRPr="00F2165E">
        <w:rPr>
          <w:rFonts w:ascii="Arial" w:hAnsi="Arial"/>
        </w:rPr>
        <w:t>bo</w:t>
      </w:r>
      <w:r w:rsidRPr="00F2165E">
        <w:rPr>
          <w:rFonts w:ascii="Arial" w:hAnsi="Arial"/>
        </w:rPr>
        <w:t>wiązującego.</w:t>
      </w:r>
    </w:p>
    <w:p w14:paraId="1AA360CE" w14:textId="1FAC02EE" w:rsidR="009B050D" w:rsidRPr="00B35514" w:rsidRDefault="009B050D" w:rsidP="007C4355">
      <w:pPr>
        <w:pStyle w:val="Akapitzlist"/>
        <w:spacing w:before="240" w:line="360" w:lineRule="auto"/>
        <w:ind w:left="360"/>
        <w:rPr>
          <w:rFonts w:ascii="Arial" w:hAnsi="Arial"/>
        </w:rPr>
      </w:pPr>
      <w:r w:rsidRPr="00B35514">
        <w:rPr>
          <w:rFonts w:ascii="Arial" w:hAnsi="Arial"/>
        </w:rPr>
        <w:t xml:space="preserve">§ </w:t>
      </w:r>
      <w:r w:rsidR="00CB681C" w:rsidRPr="00B35514">
        <w:rPr>
          <w:rFonts w:ascii="Arial" w:hAnsi="Arial"/>
        </w:rPr>
        <w:t>1</w:t>
      </w:r>
      <w:r w:rsidR="009A6E25" w:rsidRPr="00B35514">
        <w:rPr>
          <w:rFonts w:ascii="Arial" w:hAnsi="Arial"/>
        </w:rPr>
        <w:t>5</w:t>
      </w:r>
      <w:r w:rsidRPr="00B35514">
        <w:rPr>
          <w:rFonts w:ascii="Arial" w:hAnsi="Arial"/>
        </w:rPr>
        <w:t>.</w:t>
      </w:r>
    </w:p>
    <w:p w14:paraId="08C57084" w14:textId="0093A324" w:rsidR="009B050D" w:rsidRPr="00B35514" w:rsidRDefault="009B050D" w:rsidP="004A36C5">
      <w:pPr>
        <w:pStyle w:val="Akapitzlist"/>
        <w:numPr>
          <w:ilvl w:val="6"/>
          <w:numId w:val="41"/>
        </w:numPr>
        <w:suppressAutoHyphens w:val="0"/>
        <w:autoSpaceDE w:val="0"/>
        <w:autoSpaceDN w:val="0"/>
        <w:adjustRightInd w:val="0"/>
        <w:spacing w:after="120" w:line="360" w:lineRule="auto"/>
        <w:ind w:left="357" w:hanging="357"/>
        <w:rPr>
          <w:rFonts w:ascii="Arial" w:hAnsi="Arial"/>
        </w:rPr>
      </w:pPr>
      <w:r w:rsidRPr="00B35514">
        <w:rPr>
          <w:rFonts w:ascii="Arial" w:hAnsi="Arial"/>
        </w:rPr>
        <w:t xml:space="preserve">W przypadku stwierdzenia wystąpienia nieprawidłowości indywidualnej, na każdym etapie realizacji </w:t>
      </w:r>
      <w:r w:rsidR="00063278">
        <w:rPr>
          <w:rFonts w:ascii="Arial" w:hAnsi="Arial"/>
        </w:rPr>
        <w:t>p</w:t>
      </w:r>
      <w:r w:rsidRPr="00B35514">
        <w:rPr>
          <w:rFonts w:ascii="Arial" w:hAnsi="Arial"/>
        </w:rPr>
        <w:t xml:space="preserve">rojektu Instytucja Zarządzająca może dokonać </w:t>
      </w:r>
      <w:r w:rsidRPr="00B35514">
        <w:rPr>
          <w:rFonts w:ascii="Arial" w:hAnsi="Arial"/>
        </w:rPr>
        <w:lastRenderedPageBreak/>
        <w:t>pomniejszenia wartości wydatków kwalifikowalnych</w:t>
      </w:r>
      <w:r w:rsidR="00DC00F0" w:rsidRPr="00B35514">
        <w:rPr>
          <w:rFonts w:ascii="Arial" w:hAnsi="Arial"/>
        </w:rPr>
        <w:t xml:space="preserve"> we wniosku o płatność</w:t>
      </w:r>
      <w:r w:rsidRPr="00B35514">
        <w:rPr>
          <w:rFonts w:ascii="Arial" w:hAnsi="Arial"/>
        </w:rPr>
        <w:t xml:space="preserve"> lub</w:t>
      </w:r>
      <w:r w:rsidRPr="00B35514">
        <w:rPr>
          <w:rFonts w:ascii="Arial" w:hAnsi="Arial"/>
          <w:color w:val="FF0000"/>
        </w:rPr>
        <w:t xml:space="preserve"> </w:t>
      </w:r>
      <w:r w:rsidR="00DC00F0" w:rsidRPr="00B35514">
        <w:rPr>
          <w:rFonts w:ascii="Arial" w:hAnsi="Arial"/>
        </w:rPr>
        <w:t>nakłada</w:t>
      </w:r>
      <w:r w:rsidR="00063278">
        <w:rPr>
          <w:rFonts w:ascii="Arial" w:hAnsi="Arial"/>
        </w:rPr>
        <w:t xml:space="preserve"> korektę finansową na p</w:t>
      </w:r>
      <w:r w:rsidRPr="00B35514">
        <w:rPr>
          <w:rFonts w:ascii="Arial" w:hAnsi="Arial"/>
        </w:rPr>
        <w:t xml:space="preserve">rojekt, </w:t>
      </w:r>
      <w:r w:rsidR="00DF244B" w:rsidRPr="00B35514">
        <w:rPr>
          <w:rFonts w:ascii="Arial" w:hAnsi="Arial"/>
        </w:rPr>
        <w:t>zgodnie z </w:t>
      </w:r>
      <w:r w:rsidR="00CE4DF5" w:rsidRPr="00B35514">
        <w:rPr>
          <w:rFonts w:ascii="Arial" w:hAnsi="Arial"/>
        </w:rPr>
        <w:t xml:space="preserve">zasadami określonymi w ust. 3, </w:t>
      </w:r>
      <w:r w:rsidRPr="00B35514">
        <w:rPr>
          <w:rFonts w:ascii="Arial" w:hAnsi="Arial"/>
        </w:rPr>
        <w:t xml:space="preserve">co może skutkować obniżeniem </w:t>
      </w:r>
      <w:r w:rsidR="00E62FFF" w:rsidRPr="00B35514">
        <w:rPr>
          <w:rFonts w:ascii="Arial" w:hAnsi="Arial"/>
        </w:rPr>
        <w:t xml:space="preserve">finansowania </w:t>
      </w:r>
      <w:r w:rsidRPr="00B35514">
        <w:rPr>
          <w:rFonts w:ascii="Arial" w:hAnsi="Arial"/>
        </w:rPr>
        <w:t xml:space="preserve">UE oraz </w:t>
      </w:r>
      <w:r w:rsidR="00B670F3" w:rsidRPr="00B35514">
        <w:rPr>
          <w:rFonts w:ascii="Arial" w:hAnsi="Arial" w:cs="Arial"/>
          <w:lang w:eastAsia="pl-PL"/>
        </w:rPr>
        <w:t>finansowania wkładu krajowego</w:t>
      </w:r>
      <w:r w:rsidR="006336DC">
        <w:rPr>
          <w:rFonts w:ascii="Arial" w:hAnsi="Arial" w:cs="Arial"/>
          <w:lang w:eastAsia="pl-PL"/>
        </w:rPr>
        <w:t xml:space="preserve"> z budżetu państwa</w:t>
      </w:r>
      <w:r w:rsidR="00CE4DF5" w:rsidRPr="00B35514">
        <w:rPr>
          <w:rFonts w:ascii="Arial" w:hAnsi="Arial"/>
        </w:rPr>
        <w:t xml:space="preserve">, o których mowa </w:t>
      </w:r>
      <w:r w:rsidRPr="00B35514">
        <w:rPr>
          <w:rFonts w:ascii="Arial" w:hAnsi="Arial"/>
        </w:rPr>
        <w:t xml:space="preserve">w § </w:t>
      </w:r>
      <w:r w:rsidR="00357C62" w:rsidRPr="00B35514">
        <w:rPr>
          <w:rFonts w:ascii="Arial" w:hAnsi="Arial"/>
        </w:rPr>
        <w:t>3</w:t>
      </w:r>
      <w:r w:rsidR="00751F68" w:rsidRPr="00B35514">
        <w:rPr>
          <w:rFonts w:ascii="Arial" w:hAnsi="Arial"/>
        </w:rPr>
        <w:t xml:space="preserve"> ust. 2 pkt</w:t>
      </w:r>
      <w:r w:rsidRPr="00B35514">
        <w:rPr>
          <w:rFonts w:ascii="Arial" w:hAnsi="Arial"/>
        </w:rPr>
        <w:t xml:space="preserve"> 1.</w:t>
      </w:r>
    </w:p>
    <w:p w14:paraId="197A3BD7" w14:textId="7148620C" w:rsidR="009B050D" w:rsidRPr="00B35514" w:rsidRDefault="009B050D" w:rsidP="004A36C5">
      <w:pPr>
        <w:pStyle w:val="Akapitzlist"/>
        <w:numPr>
          <w:ilvl w:val="6"/>
          <w:numId w:val="41"/>
        </w:numPr>
        <w:suppressAutoHyphens w:val="0"/>
        <w:autoSpaceDE w:val="0"/>
        <w:autoSpaceDN w:val="0"/>
        <w:adjustRightInd w:val="0"/>
        <w:spacing w:after="120" w:line="360" w:lineRule="auto"/>
        <w:ind w:left="426" w:hanging="426"/>
        <w:rPr>
          <w:rFonts w:ascii="Arial" w:hAnsi="Arial"/>
        </w:rPr>
      </w:pPr>
      <w:r w:rsidRPr="00B35514">
        <w:rPr>
          <w:rFonts w:ascii="Arial" w:hAnsi="Arial"/>
        </w:rPr>
        <w:t xml:space="preserve">Stwierdzenie wystąpienia nieprawidłowości i nałożenie korekty finansowej </w:t>
      </w:r>
      <w:r w:rsidR="00844208" w:rsidRPr="00B35514">
        <w:rPr>
          <w:rFonts w:ascii="Arial" w:hAnsi="Arial"/>
        </w:rPr>
        <w:t xml:space="preserve">lub pomniejszenie wydatków kwalifikowalnych </w:t>
      </w:r>
      <w:r w:rsidRPr="00B35514">
        <w:rPr>
          <w:rFonts w:ascii="Arial" w:hAnsi="Arial"/>
        </w:rPr>
        <w:t>odbywa się na podstawie przepisów ustawy wdrożeniowej</w:t>
      </w:r>
      <w:r w:rsidR="00F842E3" w:rsidRPr="00B35514">
        <w:rPr>
          <w:rFonts w:ascii="Arial" w:hAnsi="Arial"/>
        </w:rPr>
        <w:t>.</w:t>
      </w:r>
    </w:p>
    <w:p w14:paraId="01567051" w14:textId="77777777" w:rsidR="009B050D" w:rsidRPr="00B35514" w:rsidRDefault="009B050D" w:rsidP="004A36C5">
      <w:pPr>
        <w:pStyle w:val="Akapitzlist"/>
        <w:numPr>
          <w:ilvl w:val="6"/>
          <w:numId w:val="41"/>
        </w:numPr>
        <w:suppressAutoHyphens w:val="0"/>
        <w:autoSpaceDE w:val="0"/>
        <w:autoSpaceDN w:val="0"/>
        <w:adjustRightInd w:val="0"/>
        <w:spacing w:after="120" w:line="360" w:lineRule="auto"/>
        <w:ind w:left="357" w:hanging="357"/>
        <w:rPr>
          <w:rFonts w:ascii="Arial" w:hAnsi="Arial"/>
        </w:rPr>
      </w:pPr>
      <w:r w:rsidRPr="00B35514">
        <w:rPr>
          <w:rFonts w:ascii="Arial" w:hAnsi="Arial"/>
        </w:rPr>
        <w:t>W przypadku stwierdzenia wystąpienia nieprawidłowości:</w:t>
      </w:r>
    </w:p>
    <w:p w14:paraId="0D70A129" w14:textId="13E855D1" w:rsidR="009B050D" w:rsidRPr="00B35514" w:rsidRDefault="009B050D" w:rsidP="004A36C5">
      <w:pPr>
        <w:pStyle w:val="Akapitzlist"/>
        <w:numPr>
          <w:ilvl w:val="0"/>
          <w:numId w:val="35"/>
        </w:numPr>
        <w:suppressAutoHyphens w:val="0"/>
        <w:autoSpaceDE w:val="0"/>
        <w:autoSpaceDN w:val="0"/>
        <w:adjustRightInd w:val="0"/>
        <w:spacing w:after="120" w:line="360" w:lineRule="auto"/>
        <w:rPr>
          <w:rFonts w:ascii="Arial" w:hAnsi="Arial"/>
        </w:rPr>
      </w:pPr>
      <w:r w:rsidRPr="00B35514">
        <w:rPr>
          <w:rFonts w:ascii="Arial" w:hAnsi="Arial"/>
        </w:rPr>
        <w:t>przed zatwierdzeniem wniosku o płatność –</w:t>
      </w:r>
      <w:r w:rsidR="00614E3F" w:rsidRPr="00B35514">
        <w:rPr>
          <w:rFonts w:ascii="Arial" w:hAnsi="Arial"/>
        </w:rPr>
        <w:t xml:space="preserve"> </w:t>
      </w:r>
      <w:r w:rsidR="00760082">
        <w:rPr>
          <w:rFonts w:ascii="Arial" w:hAnsi="Arial"/>
        </w:rPr>
        <w:t>I</w:t>
      </w:r>
      <w:r w:rsidR="00760082" w:rsidRPr="00B35514">
        <w:rPr>
          <w:rFonts w:ascii="Arial" w:hAnsi="Arial"/>
        </w:rPr>
        <w:t xml:space="preserve">nstytucja </w:t>
      </w:r>
      <w:r w:rsidR="00760082">
        <w:rPr>
          <w:rFonts w:ascii="Arial" w:hAnsi="Arial"/>
        </w:rPr>
        <w:t xml:space="preserve">Zarządzająca </w:t>
      </w:r>
      <w:r w:rsidR="00614E3F" w:rsidRPr="00B35514">
        <w:rPr>
          <w:rFonts w:ascii="Arial" w:hAnsi="Arial"/>
        </w:rPr>
        <w:t>zatwierdzając</w:t>
      </w:r>
      <w:r w:rsidR="0059182C">
        <w:rPr>
          <w:rFonts w:ascii="Arial" w:hAnsi="Arial"/>
        </w:rPr>
        <w:t>a</w:t>
      </w:r>
      <w:r w:rsidR="00614E3F" w:rsidRPr="00B35514">
        <w:rPr>
          <w:rFonts w:ascii="Arial" w:hAnsi="Arial"/>
        </w:rPr>
        <w:t xml:space="preserve"> wniosek o płatność dokonuje pomniejszenia wartości wydatków kwalifikowalnych ujętych we wniosku o płatność złożonym przez beneficjenta o kwotę wydatków poniesionych nieprawidłowo</w:t>
      </w:r>
      <w:r w:rsidRPr="00B35514">
        <w:rPr>
          <w:rFonts w:ascii="Arial" w:hAnsi="Arial"/>
        </w:rPr>
        <w:t>;</w:t>
      </w:r>
    </w:p>
    <w:p w14:paraId="34E34EED" w14:textId="73310E6C" w:rsidR="009B050D" w:rsidRPr="00B35514" w:rsidRDefault="00550790" w:rsidP="00E27B89">
      <w:pPr>
        <w:pStyle w:val="Akapitzlist"/>
        <w:numPr>
          <w:ilvl w:val="0"/>
          <w:numId w:val="35"/>
        </w:numPr>
        <w:suppressAutoHyphens w:val="0"/>
        <w:autoSpaceDE w:val="0"/>
        <w:autoSpaceDN w:val="0"/>
        <w:adjustRightInd w:val="0"/>
        <w:spacing w:after="120" w:line="360" w:lineRule="auto"/>
        <w:rPr>
          <w:rFonts w:ascii="Arial" w:hAnsi="Arial"/>
        </w:rPr>
      </w:pPr>
      <w:r w:rsidRPr="00B35514">
        <w:rPr>
          <w:rFonts w:ascii="Arial" w:hAnsi="Arial"/>
        </w:rPr>
        <w:t>po zatwierdzeniu</w:t>
      </w:r>
      <w:r w:rsidR="009B050D" w:rsidRPr="00B35514">
        <w:rPr>
          <w:rFonts w:ascii="Arial" w:hAnsi="Arial"/>
        </w:rPr>
        <w:t xml:space="preserve"> wniosku o płatność – Instytucja Zarządz</w:t>
      </w:r>
      <w:r w:rsidR="00516717" w:rsidRPr="00B35514">
        <w:rPr>
          <w:rFonts w:ascii="Arial" w:hAnsi="Arial"/>
        </w:rPr>
        <w:t>a</w:t>
      </w:r>
      <w:r w:rsidR="006D5E5D" w:rsidRPr="00B35514">
        <w:rPr>
          <w:rFonts w:ascii="Arial" w:hAnsi="Arial"/>
        </w:rPr>
        <w:t>jąca nakłada korektę finansową.</w:t>
      </w:r>
    </w:p>
    <w:p w14:paraId="0F57BA4F" w14:textId="7C466167" w:rsidR="009B050D" w:rsidRPr="00770068" w:rsidRDefault="009B050D" w:rsidP="00F07139">
      <w:pPr>
        <w:pStyle w:val="Akapitzlist"/>
        <w:numPr>
          <w:ilvl w:val="6"/>
          <w:numId w:val="41"/>
        </w:numPr>
        <w:suppressAutoHyphens w:val="0"/>
        <w:autoSpaceDE w:val="0"/>
        <w:autoSpaceDN w:val="0"/>
        <w:adjustRightInd w:val="0"/>
        <w:spacing w:after="120" w:line="360" w:lineRule="auto"/>
        <w:ind w:left="357" w:hanging="357"/>
        <w:rPr>
          <w:rFonts w:ascii="Arial" w:hAnsi="Arial"/>
        </w:rPr>
      </w:pPr>
      <w:r w:rsidRPr="00770068">
        <w:rPr>
          <w:rFonts w:ascii="Arial" w:hAnsi="Arial"/>
        </w:rPr>
        <w:t xml:space="preserve">W przypadku </w:t>
      </w:r>
      <w:r w:rsidR="001E25DC" w:rsidRPr="00770068">
        <w:rPr>
          <w:rFonts w:ascii="Arial" w:hAnsi="Arial"/>
        </w:rPr>
        <w:t>pomniejszenia wartości wydatków kwalifikowalnych</w:t>
      </w:r>
      <w:r w:rsidR="00A31B84" w:rsidRPr="00770068">
        <w:rPr>
          <w:rFonts w:ascii="Arial" w:hAnsi="Arial"/>
        </w:rPr>
        <w:t xml:space="preserve"> we wniosku o</w:t>
      </w:r>
      <w:r w:rsidR="00A31B84">
        <w:rPr>
          <w:rFonts w:ascii="Arial" w:hAnsi="Arial" w:cs="Arial"/>
          <w:lang w:eastAsia="pl-PL"/>
        </w:rPr>
        <w:t> </w:t>
      </w:r>
      <w:r w:rsidR="00DC00F0" w:rsidRPr="00770068">
        <w:rPr>
          <w:rFonts w:ascii="Arial" w:hAnsi="Arial"/>
        </w:rPr>
        <w:t>płatność</w:t>
      </w:r>
      <w:r w:rsidR="001E25DC" w:rsidRPr="00770068">
        <w:rPr>
          <w:rFonts w:ascii="Arial" w:hAnsi="Arial"/>
        </w:rPr>
        <w:t xml:space="preserve"> o kwotę wydatków nieprawidłowych lub </w:t>
      </w:r>
      <w:r w:rsidRPr="00770068">
        <w:rPr>
          <w:rFonts w:ascii="Arial" w:hAnsi="Arial"/>
        </w:rPr>
        <w:t>nałożenia korekty finansowej koszty pośrednie rozliczane zgodnie ze stawką ryczałtową ulegają proporcjonalnemu obniżeniu i podle</w:t>
      </w:r>
      <w:r w:rsidR="001E25DC" w:rsidRPr="00770068">
        <w:rPr>
          <w:rFonts w:ascii="Arial" w:hAnsi="Arial"/>
        </w:rPr>
        <w:t xml:space="preserve">gają procedurze zwrotu zgodnie </w:t>
      </w:r>
      <w:r w:rsidRPr="00770068">
        <w:rPr>
          <w:rFonts w:ascii="Arial" w:hAnsi="Arial"/>
        </w:rPr>
        <w:t>z zasadami określonymi w § 1</w:t>
      </w:r>
      <w:r w:rsidR="00A22C02" w:rsidRPr="00770068">
        <w:rPr>
          <w:rFonts w:ascii="Arial" w:hAnsi="Arial"/>
        </w:rPr>
        <w:t>4</w:t>
      </w:r>
      <w:r w:rsidRPr="00770068">
        <w:rPr>
          <w:rFonts w:ascii="Arial" w:hAnsi="Arial"/>
        </w:rPr>
        <w:t>.</w:t>
      </w:r>
    </w:p>
    <w:p w14:paraId="339324DE" w14:textId="30D1253C" w:rsidR="00B00382" w:rsidRPr="00770068" w:rsidRDefault="009B050D" w:rsidP="00F07139">
      <w:pPr>
        <w:pStyle w:val="Akapitzlist"/>
        <w:numPr>
          <w:ilvl w:val="6"/>
          <w:numId w:val="41"/>
        </w:numPr>
        <w:suppressAutoHyphens w:val="0"/>
        <w:autoSpaceDE w:val="0"/>
        <w:autoSpaceDN w:val="0"/>
        <w:adjustRightInd w:val="0"/>
        <w:spacing w:after="120" w:line="360" w:lineRule="auto"/>
        <w:ind w:left="357" w:hanging="357"/>
        <w:rPr>
          <w:rFonts w:ascii="Arial" w:hAnsi="Arial"/>
        </w:rPr>
      </w:pPr>
      <w:r w:rsidRPr="00770068">
        <w:rPr>
          <w:rFonts w:ascii="Arial" w:hAnsi="Arial"/>
        </w:rPr>
        <w:t xml:space="preserve">W przypadku, o którym mowa w ust. 3 </w:t>
      </w:r>
      <w:r w:rsidR="00F43CC0" w:rsidRPr="00770068">
        <w:rPr>
          <w:rFonts w:ascii="Arial" w:hAnsi="Arial"/>
        </w:rPr>
        <w:t>pkt 1 i 2</w:t>
      </w:r>
      <w:r w:rsidRPr="00770068">
        <w:rPr>
          <w:rFonts w:ascii="Arial" w:hAnsi="Arial"/>
        </w:rPr>
        <w:t>, jeżeli Beneficjent nie zgadza się ze stwierdzeniem wystąpienia nieprawidłowości oraz pomniejszeniem wartości wydatków kwalifikowalnych ujętych we wniosku o płatność, może zgłosić umotywowane zastrzeżenia zgodnie z zasadam</w:t>
      </w:r>
      <w:r w:rsidR="004D2465" w:rsidRPr="00770068">
        <w:rPr>
          <w:rFonts w:ascii="Arial" w:hAnsi="Arial"/>
        </w:rPr>
        <w:t xml:space="preserve">i i terminami określonymi </w:t>
      </w:r>
      <w:r w:rsidR="004D2465" w:rsidRPr="00046019">
        <w:rPr>
          <w:rFonts w:ascii="Arial" w:hAnsi="Arial"/>
        </w:rPr>
        <w:t>w</w:t>
      </w:r>
      <w:r w:rsidR="00130D3D" w:rsidRPr="00046019">
        <w:rPr>
          <w:rFonts w:ascii="Arial" w:hAnsi="Arial"/>
        </w:rPr>
        <w:t> </w:t>
      </w:r>
      <w:r w:rsidR="004D2465" w:rsidRPr="00046019">
        <w:rPr>
          <w:rFonts w:ascii="Arial" w:hAnsi="Arial"/>
        </w:rPr>
        <w:t>§</w:t>
      </w:r>
      <w:r w:rsidR="00130D3D" w:rsidRPr="00046019">
        <w:rPr>
          <w:rFonts w:ascii="Arial" w:hAnsi="Arial"/>
        </w:rPr>
        <w:t> </w:t>
      </w:r>
      <w:r w:rsidR="004D2465" w:rsidRPr="00046019">
        <w:rPr>
          <w:rFonts w:ascii="Arial" w:hAnsi="Arial"/>
        </w:rPr>
        <w:t>1</w:t>
      </w:r>
      <w:r w:rsidR="0082313E" w:rsidRPr="00046019">
        <w:rPr>
          <w:rFonts w:ascii="Arial" w:hAnsi="Arial"/>
        </w:rPr>
        <w:t>3</w:t>
      </w:r>
      <w:r w:rsidR="00130D3D" w:rsidRPr="00046019">
        <w:rPr>
          <w:rFonts w:ascii="Arial" w:hAnsi="Arial"/>
        </w:rPr>
        <w:t> </w:t>
      </w:r>
      <w:r w:rsidRPr="00046019">
        <w:rPr>
          <w:rFonts w:ascii="Arial" w:hAnsi="Arial"/>
        </w:rPr>
        <w:t xml:space="preserve">ust. </w:t>
      </w:r>
      <w:r w:rsidR="00DC3408" w:rsidRPr="00046019">
        <w:rPr>
          <w:rFonts w:ascii="Arial" w:hAnsi="Arial" w:cs="Arial"/>
          <w:lang w:eastAsia="pl-PL"/>
        </w:rPr>
        <w:t>7</w:t>
      </w:r>
      <w:r w:rsidRPr="00046019">
        <w:rPr>
          <w:rFonts w:ascii="Arial" w:hAnsi="Arial"/>
        </w:rPr>
        <w:t>.</w:t>
      </w:r>
    </w:p>
    <w:p w14:paraId="2EFA2D05" w14:textId="60184918" w:rsidR="00B00382" w:rsidRPr="00770068" w:rsidRDefault="00B00382">
      <w:pPr>
        <w:pStyle w:val="Akapitzlist"/>
        <w:numPr>
          <w:ilvl w:val="6"/>
          <w:numId w:val="41"/>
        </w:numPr>
        <w:suppressAutoHyphens w:val="0"/>
        <w:autoSpaceDE w:val="0"/>
        <w:autoSpaceDN w:val="0"/>
        <w:adjustRightInd w:val="0"/>
        <w:spacing w:after="120" w:line="360" w:lineRule="auto"/>
        <w:ind w:left="357" w:hanging="357"/>
        <w:rPr>
          <w:rFonts w:ascii="Arial" w:hAnsi="Arial"/>
        </w:rPr>
      </w:pPr>
      <w:r w:rsidRPr="00770068">
        <w:rPr>
          <w:rFonts w:ascii="Arial" w:hAnsi="Aria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w:t>
      </w:r>
      <w:r w:rsidR="003630E6" w:rsidRPr="00770068">
        <w:rPr>
          <w:rFonts w:ascii="Arial" w:hAnsi="Arial"/>
        </w:rPr>
        <w:t xml:space="preserve">Zarządzająca </w:t>
      </w:r>
      <w:r w:rsidRPr="00770068">
        <w:rPr>
          <w:rFonts w:ascii="Arial" w:hAnsi="Arial"/>
        </w:rPr>
        <w:t xml:space="preserve">wszczyna procedurę odzyskiwania od Beneficjenta kwoty odpowiadającej </w:t>
      </w:r>
      <w:r w:rsidR="0082313E" w:rsidRPr="00770068">
        <w:rPr>
          <w:rFonts w:ascii="Arial" w:hAnsi="Arial"/>
        </w:rPr>
        <w:t>finansowaniu</w:t>
      </w:r>
      <w:r w:rsidR="00A31B84" w:rsidRPr="00770068">
        <w:rPr>
          <w:rFonts w:ascii="Arial" w:hAnsi="Arial"/>
        </w:rPr>
        <w:t xml:space="preserve"> UE i</w:t>
      </w:r>
      <w:r w:rsidR="00A31B84">
        <w:rPr>
          <w:rFonts w:ascii="Arial" w:hAnsi="Arial" w:cs="Arial"/>
          <w:lang w:eastAsia="pl-PL"/>
        </w:rPr>
        <w:t> </w:t>
      </w:r>
      <w:r w:rsidR="00B670F3" w:rsidRPr="00770068">
        <w:rPr>
          <w:rFonts w:ascii="Arial" w:hAnsi="Arial" w:cs="Arial"/>
          <w:lang w:eastAsia="pl-PL"/>
        </w:rPr>
        <w:t>finansowaniu wkładu krajowego</w:t>
      </w:r>
      <w:r w:rsidR="00906325">
        <w:rPr>
          <w:rFonts w:ascii="Arial" w:hAnsi="Arial" w:cs="Arial"/>
          <w:lang w:eastAsia="pl-PL"/>
        </w:rPr>
        <w:t xml:space="preserve"> z budżetu państwa</w:t>
      </w:r>
      <w:r w:rsidR="004D2465" w:rsidRPr="00770068">
        <w:rPr>
          <w:rFonts w:ascii="Arial" w:hAnsi="Arial"/>
        </w:rPr>
        <w:t xml:space="preserve"> na zasadach określonych</w:t>
      </w:r>
      <w:r w:rsidR="006D5E5D" w:rsidRPr="00D14069">
        <w:rPr>
          <w:rFonts w:ascii="Arial" w:hAnsi="Arial" w:cs="Arial"/>
          <w:lang w:eastAsia="pl-PL"/>
        </w:rPr>
        <w:t xml:space="preserve"> </w:t>
      </w:r>
      <w:r w:rsidR="00A31B84" w:rsidRPr="00770068">
        <w:rPr>
          <w:rFonts w:ascii="Arial" w:hAnsi="Arial"/>
        </w:rPr>
        <w:t>w</w:t>
      </w:r>
      <w:r w:rsidR="00A31B84">
        <w:rPr>
          <w:rFonts w:ascii="Arial" w:hAnsi="Arial" w:cs="Arial"/>
          <w:lang w:eastAsia="pl-PL"/>
        </w:rPr>
        <w:t> § </w:t>
      </w:r>
      <w:r w:rsidR="004D2465" w:rsidRPr="00770068">
        <w:rPr>
          <w:rFonts w:ascii="Arial" w:hAnsi="Arial"/>
        </w:rPr>
        <w:t>1</w:t>
      </w:r>
      <w:r w:rsidR="00A22C02" w:rsidRPr="00770068">
        <w:rPr>
          <w:rFonts w:ascii="Arial" w:hAnsi="Arial"/>
        </w:rPr>
        <w:t>4</w:t>
      </w:r>
      <w:r w:rsidR="00CE4DF5" w:rsidRPr="00770068">
        <w:rPr>
          <w:rFonts w:ascii="Arial" w:hAnsi="Arial"/>
        </w:rPr>
        <w:t>.</w:t>
      </w:r>
    </w:p>
    <w:p w14:paraId="19BB4801" w14:textId="462EC10A" w:rsidR="0031771F" w:rsidRPr="00770068" w:rsidRDefault="005B214F" w:rsidP="007C4355">
      <w:pPr>
        <w:pStyle w:val="Nagwek1"/>
        <w:spacing w:before="240" w:line="360" w:lineRule="auto"/>
        <w:ind w:left="0"/>
        <w:jc w:val="left"/>
        <w:rPr>
          <w:rFonts w:ascii="Arial" w:hAnsi="Arial"/>
        </w:rPr>
      </w:pPr>
      <w:r w:rsidRPr="00770068">
        <w:rPr>
          <w:rFonts w:ascii="Arial" w:hAnsi="Arial"/>
        </w:rPr>
        <w:lastRenderedPageBreak/>
        <w:t>Zabezpieczenie prawidłowej realizacj</w:t>
      </w:r>
      <w:r w:rsidR="006F3060" w:rsidRPr="00770068">
        <w:rPr>
          <w:rFonts w:ascii="Arial" w:hAnsi="Arial"/>
        </w:rPr>
        <w:t>i umowy</w:t>
      </w:r>
    </w:p>
    <w:p w14:paraId="40C6013D" w14:textId="6E8E826A" w:rsidR="005B214F" w:rsidRPr="001036B8" w:rsidRDefault="005B214F" w:rsidP="007C4355">
      <w:pPr>
        <w:spacing w:after="0" w:line="360" w:lineRule="auto"/>
        <w:rPr>
          <w:rFonts w:ascii="Arial" w:hAnsi="Arial"/>
          <w:sz w:val="24"/>
        </w:rPr>
      </w:pPr>
      <w:r w:rsidRPr="00770068">
        <w:rPr>
          <w:rFonts w:ascii="Arial" w:hAnsi="Arial"/>
          <w:sz w:val="24"/>
        </w:rPr>
        <w:t xml:space="preserve">§ </w:t>
      </w:r>
      <w:r w:rsidR="00CB681C" w:rsidRPr="00770068">
        <w:rPr>
          <w:rFonts w:ascii="Arial" w:hAnsi="Arial"/>
          <w:sz w:val="24"/>
        </w:rPr>
        <w:t>1</w:t>
      </w:r>
      <w:r w:rsidR="009A6E25" w:rsidRPr="00770068">
        <w:rPr>
          <w:rFonts w:ascii="Arial" w:hAnsi="Arial"/>
          <w:sz w:val="24"/>
        </w:rPr>
        <w:t>6</w:t>
      </w:r>
      <w:r w:rsidRPr="00770068">
        <w:rPr>
          <w:rFonts w:ascii="Arial" w:hAnsi="Arial"/>
          <w:sz w:val="24"/>
        </w:rPr>
        <w:t>.</w:t>
      </w:r>
      <w:r w:rsidRPr="001036B8">
        <w:rPr>
          <w:rStyle w:val="Znakiprzypiswdolnych"/>
          <w:rFonts w:ascii="Arial" w:hAnsi="Arial"/>
          <w:sz w:val="24"/>
        </w:rPr>
        <w:footnoteReference w:id="55"/>
      </w:r>
    </w:p>
    <w:p w14:paraId="072A67D1" w14:textId="3EFFC88C" w:rsidR="005B214F" w:rsidRPr="00F2165E" w:rsidRDefault="005B214F" w:rsidP="004A36C5">
      <w:pPr>
        <w:numPr>
          <w:ilvl w:val="0"/>
          <w:numId w:val="28"/>
        </w:numPr>
        <w:spacing w:after="60" w:line="360" w:lineRule="auto"/>
        <w:rPr>
          <w:rFonts w:ascii="Arial" w:hAnsi="Arial"/>
          <w:sz w:val="24"/>
          <w:szCs w:val="24"/>
        </w:rPr>
      </w:pPr>
      <w:r w:rsidRPr="00F2165E">
        <w:rPr>
          <w:rFonts w:ascii="Arial" w:hAnsi="Arial"/>
          <w:sz w:val="24"/>
          <w:szCs w:val="24"/>
        </w:rPr>
        <w:t>Zabezpieczeniem prawidłowej realizacji umowy jest</w:t>
      </w:r>
      <w:r w:rsidR="003A2C76" w:rsidRPr="00F2165E">
        <w:rPr>
          <w:rFonts w:ascii="Arial" w:hAnsi="Arial"/>
          <w:sz w:val="24"/>
          <w:szCs w:val="24"/>
        </w:rPr>
        <w:t xml:space="preserve"> </w:t>
      </w:r>
      <w:r w:rsidR="00A37C0E" w:rsidRPr="00F2165E">
        <w:rPr>
          <w:rFonts w:ascii="Arial" w:hAnsi="Arial"/>
          <w:sz w:val="24"/>
          <w:szCs w:val="24"/>
        </w:rPr>
        <w:t>s</w:t>
      </w:r>
      <w:r w:rsidRPr="00F2165E">
        <w:rPr>
          <w:rFonts w:ascii="Arial" w:hAnsi="Arial"/>
          <w:sz w:val="24"/>
          <w:szCs w:val="24"/>
        </w:rPr>
        <w:t>kładany przez Beneficjenta, nie później niż w</w:t>
      </w:r>
      <w:r w:rsidR="006F4473" w:rsidRPr="00F2165E">
        <w:rPr>
          <w:rFonts w:ascii="Arial" w:hAnsi="Arial"/>
          <w:sz w:val="24"/>
          <w:szCs w:val="24"/>
        </w:rPr>
        <w:t> </w:t>
      </w:r>
      <w:r w:rsidRPr="00F2165E">
        <w:rPr>
          <w:rFonts w:ascii="Arial" w:hAnsi="Arial"/>
          <w:sz w:val="24"/>
          <w:szCs w:val="24"/>
        </w:rPr>
        <w:t>terminie</w:t>
      </w:r>
      <w:r w:rsidR="00CC452A" w:rsidRPr="00F2165E">
        <w:rPr>
          <w:rFonts w:ascii="Arial" w:hAnsi="Arial"/>
          <w:sz w:val="24"/>
          <w:szCs w:val="24"/>
        </w:rPr>
        <w:t xml:space="preserve"> </w:t>
      </w:r>
      <w:r w:rsidR="00CA1297" w:rsidRPr="00F2165E">
        <w:rPr>
          <w:rFonts w:ascii="Arial" w:hAnsi="Arial"/>
          <w:sz w:val="24"/>
          <w:szCs w:val="24"/>
        </w:rPr>
        <w:t xml:space="preserve">10 </w:t>
      </w:r>
      <w:r w:rsidR="00CC452A" w:rsidRPr="00F2165E">
        <w:rPr>
          <w:rFonts w:ascii="Arial" w:hAnsi="Arial"/>
          <w:sz w:val="24"/>
          <w:szCs w:val="24"/>
        </w:rPr>
        <w:t xml:space="preserve">dni roboczych </w:t>
      </w:r>
      <w:r w:rsidR="006A2F3F" w:rsidRPr="00F2165E">
        <w:rPr>
          <w:rFonts w:ascii="Arial" w:hAnsi="Arial"/>
          <w:sz w:val="24"/>
          <w:szCs w:val="24"/>
        </w:rPr>
        <w:t xml:space="preserve">od daty </w:t>
      </w:r>
      <w:r w:rsidR="00D309A2" w:rsidRPr="00F2165E">
        <w:rPr>
          <w:rFonts w:ascii="Arial" w:hAnsi="Arial"/>
          <w:sz w:val="24"/>
          <w:szCs w:val="24"/>
        </w:rPr>
        <w:t>podpisania</w:t>
      </w:r>
      <w:r w:rsidR="00A37C0E" w:rsidRPr="00F2165E">
        <w:rPr>
          <w:rFonts w:ascii="Arial" w:hAnsi="Arial"/>
          <w:sz w:val="24"/>
          <w:szCs w:val="24"/>
        </w:rPr>
        <w:t xml:space="preserve"> przez obie strony umowy</w:t>
      </w:r>
      <w:r w:rsidR="003A2C76" w:rsidRPr="00F2165E">
        <w:rPr>
          <w:rFonts w:ascii="Arial" w:hAnsi="Arial"/>
          <w:sz w:val="24"/>
          <w:szCs w:val="24"/>
        </w:rPr>
        <w:t xml:space="preserve"> weksel in blanco wraz z </w:t>
      </w:r>
      <w:r w:rsidR="00A37C0E" w:rsidRPr="00F2165E">
        <w:rPr>
          <w:rFonts w:ascii="Arial" w:hAnsi="Arial"/>
          <w:sz w:val="24"/>
          <w:szCs w:val="24"/>
        </w:rPr>
        <w:t>wypełnioną deklaracją wystawcy weksla</w:t>
      </w:r>
      <w:r w:rsidR="00C63BD2" w:rsidRPr="00F2165E">
        <w:rPr>
          <w:rFonts w:ascii="Arial" w:hAnsi="Arial"/>
          <w:sz w:val="24"/>
          <w:szCs w:val="24"/>
        </w:rPr>
        <w:t xml:space="preserve"> in blanco</w:t>
      </w:r>
      <w:r w:rsidR="00713C43" w:rsidRPr="00F2165E">
        <w:rPr>
          <w:rStyle w:val="Odwoanieprzypisudolnego"/>
          <w:rFonts w:ascii="Arial" w:hAnsi="Arial" w:cs="Arial"/>
          <w:iCs/>
          <w:sz w:val="24"/>
          <w:szCs w:val="24"/>
        </w:rPr>
        <w:footnoteReference w:id="56"/>
      </w:r>
      <w:r w:rsidR="006A2F3F" w:rsidRPr="00F2165E">
        <w:rPr>
          <w:rFonts w:ascii="Arial" w:hAnsi="Arial"/>
          <w:sz w:val="24"/>
          <w:szCs w:val="24"/>
        </w:rPr>
        <w:t xml:space="preserve">, </w:t>
      </w:r>
      <w:r w:rsidR="00CC452A" w:rsidRPr="00F2165E">
        <w:rPr>
          <w:rFonts w:ascii="Arial" w:hAnsi="Arial"/>
          <w:sz w:val="24"/>
          <w:szCs w:val="24"/>
        </w:rPr>
        <w:t>z zastrzeżeniem</w:t>
      </w:r>
      <w:r w:rsidR="00A37C0E" w:rsidRPr="00F2165E">
        <w:rPr>
          <w:rFonts w:ascii="Arial" w:hAnsi="Arial"/>
          <w:sz w:val="24"/>
          <w:szCs w:val="24"/>
        </w:rPr>
        <w:t xml:space="preserve"> ust. </w:t>
      </w:r>
      <w:r w:rsidR="002D22AA">
        <w:rPr>
          <w:rFonts w:ascii="Arial" w:hAnsi="Arial"/>
          <w:sz w:val="24"/>
          <w:szCs w:val="24"/>
        </w:rPr>
        <w:t>8</w:t>
      </w:r>
      <w:r w:rsidR="008E7E90">
        <w:rPr>
          <w:rFonts w:ascii="Arial" w:hAnsi="Arial"/>
          <w:sz w:val="24"/>
          <w:szCs w:val="24"/>
        </w:rPr>
        <w:t>.</w:t>
      </w:r>
    </w:p>
    <w:p w14:paraId="00DD6A90" w14:textId="5D69D156" w:rsidR="005B214F" w:rsidRPr="00F2165E" w:rsidRDefault="005B214F" w:rsidP="004A36C5">
      <w:pPr>
        <w:numPr>
          <w:ilvl w:val="0"/>
          <w:numId w:val="28"/>
        </w:numPr>
        <w:spacing w:after="60" w:line="360" w:lineRule="auto"/>
        <w:rPr>
          <w:rFonts w:ascii="Arial" w:hAnsi="Arial"/>
          <w:sz w:val="24"/>
          <w:szCs w:val="24"/>
        </w:rPr>
      </w:pPr>
      <w:r w:rsidRPr="00F2165E">
        <w:rPr>
          <w:rFonts w:ascii="Arial" w:hAnsi="Arial"/>
          <w:sz w:val="24"/>
          <w:szCs w:val="24"/>
        </w:rPr>
        <w:t>Zwrot dokumentu stanowiącego</w:t>
      </w:r>
      <w:r w:rsidR="00DD5331" w:rsidRPr="00F2165E">
        <w:rPr>
          <w:rFonts w:ascii="Arial" w:hAnsi="Arial"/>
          <w:sz w:val="24"/>
          <w:szCs w:val="24"/>
        </w:rPr>
        <w:t xml:space="preserve"> zabezpieczenie prawidłowej realizacji umowy następuje</w:t>
      </w:r>
      <w:r w:rsidRPr="00F2165E">
        <w:rPr>
          <w:rFonts w:ascii="Arial" w:hAnsi="Arial"/>
          <w:sz w:val="24"/>
          <w:szCs w:val="24"/>
        </w:rPr>
        <w:t xml:space="preserve"> po ostatecznym rozliczeniu umowy, tj. po zatwierdzeniu </w:t>
      </w:r>
      <w:r w:rsidR="006F3894" w:rsidRPr="00F2165E">
        <w:rPr>
          <w:rFonts w:ascii="Arial" w:hAnsi="Arial"/>
          <w:sz w:val="24"/>
          <w:szCs w:val="24"/>
        </w:rPr>
        <w:t xml:space="preserve">końcowego wniosku o płatność w </w:t>
      </w:r>
      <w:r w:rsidR="009C5D0A" w:rsidRPr="00F2165E">
        <w:rPr>
          <w:rFonts w:ascii="Arial" w:hAnsi="Arial"/>
          <w:sz w:val="24"/>
          <w:szCs w:val="24"/>
        </w:rPr>
        <w:t>p</w:t>
      </w:r>
      <w:r w:rsidRPr="00F2165E">
        <w:rPr>
          <w:rFonts w:ascii="Arial" w:hAnsi="Arial"/>
          <w:sz w:val="24"/>
          <w:szCs w:val="24"/>
        </w:rPr>
        <w:t xml:space="preserve">rojekcie oraz – jeśli dotyczy – zwrocie środków niewykorzystanych przez Beneficjenta, z zastrzeżeniem ust. </w:t>
      </w:r>
      <w:r w:rsidRPr="00C92AF8">
        <w:rPr>
          <w:rFonts w:ascii="Arial" w:hAnsi="Arial"/>
          <w:sz w:val="24"/>
          <w:szCs w:val="24"/>
        </w:rPr>
        <w:t>3</w:t>
      </w:r>
      <w:r w:rsidR="00AC3104" w:rsidRPr="00C92AF8">
        <w:rPr>
          <w:rFonts w:ascii="Arial" w:hAnsi="Arial" w:cs="Arial"/>
          <w:sz w:val="24"/>
          <w:szCs w:val="24"/>
        </w:rPr>
        <w:t>,</w:t>
      </w:r>
      <w:r w:rsidRPr="00C92AF8">
        <w:rPr>
          <w:rFonts w:ascii="Arial" w:hAnsi="Arial" w:cs="Arial"/>
          <w:sz w:val="24"/>
          <w:szCs w:val="24"/>
        </w:rPr>
        <w:t xml:space="preserve"> 4</w:t>
      </w:r>
      <w:r w:rsidRPr="00C92AF8">
        <w:rPr>
          <w:rFonts w:ascii="Arial" w:hAnsi="Arial"/>
          <w:sz w:val="24"/>
          <w:szCs w:val="24"/>
        </w:rPr>
        <w:t xml:space="preserve"> i </w:t>
      </w:r>
      <w:r w:rsidR="00AC3104" w:rsidRPr="00C92AF8">
        <w:rPr>
          <w:rFonts w:ascii="Arial" w:hAnsi="Arial" w:cs="Arial"/>
          <w:sz w:val="24"/>
          <w:szCs w:val="24"/>
        </w:rPr>
        <w:t>5</w:t>
      </w:r>
      <w:r w:rsidRPr="00C92AF8">
        <w:rPr>
          <w:rFonts w:ascii="Arial" w:hAnsi="Arial"/>
          <w:sz w:val="24"/>
          <w:szCs w:val="24"/>
        </w:rPr>
        <w:t>,</w:t>
      </w:r>
      <w:r w:rsidRPr="00F2165E">
        <w:rPr>
          <w:rFonts w:ascii="Arial" w:hAnsi="Arial"/>
          <w:sz w:val="24"/>
          <w:szCs w:val="24"/>
        </w:rPr>
        <w:t xml:space="preserve"> na wezwanie Instytucji Zarządzającej</w:t>
      </w:r>
      <w:r w:rsidR="000837DB" w:rsidRPr="00F2165E">
        <w:rPr>
          <w:rFonts w:ascii="Arial" w:hAnsi="Arial"/>
          <w:color w:val="FF0000"/>
          <w:sz w:val="24"/>
          <w:szCs w:val="24"/>
        </w:rPr>
        <w:t>.</w:t>
      </w:r>
    </w:p>
    <w:p w14:paraId="494DBB2D" w14:textId="188979B6" w:rsidR="005B214F" w:rsidRPr="00F2165E" w:rsidRDefault="005B214F" w:rsidP="004A36C5">
      <w:pPr>
        <w:numPr>
          <w:ilvl w:val="0"/>
          <w:numId w:val="28"/>
        </w:numPr>
        <w:spacing w:after="60" w:line="360" w:lineRule="auto"/>
        <w:rPr>
          <w:rFonts w:ascii="Arial" w:hAnsi="Arial"/>
          <w:sz w:val="24"/>
          <w:szCs w:val="24"/>
        </w:rPr>
      </w:pPr>
      <w:r w:rsidRPr="00F2165E">
        <w:rPr>
          <w:rFonts w:ascii="Arial" w:hAnsi="Arial"/>
          <w:sz w:val="24"/>
          <w:szCs w:val="24"/>
        </w:rPr>
        <w:t xml:space="preserve">W przypadku wszczęcia postępowania administracyjnego w celu wydania decyzji o zwrocie środków na podstawie przepisów </w:t>
      </w:r>
      <w:r w:rsidR="0031771F" w:rsidRPr="00F2165E">
        <w:rPr>
          <w:rFonts w:ascii="Arial" w:hAnsi="Arial"/>
          <w:sz w:val="24"/>
          <w:szCs w:val="24"/>
        </w:rPr>
        <w:t xml:space="preserve">ustawy </w:t>
      </w:r>
      <w:r w:rsidRPr="00F2165E">
        <w:rPr>
          <w:rFonts w:ascii="Arial" w:hAnsi="Arial"/>
          <w:sz w:val="24"/>
          <w:szCs w:val="24"/>
        </w:rPr>
        <w:t>o finansach publicznych lub postępowania sądowo</w:t>
      </w:r>
      <w:r w:rsidR="00007BFF">
        <w:rPr>
          <w:rFonts w:ascii="Arial" w:hAnsi="Arial"/>
          <w:sz w:val="24"/>
          <w:szCs w:val="24"/>
        </w:rPr>
        <w:t xml:space="preserve"> </w:t>
      </w:r>
      <w:r w:rsidRPr="00F2165E">
        <w:rPr>
          <w:rFonts w:ascii="Arial" w:hAnsi="Arial"/>
          <w:sz w:val="24"/>
          <w:szCs w:val="24"/>
        </w:rPr>
        <w:t>-</w:t>
      </w:r>
      <w:r w:rsidR="00007BFF">
        <w:rPr>
          <w:rFonts w:ascii="Arial" w:hAnsi="Arial"/>
          <w:sz w:val="24"/>
          <w:szCs w:val="24"/>
        </w:rPr>
        <w:t xml:space="preserve"> </w:t>
      </w:r>
      <w:r w:rsidRPr="00F2165E">
        <w:rPr>
          <w:rFonts w:ascii="Arial" w:hAnsi="Arial"/>
          <w:sz w:val="24"/>
          <w:szCs w:val="24"/>
        </w:rPr>
        <w:t>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46129546" w14:textId="492B4466" w:rsidR="005B214F" w:rsidRPr="00F2165E" w:rsidRDefault="005B214F" w:rsidP="004A36C5">
      <w:pPr>
        <w:pStyle w:val="Akapitzlist"/>
        <w:numPr>
          <w:ilvl w:val="0"/>
          <w:numId w:val="28"/>
        </w:numPr>
        <w:spacing w:line="360" w:lineRule="auto"/>
        <w:rPr>
          <w:rFonts w:ascii="Arial" w:hAnsi="Arial"/>
        </w:rPr>
      </w:pPr>
      <w:r w:rsidRPr="00F2165E">
        <w:rPr>
          <w:rFonts w:ascii="Arial" w:hAnsi="Arial"/>
        </w:rPr>
        <w:t xml:space="preserve">W przypadku gdy </w:t>
      </w:r>
      <w:r w:rsidR="003C3E47" w:rsidRPr="00F2165E">
        <w:rPr>
          <w:rFonts w:ascii="Arial" w:hAnsi="Arial"/>
        </w:rPr>
        <w:t>w</w:t>
      </w:r>
      <w:r w:rsidRPr="00F2165E">
        <w:rPr>
          <w:rFonts w:ascii="Arial" w:hAnsi="Arial"/>
        </w:rPr>
        <w:t>niosek przewiduje</w:t>
      </w:r>
      <w:r w:rsidR="004D2465" w:rsidRPr="00F2165E">
        <w:rPr>
          <w:rFonts w:ascii="Arial" w:hAnsi="Arial"/>
        </w:rPr>
        <w:t xml:space="preserve"> trwałość</w:t>
      </w:r>
      <w:r w:rsidR="00E135FE" w:rsidRPr="00F2165E">
        <w:rPr>
          <w:rFonts w:ascii="Arial" w:hAnsi="Arial"/>
        </w:rPr>
        <w:t>,</w:t>
      </w:r>
      <w:r w:rsidR="004D2465" w:rsidRPr="00F2165E">
        <w:rPr>
          <w:rFonts w:ascii="Arial" w:hAnsi="Arial"/>
        </w:rPr>
        <w:t xml:space="preserve"> o której mowa w § </w:t>
      </w:r>
      <w:r w:rsidR="005138F1" w:rsidRPr="00F2165E">
        <w:rPr>
          <w:rFonts w:ascii="Arial" w:hAnsi="Arial"/>
        </w:rPr>
        <w:t>1</w:t>
      </w:r>
      <w:r w:rsidR="00A22C02" w:rsidRPr="00F2165E">
        <w:rPr>
          <w:rFonts w:ascii="Arial" w:hAnsi="Arial"/>
        </w:rPr>
        <w:t>8</w:t>
      </w:r>
      <w:r w:rsidR="005138F1" w:rsidRPr="00F2165E">
        <w:rPr>
          <w:rFonts w:ascii="Arial" w:hAnsi="Arial"/>
        </w:rPr>
        <w:t xml:space="preserve"> </w:t>
      </w:r>
      <w:r w:rsidR="00DB124D" w:rsidRPr="00F2165E">
        <w:rPr>
          <w:rFonts w:ascii="Arial" w:hAnsi="Arial"/>
        </w:rPr>
        <w:t xml:space="preserve">ust. </w:t>
      </w:r>
      <w:r w:rsidR="00057600" w:rsidRPr="00F2165E">
        <w:rPr>
          <w:rFonts w:ascii="Arial" w:hAnsi="Arial"/>
        </w:rPr>
        <w:t>6</w:t>
      </w:r>
      <w:r w:rsidRPr="00F2165E">
        <w:rPr>
          <w:rFonts w:ascii="Arial" w:hAnsi="Arial"/>
        </w:rPr>
        <w:t xml:space="preserve"> zwrot dokumentu stanowiącego zabezpieczenie następuje po upływie okresu trwałości</w:t>
      </w:r>
      <w:r w:rsidR="00FA6228" w:rsidRPr="00F2165E">
        <w:rPr>
          <w:rFonts w:ascii="Arial" w:hAnsi="Arial"/>
        </w:rPr>
        <w:t>, chy</w:t>
      </w:r>
      <w:r w:rsidR="004D2465" w:rsidRPr="00F2165E">
        <w:rPr>
          <w:rFonts w:ascii="Arial" w:hAnsi="Arial"/>
        </w:rPr>
        <w:t xml:space="preserve">ba że zastosowanie znajduje § </w:t>
      </w:r>
      <w:r w:rsidR="00A22C02" w:rsidRPr="00F2165E">
        <w:rPr>
          <w:rFonts w:ascii="Arial" w:hAnsi="Arial"/>
        </w:rPr>
        <w:t>29</w:t>
      </w:r>
      <w:r w:rsidR="00FA6228" w:rsidRPr="00F2165E">
        <w:rPr>
          <w:rFonts w:ascii="Arial" w:hAnsi="Arial"/>
        </w:rPr>
        <w:t>.</w:t>
      </w:r>
    </w:p>
    <w:p w14:paraId="6C175C6D" w14:textId="1550C221" w:rsidR="00B15724" w:rsidRPr="00F2165E" w:rsidRDefault="00B15724" w:rsidP="004A36C5">
      <w:pPr>
        <w:pStyle w:val="Akapitzlist"/>
        <w:numPr>
          <w:ilvl w:val="0"/>
          <w:numId w:val="28"/>
        </w:numPr>
        <w:spacing w:line="360" w:lineRule="auto"/>
        <w:rPr>
          <w:rFonts w:ascii="Arial" w:hAnsi="Arial" w:cs="Arial"/>
        </w:rPr>
      </w:pPr>
      <w:r w:rsidRPr="00F2165E">
        <w:rPr>
          <w:rFonts w:ascii="Arial" w:hAnsi="Arial" w:cs="Arial"/>
        </w:rPr>
        <w:t xml:space="preserve">W przypadku gdy </w:t>
      </w:r>
      <w:r w:rsidR="00253ACE" w:rsidRPr="00F2165E">
        <w:rPr>
          <w:rFonts w:ascii="Arial" w:hAnsi="Arial" w:cs="Arial"/>
        </w:rPr>
        <w:t>p</w:t>
      </w:r>
      <w:r w:rsidRPr="00F2165E">
        <w:rPr>
          <w:rFonts w:ascii="Arial" w:hAnsi="Arial" w:cs="Arial"/>
        </w:rPr>
        <w:t>rojekt podlega kontroli zwrot dokumentu stanowiącego zabezpieczenie następuje po przekazaniu przez Beneficjenta do Instytucji Zarządzającej informacji o wykonaniu lub zaniechaniu wykonania zaleceń pokontrolnych, chyba że wyniki kontroli nie wskazują na wystąpienie wydatków niekwalifikowalnych</w:t>
      </w:r>
      <w:r w:rsidR="00253ACE" w:rsidRPr="00F2165E">
        <w:rPr>
          <w:rFonts w:ascii="Arial" w:hAnsi="Arial" w:cs="Arial"/>
        </w:rPr>
        <w:t xml:space="preserve"> w p</w:t>
      </w:r>
      <w:r w:rsidRPr="00F2165E">
        <w:rPr>
          <w:rFonts w:ascii="Arial" w:hAnsi="Arial" w:cs="Arial"/>
        </w:rPr>
        <w:t>rojekcie.</w:t>
      </w:r>
    </w:p>
    <w:p w14:paraId="51F58142" w14:textId="78FCA6D3" w:rsidR="005B214F" w:rsidRPr="00F2165E" w:rsidRDefault="005B214F" w:rsidP="00E27B89">
      <w:pPr>
        <w:numPr>
          <w:ilvl w:val="0"/>
          <w:numId w:val="28"/>
        </w:numPr>
        <w:spacing w:after="60" w:line="360" w:lineRule="auto"/>
        <w:rPr>
          <w:rFonts w:ascii="Arial" w:hAnsi="Arial"/>
          <w:sz w:val="24"/>
          <w:szCs w:val="24"/>
        </w:rPr>
      </w:pPr>
      <w:r w:rsidRPr="00F2165E">
        <w:rPr>
          <w:rFonts w:ascii="Arial" w:hAnsi="Arial"/>
          <w:sz w:val="24"/>
          <w:szCs w:val="24"/>
        </w:rPr>
        <w:t xml:space="preserve">Beneficjent zobowiązany jest do </w:t>
      </w:r>
      <w:r w:rsidR="00D45DC3" w:rsidRPr="00F2165E">
        <w:rPr>
          <w:rFonts w:ascii="Arial" w:hAnsi="Arial"/>
          <w:sz w:val="24"/>
          <w:szCs w:val="24"/>
        </w:rPr>
        <w:t xml:space="preserve">odbioru </w:t>
      </w:r>
      <w:r w:rsidRPr="00F2165E">
        <w:rPr>
          <w:rFonts w:ascii="Arial" w:hAnsi="Arial"/>
          <w:sz w:val="24"/>
          <w:szCs w:val="24"/>
        </w:rPr>
        <w:t xml:space="preserve">dokumentu </w:t>
      </w:r>
      <w:r w:rsidR="0028194A" w:rsidRPr="00F2165E">
        <w:rPr>
          <w:rFonts w:ascii="Arial" w:hAnsi="Arial"/>
          <w:sz w:val="24"/>
          <w:szCs w:val="24"/>
        </w:rPr>
        <w:t xml:space="preserve">stanowiącego zabezpieczenie </w:t>
      </w:r>
      <w:r w:rsidR="00DD5331" w:rsidRPr="00F2165E">
        <w:rPr>
          <w:rFonts w:ascii="Arial" w:hAnsi="Arial"/>
          <w:sz w:val="24"/>
          <w:szCs w:val="24"/>
        </w:rPr>
        <w:t xml:space="preserve">prawidłowej realizacji </w:t>
      </w:r>
      <w:r w:rsidRPr="00F2165E">
        <w:rPr>
          <w:rFonts w:ascii="Arial" w:hAnsi="Arial"/>
          <w:sz w:val="24"/>
          <w:szCs w:val="24"/>
        </w:rPr>
        <w:t xml:space="preserve">umowy w terminie </w:t>
      </w:r>
      <w:r w:rsidR="00440534" w:rsidRPr="00F2165E">
        <w:rPr>
          <w:rFonts w:ascii="Arial" w:hAnsi="Arial"/>
          <w:sz w:val="24"/>
          <w:szCs w:val="24"/>
        </w:rPr>
        <w:t>21</w:t>
      </w:r>
      <w:r w:rsidRPr="00F2165E">
        <w:rPr>
          <w:rFonts w:ascii="Arial" w:hAnsi="Arial"/>
          <w:sz w:val="24"/>
          <w:szCs w:val="24"/>
        </w:rPr>
        <w:t xml:space="preserve"> dni roboczych od dnia dor</w:t>
      </w:r>
      <w:r w:rsidR="00215603" w:rsidRPr="00F2165E">
        <w:rPr>
          <w:rFonts w:ascii="Arial" w:hAnsi="Arial"/>
          <w:sz w:val="24"/>
          <w:szCs w:val="24"/>
        </w:rPr>
        <w:t>ęczenia pisemnego zawiadomienia po uprzednim ustaleniu dokładnego terminu odbioru z Instytucją Zarządzającą.</w:t>
      </w:r>
      <w:r w:rsidR="004B68E7" w:rsidRPr="00F2165E">
        <w:rPr>
          <w:rFonts w:ascii="Arial" w:hAnsi="Arial"/>
          <w:sz w:val="24"/>
          <w:szCs w:val="24"/>
        </w:rPr>
        <w:t xml:space="preserve"> Odbi</w:t>
      </w:r>
      <w:r w:rsidR="00A31B84" w:rsidRPr="00F2165E">
        <w:rPr>
          <w:rFonts w:ascii="Arial" w:hAnsi="Arial"/>
          <w:sz w:val="24"/>
          <w:szCs w:val="24"/>
        </w:rPr>
        <w:t>ór następuje w dniu ustalonym z</w:t>
      </w:r>
      <w:r w:rsidR="00A31B84" w:rsidRPr="00F2165E">
        <w:rPr>
          <w:rFonts w:ascii="Arial" w:hAnsi="Arial" w:cs="Arial"/>
          <w:sz w:val="24"/>
          <w:szCs w:val="24"/>
        </w:rPr>
        <w:t> </w:t>
      </w:r>
      <w:r w:rsidR="004B68E7" w:rsidRPr="00F2165E">
        <w:rPr>
          <w:rFonts w:ascii="Arial" w:hAnsi="Arial"/>
          <w:sz w:val="24"/>
          <w:szCs w:val="24"/>
        </w:rPr>
        <w:t>Instytucją Zarządzającą.</w:t>
      </w:r>
    </w:p>
    <w:p w14:paraId="3F0E6E05" w14:textId="1F0BC630" w:rsidR="000652B7" w:rsidRPr="00F2165E" w:rsidRDefault="005B214F" w:rsidP="00F07139">
      <w:pPr>
        <w:numPr>
          <w:ilvl w:val="0"/>
          <w:numId w:val="28"/>
        </w:numPr>
        <w:spacing w:after="60" w:line="360" w:lineRule="auto"/>
        <w:rPr>
          <w:rFonts w:ascii="Arial" w:hAnsi="Arial"/>
          <w:sz w:val="24"/>
          <w:szCs w:val="24"/>
        </w:rPr>
      </w:pPr>
      <w:r w:rsidRPr="00F2165E">
        <w:rPr>
          <w:rFonts w:ascii="Arial" w:hAnsi="Arial"/>
          <w:sz w:val="24"/>
          <w:szCs w:val="24"/>
        </w:rPr>
        <w:lastRenderedPageBreak/>
        <w:t xml:space="preserve">Po upływie okresu, o którym </w:t>
      </w:r>
      <w:r w:rsidRPr="008A3E8D">
        <w:rPr>
          <w:rFonts w:ascii="Arial" w:hAnsi="Arial"/>
          <w:sz w:val="24"/>
          <w:szCs w:val="24"/>
        </w:rPr>
        <w:t xml:space="preserve">mowa w ust. </w:t>
      </w:r>
      <w:r w:rsidR="00545B09" w:rsidRPr="008A3E8D">
        <w:rPr>
          <w:rFonts w:ascii="Arial" w:hAnsi="Arial" w:cs="Arial"/>
          <w:sz w:val="24"/>
          <w:szCs w:val="24"/>
        </w:rPr>
        <w:t>6</w:t>
      </w:r>
      <w:r w:rsidRPr="008A3E8D">
        <w:rPr>
          <w:rFonts w:ascii="Arial" w:hAnsi="Arial"/>
          <w:sz w:val="24"/>
          <w:szCs w:val="24"/>
        </w:rPr>
        <w:t xml:space="preserve">, </w:t>
      </w:r>
      <w:r w:rsidR="00F416B6" w:rsidRPr="008A3E8D">
        <w:rPr>
          <w:rFonts w:ascii="Arial" w:hAnsi="Arial"/>
          <w:sz w:val="24"/>
          <w:szCs w:val="24"/>
        </w:rPr>
        <w:t>nieodebrany</w:t>
      </w:r>
      <w:r w:rsidR="00F416B6" w:rsidRPr="00F2165E">
        <w:rPr>
          <w:rFonts w:ascii="Arial" w:hAnsi="Arial"/>
          <w:sz w:val="24"/>
          <w:szCs w:val="24"/>
        </w:rPr>
        <w:t xml:space="preserve"> przez Beneficjenta </w:t>
      </w:r>
      <w:r w:rsidRPr="00F2165E">
        <w:rPr>
          <w:rFonts w:ascii="Arial" w:hAnsi="Arial"/>
          <w:sz w:val="24"/>
          <w:szCs w:val="24"/>
        </w:rPr>
        <w:t xml:space="preserve">dokument </w:t>
      </w:r>
      <w:r w:rsidR="0028194A" w:rsidRPr="00F2165E">
        <w:rPr>
          <w:rFonts w:ascii="Arial" w:hAnsi="Arial"/>
          <w:sz w:val="24"/>
          <w:szCs w:val="24"/>
        </w:rPr>
        <w:t xml:space="preserve">stanowiący zabezpieczenie prawidłowej realizacji umowy </w:t>
      </w:r>
      <w:r w:rsidRPr="00F2165E">
        <w:rPr>
          <w:rFonts w:ascii="Arial" w:hAnsi="Arial"/>
          <w:sz w:val="24"/>
          <w:szCs w:val="24"/>
        </w:rPr>
        <w:t xml:space="preserve">jest </w:t>
      </w:r>
      <w:r w:rsidR="0028194A" w:rsidRPr="00F2165E">
        <w:rPr>
          <w:rFonts w:ascii="Arial" w:hAnsi="Arial"/>
          <w:sz w:val="24"/>
          <w:szCs w:val="24"/>
        </w:rPr>
        <w:t xml:space="preserve">komisyjnie </w:t>
      </w:r>
      <w:r w:rsidRPr="00F2165E">
        <w:rPr>
          <w:rFonts w:ascii="Arial" w:hAnsi="Arial"/>
          <w:sz w:val="24"/>
          <w:szCs w:val="24"/>
        </w:rPr>
        <w:t>niszczony przez Instytucję Zarządzającą, o czym</w:t>
      </w:r>
      <w:r w:rsidR="0028194A" w:rsidRPr="00F2165E">
        <w:rPr>
          <w:rFonts w:ascii="Arial" w:hAnsi="Arial"/>
          <w:sz w:val="24"/>
          <w:szCs w:val="24"/>
        </w:rPr>
        <w:t xml:space="preserve"> Beneficjent jest niezwłocznie powiadamiany.</w:t>
      </w:r>
    </w:p>
    <w:p w14:paraId="11C1F20E" w14:textId="2C1CF429" w:rsidR="00AD242C" w:rsidRPr="00F2165E" w:rsidRDefault="002D6DCB">
      <w:pPr>
        <w:numPr>
          <w:ilvl w:val="0"/>
          <w:numId w:val="28"/>
        </w:numPr>
        <w:spacing w:after="60" w:line="360" w:lineRule="auto"/>
        <w:rPr>
          <w:rFonts w:ascii="Arial" w:hAnsi="Arial"/>
          <w:b/>
          <w:sz w:val="24"/>
          <w:szCs w:val="24"/>
        </w:rPr>
      </w:pPr>
      <w:r w:rsidRPr="002D6DCB">
        <w:rPr>
          <w:rFonts w:ascii="Arial" w:hAnsi="Arial"/>
          <w:sz w:val="24"/>
          <w:szCs w:val="24"/>
        </w:rPr>
        <w:t>W przypadku gdy wartość dofinansowania projektu udzielonego w formie zaliczki przekracza limit 10 mln PLN lub w sytuacji, w której Beneficjent wskaże jako preferowaną inną formę zabezpieczenia niż weksel in blanco wraz z deklaracją wekslową, Instytucja Zarządzająca stosować będzie zabezpieczenie zgodnie z postanowieniami Rozporządzenia Ministra Funduszy i Polityki Regionalnej z dnia 21 września 2022 roku w sprawie zaliczek w ramach programów finansowanych z udziałem środków europejskich.</w:t>
      </w:r>
      <w:r w:rsidR="000652B7" w:rsidRPr="00F2165E">
        <w:rPr>
          <w:rFonts w:ascii="Arial" w:hAnsi="Arial"/>
          <w:sz w:val="24"/>
          <w:szCs w:val="24"/>
        </w:rPr>
        <w:t>.</w:t>
      </w:r>
    </w:p>
    <w:p w14:paraId="2950A9E5" w14:textId="4C6CABC0" w:rsidR="00854466" w:rsidRPr="00F2165E" w:rsidRDefault="00854466">
      <w:pPr>
        <w:pStyle w:val="Tekstkomentarza"/>
        <w:numPr>
          <w:ilvl w:val="0"/>
          <w:numId w:val="28"/>
        </w:numPr>
        <w:spacing w:line="360" w:lineRule="auto"/>
        <w:rPr>
          <w:rFonts w:ascii="Arial" w:hAnsi="Arial"/>
          <w:sz w:val="24"/>
          <w:szCs w:val="24"/>
        </w:rPr>
      </w:pPr>
      <w:r w:rsidRPr="00F2165E">
        <w:rPr>
          <w:rFonts w:ascii="Arial" w:hAnsi="Arial"/>
          <w:sz w:val="24"/>
          <w:szCs w:val="24"/>
        </w:rPr>
        <w:t xml:space="preserve">W przypadku gdyby odrębne przepisy dotyczące zabezpieczenia umowy innego rodzaju niż wskazany w ust. 1, wybranego ze względu na wartość dofinansowania </w:t>
      </w:r>
      <w:r w:rsidR="00FA7F00" w:rsidRPr="00F2165E">
        <w:rPr>
          <w:rFonts w:ascii="Arial" w:hAnsi="Arial"/>
          <w:sz w:val="24"/>
          <w:szCs w:val="24"/>
        </w:rPr>
        <w:t>p</w:t>
      </w:r>
      <w:r w:rsidRPr="00F2165E">
        <w:rPr>
          <w:rFonts w:ascii="Arial" w:hAnsi="Arial"/>
          <w:sz w:val="24"/>
          <w:szCs w:val="24"/>
        </w:rPr>
        <w:t>rojektu, wymagały od wierzyciela oświadczenia o wygaśnięciu zobowiązania, Instytucja Zarządzająca złoży takie oświadczenie.</w:t>
      </w:r>
    </w:p>
    <w:p w14:paraId="111B404B" w14:textId="07648518" w:rsidR="005B214F" w:rsidRPr="000F59F0" w:rsidRDefault="005B214F" w:rsidP="007C4355">
      <w:pPr>
        <w:pStyle w:val="Nagwek1"/>
        <w:spacing w:before="240" w:line="360" w:lineRule="auto"/>
        <w:ind w:left="0"/>
        <w:jc w:val="left"/>
        <w:rPr>
          <w:rFonts w:ascii="Arial" w:hAnsi="Arial"/>
        </w:rPr>
      </w:pPr>
      <w:r w:rsidRPr="000F59F0">
        <w:rPr>
          <w:rFonts w:ascii="Arial" w:hAnsi="Arial"/>
        </w:rPr>
        <w:t>Zasady wykorzystywania</w:t>
      </w:r>
      <w:r w:rsidR="000D370E" w:rsidRPr="000F59F0">
        <w:rPr>
          <w:rFonts w:ascii="Arial" w:hAnsi="Arial"/>
        </w:rPr>
        <w:t xml:space="preserve"> centralnego</w:t>
      </w:r>
      <w:r w:rsidRPr="000F59F0">
        <w:rPr>
          <w:rFonts w:ascii="Arial" w:hAnsi="Arial"/>
        </w:rPr>
        <w:t xml:space="preserve"> systemu teleinformatycznego</w:t>
      </w:r>
    </w:p>
    <w:p w14:paraId="5D7E49E5" w14:textId="1BC59A77" w:rsidR="005B214F" w:rsidRPr="000F59F0" w:rsidRDefault="005B214F" w:rsidP="007C4355">
      <w:pPr>
        <w:spacing w:after="0" w:line="360" w:lineRule="auto"/>
        <w:rPr>
          <w:rFonts w:ascii="Arial" w:hAnsi="Arial"/>
          <w:sz w:val="24"/>
        </w:rPr>
      </w:pPr>
      <w:r w:rsidRPr="000F59F0">
        <w:rPr>
          <w:rFonts w:ascii="Arial" w:hAnsi="Arial"/>
          <w:sz w:val="24"/>
        </w:rPr>
        <w:t xml:space="preserve">§ </w:t>
      </w:r>
      <w:r w:rsidR="00CB681C" w:rsidRPr="000F59F0">
        <w:rPr>
          <w:rFonts w:ascii="Arial" w:hAnsi="Arial"/>
          <w:sz w:val="24"/>
        </w:rPr>
        <w:t>1</w:t>
      </w:r>
      <w:r w:rsidR="009A6E25" w:rsidRPr="000F59F0">
        <w:rPr>
          <w:rFonts w:ascii="Arial" w:hAnsi="Arial"/>
          <w:sz w:val="24"/>
        </w:rPr>
        <w:t>7</w:t>
      </w:r>
      <w:r w:rsidRPr="000F59F0">
        <w:rPr>
          <w:rFonts w:ascii="Arial" w:hAnsi="Arial"/>
          <w:sz w:val="24"/>
        </w:rPr>
        <w:t>.</w:t>
      </w:r>
    </w:p>
    <w:p w14:paraId="50E5CF6D" w14:textId="3C05835A" w:rsidR="005B214F" w:rsidRPr="00F2165E" w:rsidRDefault="0016496F" w:rsidP="004A36C5">
      <w:pPr>
        <w:numPr>
          <w:ilvl w:val="1"/>
          <w:numId w:val="8"/>
        </w:numPr>
        <w:tabs>
          <w:tab w:val="left" w:pos="284"/>
        </w:tabs>
        <w:spacing w:after="60" w:line="360" w:lineRule="auto"/>
        <w:ind w:left="284" w:hanging="284"/>
        <w:rPr>
          <w:rFonts w:ascii="Arial" w:hAnsi="Arial" w:cs="Arial"/>
          <w:sz w:val="24"/>
          <w:szCs w:val="24"/>
        </w:rPr>
      </w:pPr>
      <w:r w:rsidRPr="00F2165E">
        <w:rPr>
          <w:rFonts w:ascii="Arial" w:hAnsi="Arial" w:cs="Arial"/>
          <w:sz w:val="24"/>
          <w:szCs w:val="24"/>
        </w:rPr>
        <w:t xml:space="preserve">Beneficjent zobowiązuje się do wykorzystywania CST2021 w procesie rozliczania </w:t>
      </w:r>
      <w:r w:rsidR="00C26A62" w:rsidRPr="00F2165E">
        <w:rPr>
          <w:rFonts w:ascii="Arial" w:hAnsi="Arial" w:cs="Arial"/>
          <w:sz w:val="24"/>
          <w:szCs w:val="24"/>
        </w:rPr>
        <w:t>p</w:t>
      </w:r>
      <w:r w:rsidRPr="00F2165E">
        <w:rPr>
          <w:rFonts w:ascii="Arial" w:hAnsi="Arial" w:cs="Arial"/>
          <w:sz w:val="24"/>
          <w:szCs w:val="24"/>
        </w:rPr>
        <w:t>rojektu oraz komunikowania się z Instytucją Zarządzającą</w:t>
      </w:r>
      <w:r w:rsidR="005B214F" w:rsidRPr="00F2165E">
        <w:rPr>
          <w:rFonts w:ascii="Arial" w:hAnsi="Arial" w:cs="Arial"/>
          <w:sz w:val="24"/>
          <w:szCs w:val="24"/>
        </w:rPr>
        <w:t xml:space="preserve">. Wykorzystanie </w:t>
      </w:r>
      <w:r w:rsidR="00F877C5" w:rsidRPr="00F2165E">
        <w:rPr>
          <w:rFonts w:ascii="Arial" w:hAnsi="Arial" w:cs="Arial"/>
          <w:sz w:val="24"/>
          <w:szCs w:val="24"/>
        </w:rPr>
        <w:t>CST2021</w:t>
      </w:r>
      <w:r w:rsidR="005B214F" w:rsidRPr="00F2165E">
        <w:rPr>
          <w:rFonts w:ascii="Arial" w:hAnsi="Arial" w:cs="Arial"/>
          <w:sz w:val="24"/>
          <w:szCs w:val="24"/>
        </w:rPr>
        <w:t xml:space="preserve"> obejmuje co najmniej przesyłanie:</w:t>
      </w:r>
    </w:p>
    <w:p w14:paraId="1B535E65" w14:textId="77777777" w:rsidR="005B214F" w:rsidRPr="00F2165E" w:rsidRDefault="005B214F" w:rsidP="004A36C5">
      <w:pPr>
        <w:numPr>
          <w:ilvl w:val="1"/>
          <w:numId w:val="44"/>
        </w:numPr>
        <w:tabs>
          <w:tab w:val="left" w:pos="357"/>
        </w:tabs>
        <w:spacing w:after="120" w:line="360" w:lineRule="auto"/>
        <w:rPr>
          <w:rFonts w:ascii="Arial" w:hAnsi="Arial" w:cs="Arial"/>
          <w:sz w:val="24"/>
          <w:szCs w:val="24"/>
        </w:rPr>
      </w:pPr>
      <w:r w:rsidRPr="00F2165E">
        <w:rPr>
          <w:rFonts w:ascii="Arial" w:hAnsi="Arial" w:cs="Arial"/>
          <w:sz w:val="24"/>
          <w:szCs w:val="24"/>
        </w:rPr>
        <w:t>wniosków o płatność;</w:t>
      </w:r>
    </w:p>
    <w:p w14:paraId="6858FB57" w14:textId="5F6B0766" w:rsidR="005B214F" w:rsidRPr="00F2165E" w:rsidRDefault="005B214F" w:rsidP="004A36C5">
      <w:pPr>
        <w:numPr>
          <w:ilvl w:val="1"/>
          <w:numId w:val="44"/>
        </w:numPr>
        <w:tabs>
          <w:tab w:val="left" w:pos="357"/>
        </w:tabs>
        <w:spacing w:after="120" w:line="360" w:lineRule="auto"/>
        <w:rPr>
          <w:rFonts w:ascii="Arial" w:hAnsi="Arial" w:cs="Arial"/>
          <w:sz w:val="24"/>
          <w:szCs w:val="24"/>
        </w:rPr>
      </w:pPr>
      <w:r w:rsidRPr="00F2165E">
        <w:rPr>
          <w:rFonts w:ascii="Arial" w:hAnsi="Arial" w:cs="Arial"/>
          <w:sz w:val="24"/>
          <w:szCs w:val="24"/>
        </w:rPr>
        <w:t>dokumentów potwierdzających kwalifik</w:t>
      </w:r>
      <w:r w:rsidR="00A31B84" w:rsidRPr="00F2165E">
        <w:rPr>
          <w:rFonts w:ascii="Arial" w:hAnsi="Arial" w:cs="Arial"/>
          <w:sz w:val="24"/>
          <w:szCs w:val="24"/>
        </w:rPr>
        <w:t>owalność wydatków ponoszonych w </w:t>
      </w:r>
      <w:r w:rsidR="00C26A62" w:rsidRPr="00F2165E">
        <w:rPr>
          <w:rFonts w:ascii="Arial" w:hAnsi="Arial" w:cs="Arial"/>
          <w:sz w:val="24"/>
          <w:szCs w:val="24"/>
        </w:rPr>
        <w:t>ramach p</w:t>
      </w:r>
      <w:r w:rsidRPr="00F2165E">
        <w:rPr>
          <w:rFonts w:ascii="Arial" w:hAnsi="Arial" w:cs="Arial"/>
          <w:sz w:val="24"/>
          <w:szCs w:val="24"/>
        </w:rPr>
        <w:t>rojektu i wykazywanych we wnioskach o płatność;</w:t>
      </w:r>
    </w:p>
    <w:p w14:paraId="38AF30B7" w14:textId="55C8E227" w:rsidR="005B214F" w:rsidRPr="00F2165E" w:rsidRDefault="00C26A62" w:rsidP="004A36C5">
      <w:pPr>
        <w:numPr>
          <w:ilvl w:val="1"/>
          <w:numId w:val="44"/>
        </w:numPr>
        <w:tabs>
          <w:tab w:val="left" w:pos="357"/>
        </w:tabs>
        <w:spacing w:after="120" w:line="360" w:lineRule="auto"/>
        <w:rPr>
          <w:rFonts w:ascii="Arial" w:hAnsi="Arial" w:cs="Arial"/>
          <w:sz w:val="24"/>
          <w:szCs w:val="24"/>
        </w:rPr>
      </w:pPr>
      <w:r w:rsidRPr="00F2165E">
        <w:rPr>
          <w:rFonts w:ascii="Arial" w:hAnsi="Arial" w:cs="Arial"/>
          <w:sz w:val="24"/>
          <w:szCs w:val="24"/>
        </w:rPr>
        <w:t>danych uczestników p</w:t>
      </w:r>
      <w:r w:rsidR="005B214F" w:rsidRPr="00F2165E">
        <w:rPr>
          <w:rFonts w:ascii="Arial" w:hAnsi="Arial" w:cs="Arial"/>
          <w:sz w:val="24"/>
          <w:szCs w:val="24"/>
        </w:rPr>
        <w:t>rojektu;</w:t>
      </w:r>
    </w:p>
    <w:p w14:paraId="33ECBCD7" w14:textId="77777777" w:rsidR="005B214F" w:rsidRPr="00F2165E" w:rsidRDefault="005B214F" w:rsidP="00E27B89">
      <w:pPr>
        <w:numPr>
          <w:ilvl w:val="1"/>
          <w:numId w:val="44"/>
        </w:numPr>
        <w:tabs>
          <w:tab w:val="left" w:pos="357"/>
        </w:tabs>
        <w:spacing w:after="120" w:line="360" w:lineRule="auto"/>
        <w:rPr>
          <w:rFonts w:ascii="Arial" w:hAnsi="Arial" w:cs="Arial"/>
          <w:sz w:val="24"/>
          <w:szCs w:val="24"/>
        </w:rPr>
      </w:pPr>
      <w:r w:rsidRPr="00F2165E">
        <w:rPr>
          <w:rFonts w:ascii="Arial" w:hAnsi="Arial" w:cs="Arial"/>
          <w:sz w:val="24"/>
          <w:szCs w:val="24"/>
        </w:rPr>
        <w:t>harmonogramu płatności;</w:t>
      </w:r>
    </w:p>
    <w:p w14:paraId="786639BE" w14:textId="56630D31" w:rsidR="005B214F" w:rsidRPr="00F2165E" w:rsidRDefault="005B214F" w:rsidP="00F07139">
      <w:pPr>
        <w:numPr>
          <w:ilvl w:val="1"/>
          <w:numId w:val="44"/>
        </w:numPr>
        <w:tabs>
          <w:tab w:val="left" w:pos="357"/>
        </w:tabs>
        <w:spacing w:after="120" w:line="360" w:lineRule="auto"/>
        <w:rPr>
          <w:rFonts w:ascii="Arial" w:hAnsi="Arial" w:cs="Arial"/>
          <w:sz w:val="24"/>
          <w:szCs w:val="24"/>
        </w:rPr>
      </w:pPr>
      <w:r w:rsidRPr="00F2165E">
        <w:rPr>
          <w:rFonts w:ascii="Arial" w:hAnsi="Arial" w:cs="Arial"/>
          <w:sz w:val="24"/>
          <w:szCs w:val="24"/>
        </w:rPr>
        <w:t>informacji o zamówieniach publicznych</w:t>
      </w:r>
      <w:r w:rsidR="005138F1" w:rsidRPr="00F2165E">
        <w:rPr>
          <w:rFonts w:ascii="Arial" w:hAnsi="Arial" w:cs="Arial"/>
          <w:sz w:val="24"/>
          <w:szCs w:val="24"/>
        </w:rPr>
        <w:t>, kontraktach oraz wykonawcac</w:t>
      </w:r>
      <w:r w:rsidR="00A31B84" w:rsidRPr="00F2165E">
        <w:rPr>
          <w:rFonts w:ascii="Arial" w:hAnsi="Arial" w:cs="Arial"/>
          <w:sz w:val="24"/>
          <w:szCs w:val="24"/>
        </w:rPr>
        <w:t>h i </w:t>
      </w:r>
      <w:r w:rsidR="005138F1" w:rsidRPr="00F2165E">
        <w:rPr>
          <w:rFonts w:ascii="Arial" w:hAnsi="Arial" w:cs="Arial"/>
          <w:sz w:val="24"/>
          <w:szCs w:val="24"/>
        </w:rPr>
        <w:t>podwykonawcach, na bieżąco po rozstrzygnięciu postępowania o udzielenie zamówienia publicznego i zawarciu umowy z wykonawcą</w:t>
      </w:r>
      <w:r w:rsidR="0016496F" w:rsidRPr="00F2165E">
        <w:rPr>
          <w:rFonts w:ascii="Arial" w:hAnsi="Arial" w:cs="Arial"/>
          <w:sz w:val="24"/>
          <w:szCs w:val="24"/>
        </w:rPr>
        <w:t>;</w:t>
      </w:r>
    </w:p>
    <w:p w14:paraId="03EDB453" w14:textId="62B526A3" w:rsidR="004552EB" w:rsidRPr="00F2165E" w:rsidRDefault="00A22148">
      <w:pPr>
        <w:pStyle w:val="Akapitzlist"/>
        <w:numPr>
          <w:ilvl w:val="1"/>
          <w:numId w:val="44"/>
        </w:numPr>
        <w:tabs>
          <w:tab w:val="left" w:pos="357"/>
        </w:tabs>
        <w:spacing w:after="120" w:line="360" w:lineRule="auto"/>
        <w:rPr>
          <w:rFonts w:ascii="Arial" w:hAnsi="Arial" w:cs="Arial"/>
        </w:rPr>
      </w:pPr>
      <w:r w:rsidRPr="00F2165E">
        <w:rPr>
          <w:rFonts w:ascii="Arial" w:hAnsi="Arial" w:cs="Arial"/>
        </w:rPr>
        <w:t xml:space="preserve">danych dotyczących </w:t>
      </w:r>
      <w:r w:rsidR="000875D2" w:rsidRPr="00F2165E">
        <w:rPr>
          <w:rFonts w:ascii="Arial" w:hAnsi="Arial" w:cs="Arial"/>
        </w:rPr>
        <w:t>personelu projektu</w:t>
      </w:r>
      <w:r w:rsidR="005138F1" w:rsidRPr="00F2165E">
        <w:rPr>
          <w:rFonts w:ascii="Arial" w:hAnsi="Arial" w:cs="Arial"/>
        </w:rPr>
        <w:t>;</w:t>
      </w:r>
    </w:p>
    <w:p w14:paraId="04C21CD9" w14:textId="22272F59" w:rsidR="004B68E7" w:rsidRPr="00F2165E" w:rsidRDefault="005138F1">
      <w:pPr>
        <w:numPr>
          <w:ilvl w:val="1"/>
          <w:numId w:val="44"/>
        </w:numPr>
        <w:tabs>
          <w:tab w:val="left" w:pos="357"/>
        </w:tabs>
        <w:spacing w:after="120" w:line="360" w:lineRule="auto"/>
        <w:rPr>
          <w:rFonts w:ascii="Arial" w:hAnsi="Arial" w:cs="Arial"/>
          <w:sz w:val="24"/>
          <w:szCs w:val="24"/>
        </w:rPr>
      </w:pPr>
      <w:r w:rsidRPr="00F2165E">
        <w:rPr>
          <w:rFonts w:ascii="Arial" w:hAnsi="Arial" w:cs="Arial"/>
          <w:sz w:val="24"/>
          <w:szCs w:val="24"/>
        </w:rPr>
        <w:t xml:space="preserve">innych dokumentów związanych z realizacją </w:t>
      </w:r>
      <w:r w:rsidR="00C66B79" w:rsidRPr="00F2165E">
        <w:rPr>
          <w:rFonts w:ascii="Arial" w:hAnsi="Arial" w:cs="Arial"/>
          <w:sz w:val="24"/>
          <w:szCs w:val="24"/>
        </w:rPr>
        <w:t>p</w:t>
      </w:r>
      <w:r w:rsidRPr="00F2165E">
        <w:rPr>
          <w:rFonts w:ascii="Arial" w:hAnsi="Arial" w:cs="Arial"/>
          <w:sz w:val="24"/>
          <w:szCs w:val="24"/>
        </w:rPr>
        <w:t>rojektu, w tym niezbędny</w:t>
      </w:r>
      <w:r w:rsidR="00C66B79" w:rsidRPr="00F2165E">
        <w:rPr>
          <w:rFonts w:ascii="Arial" w:hAnsi="Arial" w:cs="Arial"/>
          <w:sz w:val="24"/>
          <w:szCs w:val="24"/>
        </w:rPr>
        <w:t>ch do przeprowadzenia kontroli p</w:t>
      </w:r>
      <w:r w:rsidRPr="00F2165E">
        <w:rPr>
          <w:rFonts w:ascii="Arial" w:hAnsi="Arial" w:cs="Arial"/>
          <w:sz w:val="24"/>
          <w:szCs w:val="24"/>
        </w:rPr>
        <w:t>rojektu;</w:t>
      </w:r>
    </w:p>
    <w:p w14:paraId="25D956D3" w14:textId="4C62431D" w:rsidR="005B214F" w:rsidRPr="00F2165E" w:rsidRDefault="005B214F">
      <w:pPr>
        <w:tabs>
          <w:tab w:val="left" w:pos="717"/>
        </w:tabs>
        <w:spacing w:after="60" w:line="360" w:lineRule="auto"/>
        <w:ind w:left="357"/>
        <w:rPr>
          <w:rFonts w:ascii="Arial" w:hAnsi="Arial" w:cs="Arial"/>
          <w:sz w:val="24"/>
          <w:szCs w:val="24"/>
        </w:rPr>
      </w:pPr>
      <w:r w:rsidRPr="00F2165E">
        <w:rPr>
          <w:rFonts w:ascii="Arial" w:hAnsi="Arial" w:cs="Arial"/>
          <w:sz w:val="24"/>
          <w:szCs w:val="24"/>
        </w:rPr>
        <w:lastRenderedPageBreak/>
        <w:t>Przekazanie dokument</w:t>
      </w:r>
      <w:r w:rsidR="00363D52" w:rsidRPr="00F2165E">
        <w:rPr>
          <w:rFonts w:ascii="Arial" w:hAnsi="Arial" w:cs="Arial"/>
          <w:sz w:val="24"/>
          <w:szCs w:val="24"/>
        </w:rPr>
        <w:t>ów, o których mowa w pkt 2, 3, 5</w:t>
      </w:r>
      <w:r w:rsidR="00A858EF" w:rsidRPr="00F2165E">
        <w:rPr>
          <w:rFonts w:ascii="Arial" w:hAnsi="Arial" w:cs="Arial"/>
          <w:sz w:val="24"/>
          <w:szCs w:val="24"/>
        </w:rPr>
        <w:t>, 6</w:t>
      </w:r>
      <w:r w:rsidR="00363D52" w:rsidRPr="00F2165E">
        <w:rPr>
          <w:rFonts w:ascii="Arial" w:hAnsi="Arial" w:cs="Arial"/>
          <w:sz w:val="24"/>
          <w:szCs w:val="24"/>
        </w:rPr>
        <w:t xml:space="preserve"> oraz </w:t>
      </w:r>
      <w:r w:rsidR="00A858EF" w:rsidRPr="00F2165E">
        <w:rPr>
          <w:rFonts w:ascii="Arial" w:hAnsi="Arial" w:cs="Arial"/>
          <w:sz w:val="24"/>
          <w:szCs w:val="24"/>
        </w:rPr>
        <w:t>7</w:t>
      </w:r>
      <w:r w:rsidRPr="00F2165E">
        <w:rPr>
          <w:rFonts w:ascii="Arial" w:hAnsi="Arial" w:cs="Arial"/>
          <w:sz w:val="24"/>
          <w:szCs w:val="24"/>
        </w:rPr>
        <w:t xml:space="preserve"> dr</w:t>
      </w:r>
      <w:r w:rsidR="00E62B27" w:rsidRPr="00F2165E">
        <w:rPr>
          <w:rFonts w:ascii="Arial" w:hAnsi="Arial" w:cs="Arial"/>
          <w:sz w:val="24"/>
          <w:szCs w:val="24"/>
        </w:rPr>
        <w:t xml:space="preserve">ogą elektroniczną nie </w:t>
      </w:r>
      <w:r w:rsidR="00F00905">
        <w:rPr>
          <w:rFonts w:ascii="Arial" w:hAnsi="Arial" w:cs="Arial"/>
          <w:sz w:val="24"/>
          <w:szCs w:val="24"/>
        </w:rPr>
        <w:t>zwalnia</w:t>
      </w:r>
      <w:r w:rsidR="00F00905" w:rsidRPr="00F2165E">
        <w:rPr>
          <w:rFonts w:ascii="Arial" w:hAnsi="Arial" w:cs="Arial"/>
          <w:sz w:val="24"/>
          <w:szCs w:val="24"/>
        </w:rPr>
        <w:t xml:space="preserve"> </w:t>
      </w:r>
      <w:r w:rsidRPr="00F2165E">
        <w:rPr>
          <w:rFonts w:ascii="Arial" w:hAnsi="Arial" w:cs="Arial"/>
          <w:sz w:val="24"/>
          <w:szCs w:val="24"/>
        </w:rPr>
        <w:t xml:space="preserve">z Beneficjenta </w:t>
      </w:r>
      <w:r w:rsidRPr="00F2165E">
        <w:rPr>
          <w:rFonts w:ascii="Arial" w:hAnsi="Arial" w:cs="Arial"/>
          <w:i/>
          <w:sz w:val="24"/>
          <w:szCs w:val="24"/>
        </w:rPr>
        <w:t>i Partnerów</w:t>
      </w:r>
      <w:r w:rsidRPr="00F2165E">
        <w:rPr>
          <w:rStyle w:val="Znakiprzypiswdolnych"/>
          <w:rFonts w:ascii="Arial" w:hAnsi="Arial" w:cs="Arial"/>
          <w:i/>
          <w:sz w:val="24"/>
          <w:szCs w:val="24"/>
        </w:rPr>
        <w:footnoteReference w:id="57"/>
      </w:r>
      <w:r w:rsidRPr="00F2165E">
        <w:rPr>
          <w:rFonts w:ascii="Arial" w:hAnsi="Arial" w:cs="Arial"/>
          <w:sz w:val="24"/>
          <w:szCs w:val="24"/>
        </w:rPr>
        <w:t xml:space="preserve"> obowiązku przechowywania oryginałów dokumentów i ich udostępniania podczas kontroli na miejscu.</w:t>
      </w:r>
    </w:p>
    <w:p w14:paraId="1DE493A7" w14:textId="4EF1A23B" w:rsidR="005B214F" w:rsidRPr="00F2165E" w:rsidRDefault="005B214F">
      <w:pPr>
        <w:numPr>
          <w:ilvl w:val="1"/>
          <w:numId w:val="8"/>
        </w:numPr>
        <w:tabs>
          <w:tab w:val="left" w:pos="284"/>
        </w:tabs>
        <w:spacing w:after="60" w:line="360" w:lineRule="auto"/>
        <w:ind w:left="284" w:hanging="284"/>
        <w:rPr>
          <w:rFonts w:ascii="Arial" w:hAnsi="Arial" w:cs="Arial"/>
          <w:sz w:val="24"/>
          <w:szCs w:val="24"/>
        </w:rPr>
      </w:pPr>
      <w:r w:rsidRPr="00F2165E">
        <w:rPr>
          <w:rFonts w:ascii="Arial" w:hAnsi="Arial" w:cs="Arial"/>
          <w:sz w:val="24"/>
          <w:szCs w:val="24"/>
        </w:rPr>
        <w:t>Beneficjent i Instytucja Zarządzająca uznaj</w:t>
      </w:r>
      <w:r w:rsidR="00A31B84" w:rsidRPr="00F2165E">
        <w:rPr>
          <w:rFonts w:ascii="Arial" w:hAnsi="Arial" w:cs="Arial"/>
          <w:sz w:val="24"/>
          <w:szCs w:val="24"/>
        </w:rPr>
        <w:t>ą za prawnie wiążące przyjęte w </w:t>
      </w:r>
      <w:r w:rsidRPr="00F2165E">
        <w:rPr>
          <w:rFonts w:ascii="Arial" w:hAnsi="Arial" w:cs="Arial"/>
          <w:sz w:val="24"/>
          <w:szCs w:val="24"/>
        </w:rPr>
        <w:t>umowie rozwiązania stosowane w zakresie</w:t>
      </w:r>
      <w:r w:rsidR="00A31B84" w:rsidRPr="00F2165E">
        <w:rPr>
          <w:rFonts w:ascii="Arial" w:hAnsi="Arial" w:cs="Arial"/>
          <w:sz w:val="24"/>
          <w:szCs w:val="24"/>
        </w:rPr>
        <w:t xml:space="preserve"> komunikacji i wymiany danych w </w:t>
      </w:r>
      <w:r w:rsidR="00F877C5" w:rsidRPr="00F2165E">
        <w:rPr>
          <w:rFonts w:ascii="Arial" w:hAnsi="Arial" w:cs="Arial"/>
          <w:sz w:val="24"/>
          <w:szCs w:val="24"/>
        </w:rPr>
        <w:t>CST2021</w:t>
      </w:r>
      <w:r w:rsidRPr="00F2165E">
        <w:rPr>
          <w:rFonts w:ascii="Arial" w:hAnsi="Arial" w:cs="Arial"/>
          <w:sz w:val="24"/>
          <w:szCs w:val="24"/>
        </w:rPr>
        <w:t>, bez możliwości kwestionowania skutków ich stosowania.</w:t>
      </w:r>
    </w:p>
    <w:p w14:paraId="65012D94" w14:textId="3E3DC153" w:rsidR="005B214F" w:rsidRPr="00F2165E" w:rsidRDefault="005B214F">
      <w:pPr>
        <w:numPr>
          <w:ilvl w:val="1"/>
          <w:numId w:val="8"/>
        </w:numPr>
        <w:tabs>
          <w:tab w:val="left" w:pos="284"/>
        </w:tabs>
        <w:spacing w:after="60" w:line="360" w:lineRule="auto"/>
        <w:ind w:left="284" w:hanging="284"/>
        <w:rPr>
          <w:rFonts w:ascii="Arial" w:hAnsi="Arial" w:cs="Arial"/>
          <w:sz w:val="24"/>
          <w:szCs w:val="24"/>
        </w:rPr>
      </w:pPr>
      <w:r w:rsidRPr="00F2165E">
        <w:rPr>
          <w:rFonts w:ascii="Arial" w:hAnsi="Arial" w:cs="Arial"/>
          <w:sz w:val="24"/>
          <w:szCs w:val="24"/>
        </w:rPr>
        <w:t xml:space="preserve">Beneficjent wyznacza </w:t>
      </w:r>
      <w:r w:rsidR="000652B7" w:rsidRPr="00F2165E">
        <w:rPr>
          <w:rFonts w:ascii="Arial" w:hAnsi="Arial" w:cs="Arial"/>
          <w:sz w:val="24"/>
          <w:szCs w:val="24"/>
        </w:rPr>
        <w:t xml:space="preserve">osoby uprawnione </w:t>
      </w:r>
      <w:r w:rsidR="002C2356" w:rsidRPr="00F2165E">
        <w:rPr>
          <w:rFonts w:ascii="Arial" w:hAnsi="Arial" w:cs="Arial"/>
          <w:sz w:val="24"/>
          <w:szCs w:val="24"/>
        </w:rPr>
        <w:t>do wykonywania w</w:t>
      </w:r>
      <w:r w:rsidR="009E493A" w:rsidRPr="00F2165E">
        <w:rPr>
          <w:rFonts w:ascii="Arial" w:hAnsi="Arial" w:cs="Arial"/>
          <w:sz w:val="24"/>
          <w:szCs w:val="24"/>
        </w:rPr>
        <w:t xml:space="preserve"> jego</w:t>
      </w:r>
      <w:r w:rsidRPr="00F2165E">
        <w:rPr>
          <w:rFonts w:ascii="Arial" w:hAnsi="Arial" w:cs="Arial"/>
          <w:sz w:val="24"/>
          <w:szCs w:val="24"/>
        </w:rPr>
        <w:t xml:space="preserve"> imieniu czynności związanych z realizacją </w:t>
      </w:r>
      <w:r w:rsidR="00C66B79" w:rsidRPr="00F2165E">
        <w:rPr>
          <w:rFonts w:ascii="Arial" w:hAnsi="Arial" w:cs="Arial"/>
          <w:sz w:val="24"/>
          <w:szCs w:val="24"/>
        </w:rPr>
        <w:t>p</w:t>
      </w:r>
      <w:r w:rsidRPr="00F2165E">
        <w:rPr>
          <w:rFonts w:ascii="Arial" w:hAnsi="Arial" w:cs="Arial"/>
          <w:sz w:val="24"/>
          <w:szCs w:val="24"/>
        </w:rPr>
        <w:t>rojektu</w:t>
      </w:r>
      <w:r w:rsidR="009E493A" w:rsidRPr="00F2165E">
        <w:rPr>
          <w:rFonts w:ascii="Arial" w:hAnsi="Arial" w:cs="Arial"/>
          <w:sz w:val="24"/>
          <w:szCs w:val="24"/>
        </w:rPr>
        <w:t xml:space="preserve"> w CST2021 w sposób zgodny z Wytycznymi</w:t>
      </w:r>
      <w:r w:rsidRPr="00F2165E">
        <w:rPr>
          <w:rFonts w:ascii="Arial" w:hAnsi="Arial" w:cs="Arial"/>
          <w:sz w:val="24"/>
          <w:szCs w:val="24"/>
        </w:rPr>
        <w:t xml:space="preserve"> i zg</w:t>
      </w:r>
      <w:r w:rsidR="002C2356" w:rsidRPr="00F2165E">
        <w:rPr>
          <w:rFonts w:ascii="Arial" w:hAnsi="Arial" w:cs="Arial"/>
          <w:sz w:val="24"/>
          <w:szCs w:val="24"/>
        </w:rPr>
        <w:t>łasza</w:t>
      </w:r>
      <w:r w:rsidRPr="00F2165E">
        <w:rPr>
          <w:rFonts w:ascii="Arial" w:hAnsi="Arial" w:cs="Arial"/>
          <w:sz w:val="24"/>
          <w:szCs w:val="24"/>
        </w:rPr>
        <w:t xml:space="preserve"> Instytucji Zarządzającej</w:t>
      </w:r>
      <w:r w:rsidR="00305D4A" w:rsidRPr="00F2165E">
        <w:rPr>
          <w:rFonts w:ascii="Arial" w:hAnsi="Arial" w:cs="Arial"/>
          <w:sz w:val="24"/>
          <w:szCs w:val="24"/>
        </w:rPr>
        <w:t xml:space="preserve"> osobę upoważnioną do zarządzania </w:t>
      </w:r>
      <w:r w:rsidR="009E493A" w:rsidRPr="00F2165E">
        <w:rPr>
          <w:rFonts w:ascii="Arial" w:hAnsi="Arial" w:cs="Arial"/>
          <w:sz w:val="24"/>
          <w:szCs w:val="24"/>
        </w:rPr>
        <w:t>projektem</w:t>
      </w:r>
      <w:r w:rsidR="00305D4A" w:rsidRPr="00F2165E">
        <w:rPr>
          <w:rFonts w:ascii="Arial" w:hAnsi="Arial" w:cs="Arial"/>
          <w:sz w:val="24"/>
          <w:szCs w:val="24"/>
        </w:rPr>
        <w:t xml:space="preserve"> po stronie Bene</w:t>
      </w:r>
      <w:r w:rsidR="00543DD7" w:rsidRPr="00F2165E">
        <w:rPr>
          <w:rFonts w:ascii="Arial" w:hAnsi="Arial" w:cs="Arial"/>
          <w:sz w:val="24"/>
          <w:szCs w:val="24"/>
        </w:rPr>
        <w:t>f</w:t>
      </w:r>
      <w:r w:rsidR="00305D4A" w:rsidRPr="00F2165E">
        <w:rPr>
          <w:rFonts w:ascii="Arial" w:hAnsi="Arial" w:cs="Arial"/>
          <w:sz w:val="24"/>
          <w:szCs w:val="24"/>
        </w:rPr>
        <w:t>icjenta</w:t>
      </w:r>
      <w:r w:rsidR="00543DD7" w:rsidRPr="00F2165E">
        <w:rPr>
          <w:rFonts w:ascii="Arial" w:hAnsi="Arial" w:cs="Arial"/>
          <w:sz w:val="24"/>
          <w:szCs w:val="24"/>
        </w:rPr>
        <w:t xml:space="preserve">, według wzoru </w:t>
      </w:r>
      <w:r w:rsidRPr="00F2165E">
        <w:rPr>
          <w:rFonts w:ascii="Arial" w:hAnsi="Arial" w:cs="Arial"/>
          <w:sz w:val="24"/>
          <w:szCs w:val="24"/>
        </w:rPr>
        <w:t xml:space="preserve">określonego </w:t>
      </w:r>
      <w:r w:rsidR="00543DD7" w:rsidRPr="00F2165E">
        <w:rPr>
          <w:rFonts w:ascii="Arial" w:hAnsi="Arial" w:cs="Arial"/>
          <w:sz w:val="24"/>
          <w:szCs w:val="24"/>
        </w:rPr>
        <w:t>w załączniku nr 5 do</w:t>
      </w:r>
      <w:r w:rsidRPr="00F2165E">
        <w:rPr>
          <w:rFonts w:ascii="Arial" w:hAnsi="Arial" w:cs="Arial"/>
          <w:sz w:val="24"/>
          <w:szCs w:val="24"/>
        </w:rPr>
        <w:t xml:space="preserve"> Wytycznych </w:t>
      </w:r>
      <w:r w:rsidR="00227CA1" w:rsidRPr="00F2165E">
        <w:rPr>
          <w:rFonts w:ascii="Arial" w:hAnsi="Arial" w:cs="Arial"/>
          <w:sz w:val="24"/>
          <w:szCs w:val="24"/>
        </w:rPr>
        <w:t xml:space="preserve">dotyczących </w:t>
      </w:r>
      <w:r w:rsidRPr="00F2165E">
        <w:rPr>
          <w:rFonts w:ascii="Arial" w:hAnsi="Arial" w:cs="Arial"/>
          <w:sz w:val="24"/>
          <w:szCs w:val="24"/>
        </w:rPr>
        <w:t>gromadzenia danych.</w:t>
      </w:r>
      <w:r w:rsidR="00414AD1" w:rsidRPr="00F2165E">
        <w:rPr>
          <w:rFonts w:ascii="Arial" w:hAnsi="Arial" w:cs="Arial"/>
          <w:sz w:val="24"/>
          <w:szCs w:val="24"/>
        </w:rPr>
        <w:t xml:space="preserve"> </w:t>
      </w:r>
      <w:r w:rsidR="00760082" w:rsidRPr="00760082">
        <w:rPr>
          <w:rFonts w:ascii="Arial" w:hAnsi="Arial" w:cs="Arial"/>
          <w:sz w:val="24"/>
          <w:szCs w:val="24"/>
        </w:rPr>
        <w:t>Wszelkie działania w CST2021 podejmowane przez osoby uprawnione przez Beneficjenta w jego imieniu są tożsame z działaniami Beneficjenta i wywołują takie skutki jakby Beneficjent dokonywał tych czynności samodzielnie.</w:t>
      </w:r>
    </w:p>
    <w:p w14:paraId="793E84A4" w14:textId="3028835D" w:rsidR="005B214F" w:rsidRPr="00F2165E" w:rsidRDefault="00714203">
      <w:pPr>
        <w:numPr>
          <w:ilvl w:val="1"/>
          <w:numId w:val="8"/>
        </w:numPr>
        <w:tabs>
          <w:tab w:val="left" w:pos="284"/>
        </w:tabs>
        <w:spacing w:after="60" w:line="360" w:lineRule="auto"/>
        <w:ind w:left="284" w:hanging="284"/>
        <w:rPr>
          <w:rFonts w:ascii="Arial" w:hAnsi="Arial" w:cs="Arial"/>
          <w:sz w:val="24"/>
          <w:szCs w:val="24"/>
        </w:rPr>
      </w:pPr>
      <w:r w:rsidRPr="00F2165E">
        <w:rPr>
          <w:rFonts w:ascii="Arial" w:hAnsi="Arial" w:cs="Arial"/>
          <w:sz w:val="24"/>
          <w:szCs w:val="24"/>
        </w:rPr>
        <w:t>O</w:t>
      </w:r>
      <w:r w:rsidR="005B214F" w:rsidRPr="00F2165E">
        <w:rPr>
          <w:rFonts w:ascii="Arial" w:hAnsi="Arial" w:cs="Arial"/>
          <w:sz w:val="24"/>
          <w:szCs w:val="24"/>
        </w:rPr>
        <w:t xml:space="preserve">soby, o których mowa w ust. 3, </w:t>
      </w:r>
      <w:r w:rsidR="00760082">
        <w:rPr>
          <w:rFonts w:ascii="Arial" w:hAnsi="Arial" w:cs="Arial"/>
          <w:sz w:val="24"/>
          <w:szCs w:val="24"/>
        </w:rPr>
        <w:t xml:space="preserve">obowiązane są do </w:t>
      </w:r>
      <w:r w:rsidR="00F00905">
        <w:rPr>
          <w:rFonts w:ascii="Arial" w:hAnsi="Arial" w:cs="Arial"/>
          <w:sz w:val="24"/>
          <w:szCs w:val="24"/>
        </w:rPr>
        <w:t>wykorzystywania</w:t>
      </w:r>
      <w:r w:rsidR="00760082" w:rsidRPr="00F2165E">
        <w:rPr>
          <w:rFonts w:ascii="Arial" w:hAnsi="Arial" w:cs="Arial"/>
          <w:sz w:val="24"/>
          <w:szCs w:val="24"/>
        </w:rPr>
        <w:t xml:space="preserve"> kwalifikowan</w:t>
      </w:r>
      <w:r w:rsidR="00760082">
        <w:rPr>
          <w:rFonts w:ascii="Arial" w:hAnsi="Arial" w:cs="Arial"/>
          <w:sz w:val="24"/>
          <w:szCs w:val="24"/>
        </w:rPr>
        <w:t>ego</w:t>
      </w:r>
      <w:r w:rsidR="00760082" w:rsidRPr="00F2165E">
        <w:rPr>
          <w:rFonts w:ascii="Arial" w:hAnsi="Arial" w:cs="Arial"/>
          <w:sz w:val="24"/>
          <w:szCs w:val="24"/>
        </w:rPr>
        <w:t xml:space="preserve"> </w:t>
      </w:r>
      <w:r w:rsidR="0099753D" w:rsidRPr="00F2165E">
        <w:rPr>
          <w:rFonts w:ascii="Arial" w:hAnsi="Arial" w:cs="Arial"/>
          <w:sz w:val="24"/>
          <w:szCs w:val="24"/>
        </w:rPr>
        <w:t>podpis</w:t>
      </w:r>
      <w:r w:rsidR="00760082">
        <w:rPr>
          <w:rFonts w:ascii="Arial" w:hAnsi="Arial" w:cs="Arial"/>
          <w:sz w:val="24"/>
          <w:szCs w:val="24"/>
        </w:rPr>
        <w:t>u</w:t>
      </w:r>
      <w:r w:rsidR="0099753D" w:rsidRPr="00F2165E">
        <w:rPr>
          <w:rFonts w:ascii="Arial" w:hAnsi="Arial" w:cs="Arial"/>
          <w:sz w:val="24"/>
          <w:szCs w:val="24"/>
        </w:rPr>
        <w:t xml:space="preserve"> </w:t>
      </w:r>
      <w:r w:rsidR="00760082" w:rsidRPr="00F2165E">
        <w:rPr>
          <w:rFonts w:ascii="Arial" w:hAnsi="Arial" w:cs="Arial"/>
          <w:sz w:val="24"/>
          <w:szCs w:val="24"/>
        </w:rPr>
        <w:t>elektroniczn</w:t>
      </w:r>
      <w:r w:rsidR="00760082">
        <w:rPr>
          <w:rFonts w:ascii="Arial" w:hAnsi="Arial" w:cs="Arial"/>
          <w:sz w:val="24"/>
          <w:szCs w:val="24"/>
        </w:rPr>
        <w:t>ego</w:t>
      </w:r>
      <w:r w:rsidR="00760082" w:rsidRPr="00F2165E">
        <w:rPr>
          <w:rFonts w:ascii="Arial" w:hAnsi="Arial" w:cs="Arial"/>
          <w:sz w:val="24"/>
          <w:szCs w:val="24"/>
        </w:rPr>
        <w:t xml:space="preserve"> </w:t>
      </w:r>
      <w:r w:rsidR="00515744" w:rsidRPr="00F2165E">
        <w:rPr>
          <w:rFonts w:ascii="Arial" w:hAnsi="Arial" w:cs="Arial"/>
          <w:sz w:val="24"/>
          <w:szCs w:val="24"/>
        </w:rPr>
        <w:t>do podpisywania wniosków o płatność w CST2021</w:t>
      </w:r>
      <w:r w:rsidR="002A334F" w:rsidRPr="00F2165E">
        <w:rPr>
          <w:rFonts w:ascii="Arial" w:hAnsi="Arial" w:cs="Arial"/>
          <w:sz w:val="24"/>
          <w:szCs w:val="24"/>
        </w:rPr>
        <w:t>.</w:t>
      </w:r>
    </w:p>
    <w:p w14:paraId="6E738DC6" w14:textId="235BCA1E" w:rsidR="005B214F" w:rsidRPr="00F2165E" w:rsidRDefault="0099753D">
      <w:pPr>
        <w:numPr>
          <w:ilvl w:val="1"/>
          <w:numId w:val="8"/>
        </w:numPr>
        <w:tabs>
          <w:tab w:val="left" w:pos="284"/>
        </w:tabs>
        <w:spacing w:after="60" w:line="360" w:lineRule="auto"/>
        <w:ind w:left="284" w:hanging="284"/>
        <w:rPr>
          <w:rFonts w:ascii="Arial" w:hAnsi="Arial" w:cs="Arial"/>
          <w:sz w:val="24"/>
          <w:szCs w:val="24"/>
        </w:rPr>
      </w:pPr>
      <w:r w:rsidRPr="00F2165E">
        <w:rPr>
          <w:rFonts w:ascii="Arial" w:hAnsi="Arial" w:cs="Arial"/>
          <w:sz w:val="24"/>
          <w:szCs w:val="24"/>
        </w:rPr>
        <w:t>Beneficjent zapewnia, że osoby, o których mowa w ust. 3</w:t>
      </w:r>
      <w:r w:rsidR="00B87627" w:rsidRPr="00F2165E">
        <w:rPr>
          <w:rFonts w:ascii="Arial" w:hAnsi="Arial" w:cs="Arial"/>
          <w:sz w:val="24"/>
          <w:szCs w:val="24"/>
        </w:rPr>
        <w:t>,</w:t>
      </w:r>
      <w:r w:rsidRPr="00F2165E">
        <w:rPr>
          <w:rFonts w:ascii="Arial" w:eastAsia="Calibri" w:hAnsi="Arial" w:cs="Arial"/>
          <w:sz w:val="24"/>
          <w:szCs w:val="24"/>
          <w:lang w:eastAsia="pl-PL"/>
        </w:rPr>
        <w:t xml:space="preserve"> </w:t>
      </w:r>
      <w:r w:rsidR="00B87627" w:rsidRPr="00F2165E">
        <w:rPr>
          <w:rFonts w:ascii="Arial" w:eastAsia="Calibri" w:hAnsi="Arial" w:cs="Arial"/>
          <w:sz w:val="24"/>
          <w:szCs w:val="24"/>
        </w:rPr>
        <w:t xml:space="preserve">w przypadku nieposiadania kwalifikowanego podpisu, o którym mowa w ust. 4, </w:t>
      </w:r>
      <w:r w:rsidRPr="00F2165E">
        <w:rPr>
          <w:rFonts w:ascii="Arial" w:eastAsia="Calibri" w:hAnsi="Arial" w:cs="Arial"/>
          <w:sz w:val="24"/>
          <w:szCs w:val="24"/>
        </w:rPr>
        <w:t xml:space="preserve">wykorzystują </w:t>
      </w:r>
      <w:r w:rsidRPr="00F2165E">
        <w:rPr>
          <w:rFonts w:ascii="Arial" w:hAnsi="Arial" w:cs="Arial"/>
          <w:sz w:val="24"/>
          <w:szCs w:val="24"/>
        </w:rPr>
        <w:t>certyfikat niekwalifikowany generowany przez CST2021 (jako kod autoryzacyjny przesyłany na adres email danej osoby uprawnionej)</w:t>
      </w:r>
      <w:r w:rsidR="00B87627" w:rsidRPr="00F2165E">
        <w:rPr>
          <w:rFonts w:ascii="Arial" w:hAnsi="Arial" w:cs="Arial"/>
          <w:sz w:val="24"/>
          <w:szCs w:val="24"/>
        </w:rPr>
        <w:t>.</w:t>
      </w:r>
    </w:p>
    <w:p w14:paraId="6212CB0E" w14:textId="05E9A5A1" w:rsidR="005B214F" w:rsidRPr="00F2165E" w:rsidRDefault="005B214F">
      <w:pPr>
        <w:numPr>
          <w:ilvl w:val="1"/>
          <w:numId w:val="8"/>
        </w:numPr>
        <w:tabs>
          <w:tab w:val="left" w:pos="284"/>
        </w:tabs>
        <w:spacing w:after="60" w:line="360" w:lineRule="auto"/>
        <w:ind w:left="284" w:hanging="284"/>
        <w:rPr>
          <w:rFonts w:ascii="Arial" w:hAnsi="Arial" w:cs="Arial"/>
          <w:sz w:val="24"/>
          <w:szCs w:val="24"/>
        </w:rPr>
      </w:pPr>
      <w:r w:rsidRPr="00F2165E">
        <w:rPr>
          <w:rFonts w:ascii="Arial" w:hAnsi="Arial" w:cs="Arial"/>
          <w:sz w:val="24"/>
          <w:szCs w:val="24"/>
        </w:rPr>
        <w:t xml:space="preserve">Beneficjent zapewnia, że wszystkie osoby, o których mowa w ust. 3, przestrzegają </w:t>
      </w:r>
      <w:r w:rsidR="009A7CF9" w:rsidRPr="00F2165E">
        <w:rPr>
          <w:rFonts w:ascii="Arial" w:hAnsi="Arial" w:cs="Arial"/>
          <w:sz w:val="24"/>
          <w:szCs w:val="24"/>
        </w:rPr>
        <w:t>R</w:t>
      </w:r>
      <w:r w:rsidRPr="00F2165E">
        <w:rPr>
          <w:rFonts w:ascii="Arial" w:hAnsi="Arial" w:cs="Arial"/>
          <w:sz w:val="24"/>
          <w:szCs w:val="24"/>
        </w:rPr>
        <w:t>egulaminu bezpiecz</w:t>
      </w:r>
      <w:r w:rsidR="009A7CF9" w:rsidRPr="00F2165E">
        <w:rPr>
          <w:rFonts w:ascii="Arial" w:hAnsi="Arial" w:cs="Arial"/>
          <w:sz w:val="24"/>
          <w:szCs w:val="24"/>
        </w:rPr>
        <w:t>nego</w:t>
      </w:r>
      <w:r w:rsidRPr="00F2165E">
        <w:rPr>
          <w:rFonts w:ascii="Arial" w:hAnsi="Arial" w:cs="Arial"/>
          <w:sz w:val="24"/>
          <w:szCs w:val="24"/>
        </w:rPr>
        <w:t xml:space="preserve"> </w:t>
      </w:r>
      <w:r w:rsidR="009A7CF9" w:rsidRPr="00F2165E">
        <w:rPr>
          <w:rFonts w:ascii="Arial" w:hAnsi="Arial" w:cs="Arial"/>
          <w:sz w:val="24"/>
          <w:szCs w:val="24"/>
        </w:rPr>
        <w:t xml:space="preserve">użytkowania </w:t>
      </w:r>
      <w:r w:rsidRPr="00F2165E">
        <w:rPr>
          <w:rFonts w:ascii="Arial" w:hAnsi="Arial" w:cs="Arial"/>
          <w:sz w:val="24"/>
          <w:szCs w:val="24"/>
        </w:rPr>
        <w:t xml:space="preserve"> </w:t>
      </w:r>
      <w:r w:rsidR="00916322" w:rsidRPr="00F2165E">
        <w:rPr>
          <w:rFonts w:ascii="Arial" w:hAnsi="Arial" w:cs="Arial"/>
          <w:sz w:val="24"/>
          <w:szCs w:val="24"/>
        </w:rPr>
        <w:t>CST2021</w:t>
      </w:r>
      <w:r w:rsidRPr="00F2165E">
        <w:rPr>
          <w:rFonts w:ascii="Arial" w:hAnsi="Arial" w:cs="Arial"/>
          <w:sz w:val="24"/>
          <w:szCs w:val="24"/>
        </w:rPr>
        <w:t>.</w:t>
      </w:r>
    </w:p>
    <w:p w14:paraId="0604C81C" w14:textId="0B9FB59E" w:rsidR="005B214F" w:rsidRPr="00F2165E" w:rsidRDefault="005B214F">
      <w:pPr>
        <w:numPr>
          <w:ilvl w:val="1"/>
          <w:numId w:val="8"/>
        </w:numPr>
        <w:tabs>
          <w:tab w:val="left" w:pos="284"/>
        </w:tabs>
        <w:spacing w:after="60" w:line="360" w:lineRule="auto"/>
        <w:ind w:left="284" w:hanging="284"/>
        <w:rPr>
          <w:rFonts w:ascii="Arial" w:hAnsi="Arial" w:cs="Arial"/>
          <w:sz w:val="24"/>
          <w:szCs w:val="24"/>
        </w:rPr>
      </w:pPr>
      <w:r w:rsidRPr="00F2165E">
        <w:rPr>
          <w:rFonts w:ascii="Arial" w:hAnsi="Arial" w:cs="Arial"/>
          <w:sz w:val="24"/>
          <w:szCs w:val="24"/>
        </w:rPr>
        <w:t>Beneficjent zobowiązuje się do każdorazowego informowania Instytucji Zarządzającej</w:t>
      </w:r>
      <w:r w:rsidR="006D5E5D" w:rsidRPr="00F2165E">
        <w:rPr>
          <w:rFonts w:ascii="Arial" w:hAnsi="Arial" w:cs="Arial"/>
          <w:sz w:val="24"/>
          <w:szCs w:val="24"/>
        </w:rPr>
        <w:t xml:space="preserve"> </w:t>
      </w:r>
      <w:r w:rsidRPr="00F2165E">
        <w:rPr>
          <w:rFonts w:ascii="Arial" w:hAnsi="Arial" w:cs="Arial"/>
          <w:sz w:val="24"/>
          <w:szCs w:val="24"/>
        </w:rPr>
        <w:t xml:space="preserve">o nieautoryzowanym dostępie do danych Beneficjenta w </w:t>
      </w:r>
      <w:r w:rsidR="000111E6" w:rsidRPr="00F2165E">
        <w:rPr>
          <w:rFonts w:ascii="Arial" w:hAnsi="Arial" w:cs="Arial"/>
          <w:sz w:val="24"/>
          <w:szCs w:val="24"/>
        </w:rPr>
        <w:t>CST2021</w:t>
      </w:r>
      <w:r w:rsidRPr="00F2165E">
        <w:rPr>
          <w:rFonts w:ascii="Arial" w:hAnsi="Arial" w:cs="Arial"/>
          <w:sz w:val="24"/>
          <w:szCs w:val="24"/>
        </w:rPr>
        <w:t>.</w:t>
      </w:r>
    </w:p>
    <w:p w14:paraId="007D7C7E" w14:textId="0ED40F59" w:rsidR="005B214F" w:rsidRPr="00F2165E" w:rsidRDefault="00873D30">
      <w:pPr>
        <w:numPr>
          <w:ilvl w:val="1"/>
          <w:numId w:val="8"/>
        </w:numPr>
        <w:tabs>
          <w:tab w:val="left" w:pos="284"/>
        </w:tabs>
        <w:spacing w:after="60" w:line="360" w:lineRule="auto"/>
        <w:ind w:left="284" w:hanging="284"/>
        <w:rPr>
          <w:rFonts w:ascii="Arial" w:hAnsi="Arial" w:cs="Arial"/>
          <w:sz w:val="24"/>
          <w:szCs w:val="24"/>
        </w:rPr>
      </w:pPr>
      <w:r w:rsidRPr="00F2165E">
        <w:rPr>
          <w:rFonts w:ascii="Arial" w:hAnsi="Arial" w:cs="Arial"/>
          <w:sz w:val="24"/>
          <w:szCs w:val="24"/>
        </w:rPr>
        <w:t xml:space="preserve">W przypadku niedostępności CST2021 Beneficjent zgłasza Instytucji Zarządzającej o zaistniałym problemie na adres e-mail: </w:t>
      </w:r>
      <w:hyperlink r:id="rId8" w:history="1">
        <w:r w:rsidR="00615519" w:rsidRPr="00F2165E">
          <w:rPr>
            <w:rStyle w:val="Hipercze"/>
            <w:rFonts w:ascii="Arial" w:hAnsi="Arial" w:cs="Arial"/>
            <w:sz w:val="24"/>
            <w:szCs w:val="24"/>
          </w:rPr>
          <w:t>amiz.feld@lodzkie.pl</w:t>
        </w:r>
      </w:hyperlink>
      <w:r w:rsidR="00615519" w:rsidRPr="00F2165E">
        <w:rPr>
          <w:rFonts w:ascii="Arial" w:hAnsi="Arial" w:cs="Arial"/>
          <w:sz w:val="24"/>
          <w:szCs w:val="24"/>
        </w:rPr>
        <w:t>.</w:t>
      </w:r>
      <w:r w:rsidR="00A31B84" w:rsidRPr="00F2165E">
        <w:rPr>
          <w:rFonts w:ascii="Arial" w:hAnsi="Arial" w:cs="Arial"/>
          <w:sz w:val="24"/>
          <w:szCs w:val="24"/>
        </w:rPr>
        <w:t xml:space="preserve"> W</w:t>
      </w:r>
      <w:r w:rsidR="00A31B84" w:rsidRPr="00F2165E">
        <w:rPr>
          <w:rFonts w:ascii="Arial" w:hAnsi="Arial" w:cs="Arial"/>
          <w:bCs/>
          <w:sz w:val="24"/>
          <w:szCs w:val="24"/>
        </w:rPr>
        <w:t> </w:t>
      </w:r>
      <w:r w:rsidRPr="00F2165E">
        <w:rPr>
          <w:rFonts w:ascii="Arial" w:hAnsi="Arial" w:cs="Arial"/>
          <w:sz w:val="24"/>
          <w:szCs w:val="24"/>
        </w:rPr>
        <w:t>przypadku potwierdzenia awarii CST2021 przez pracownika Instytucji Za</w:t>
      </w:r>
      <w:r w:rsidR="008374AA" w:rsidRPr="00F2165E">
        <w:rPr>
          <w:rFonts w:ascii="Arial" w:hAnsi="Arial" w:cs="Arial"/>
          <w:sz w:val="24"/>
          <w:szCs w:val="24"/>
        </w:rPr>
        <w:t>rządzającej proces rozliczania p</w:t>
      </w:r>
      <w:r w:rsidRPr="00F2165E">
        <w:rPr>
          <w:rFonts w:ascii="Arial" w:hAnsi="Arial" w:cs="Arial"/>
          <w:sz w:val="24"/>
          <w:szCs w:val="24"/>
        </w:rPr>
        <w:t xml:space="preserve">rojektu oraz komunikowania z Instytucją Zarządzającą odbywa się drogą pisemną. Wszelka korespondencja papierowa, aby została uznana za wiążącą, musi zostać podpisana przez osoby uprawnione </w:t>
      </w:r>
      <w:r w:rsidRPr="00F2165E">
        <w:rPr>
          <w:rFonts w:ascii="Arial" w:hAnsi="Arial" w:cs="Arial"/>
          <w:sz w:val="24"/>
          <w:szCs w:val="24"/>
        </w:rPr>
        <w:lastRenderedPageBreak/>
        <w:t>do składania oświadczeń w imieniu Beneficjenta. Niedostępność CST2021 nie zwalnia Beneficjenta z obowiązku składania wnio</w:t>
      </w:r>
      <w:r w:rsidR="00A31B84" w:rsidRPr="00F2165E">
        <w:rPr>
          <w:rFonts w:ascii="Arial" w:hAnsi="Arial" w:cs="Arial"/>
          <w:sz w:val="24"/>
          <w:szCs w:val="24"/>
        </w:rPr>
        <w:t>sków o płatność w terminach i</w:t>
      </w:r>
      <w:r w:rsidR="00A31B84" w:rsidRPr="00F2165E">
        <w:rPr>
          <w:rFonts w:ascii="Arial" w:hAnsi="Arial" w:cs="Arial"/>
          <w:bCs/>
          <w:sz w:val="24"/>
          <w:szCs w:val="24"/>
        </w:rPr>
        <w:t> </w:t>
      </w:r>
      <w:r w:rsidR="00A31B84" w:rsidRPr="00F2165E">
        <w:rPr>
          <w:rFonts w:ascii="Arial" w:hAnsi="Arial" w:cs="Arial"/>
          <w:sz w:val="24"/>
          <w:szCs w:val="24"/>
        </w:rPr>
        <w:t>z</w:t>
      </w:r>
      <w:r w:rsidR="00A31B84" w:rsidRPr="00F2165E">
        <w:rPr>
          <w:rFonts w:ascii="Arial" w:hAnsi="Arial" w:cs="Arial"/>
          <w:bCs/>
          <w:sz w:val="24"/>
          <w:szCs w:val="24"/>
        </w:rPr>
        <w:t> </w:t>
      </w:r>
      <w:r w:rsidRPr="00F2165E">
        <w:rPr>
          <w:rFonts w:ascii="Arial" w:hAnsi="Arial" w:cs="Arial"/>
          <w:sz w:val="24"/>
          <w:szCs w:val="24"/>
        </w:rPr>
        <w:t>sankcjami wynikającymi z ich niedotrzymania określonych w § 12</w:t>
      </w:r>
      <w:r w:rsidR="00B035DE" w:rsidRPr="00F2165E">
        <w:rPr>
          <w:rFonts w:ascii="Arial" w:hAnsi="Arial" w:cs="Arial"/>
          <w:sz w:val="24"/>
          <w:szCs w:val="24"/>
        </w:rPr>
        <w:t xml:space="preserve"> </w:t>
      </w:r>
      <w:r w:rsidRPr="00F2165E">
        <w:rPr>
          <w:rFonts w:ascii="Arial" w:hAnsi="Arial" w:cs="Arial"/>
          <w:sz w:val="24"/>
          <w:szCs w:val="24"/>
        </w:rPr>
        <w:t>niniejszej umowy. O usunięciu awarii CST2021 Instytucja Zarządzająca informuje Beneficjenta na adres e-mail wskazany we wniosku o dofinansowanie, Beneficjent zaś zobowiązuje się uzupełnić dane w CST2021 w zakresie dokumentów przekazanych drogą pisemną w terminie 3 dni roboczych od otrzymania tej informacji.</w:t>
      </w:r>
    </w:p>
    <w:p w14:paraId="691DA897" w14:textId="35EA467E" w:rsidR="005B214F" w:rsidRPr="00F2165E" w:rsidRDefault="005B214F">
      <w:pPr>
        <w:numPr>
          <w:ilvl w:val="1"/>
          <w:numId w:val="8"/>
        </w:numPr>
        <w:tabs>
          <w:tab w:val="left" w:pos="284"/>
        </w:tabs>
        <w:spacing w:after="60" w:line="360" w:lineRule="auto"/>
        <w:ind w:left="284" w:hanging="426"/>
        <w:rPr>
          <w:rFonts w:ascii="Arial" w:hAnsi="Arial" w:cs="Arial"/>
          <w:sz w:val="24"/>
          <w:szCs w:val="24"/>
        </w:rPr>
      </w:pPr>
      <w:r w:rsidRPr="00F2165E">
        <w:rPr>
          <w:rFonts w:ascii="Arial" w:hAnsi="Arial" w:cs="Arial"/>
          <w:sz w:val="24"/>
          <w:szCs w:val="24"/>
        </w:rPr>
        <w:t xml:space="preserve">Beneficjent zobowiązuje się do wprowadzania </w:t>
      </w:r>
      <w:r w:rsidR="00C43749" w:rsidRPr="00F2165E">
        <w:rPr>
          <w:rFonts w:ascii="Arial" w:hAnsi="Arial" w:cs="Arial"/>
          <w:sz w:val="24"/>
          <w:szCs w:val="24"/>
        </w:rPr>
        <w:t xml:space="preserve">na bieżąco </w:t>
      </w:r>
      <w:r w:rsidRPr="00F2165E">
        <w:rPr>
          <w:rFonts w:ascii="Arial" w:hAnsi="Arial" w:cs="Arial"/>
          <w:sz w:val="24"/>
          <w:szCs w:val="24"/>
        </w:rPr>
        <w:t xml:space="preserve">do </w:t>
      </w:r>
      <w:r w:rsidR="00916322" w:rsidRPr="00F2165E">
        <w:rPr>
          <w:rFonts w:ascii="Arial" w:hAnsi="Arial" w:cs="Arial"/>
          <w:sz w:val="24"/>
          <w:szCs w:val="24"/>
        </w:rPr>
        <w:t>CST2021</w:t>
      </w:r>
      <w:r w:rsidRPr="00F2165E">
        <w:rPr>
          <w:rFonts w:ascii="Arial" w:hAnsi="Arial" w:cs="Arial"/>
          <w:sz w:val="24"/>
          <w:szCs w:val="24"/>
        </w:rPr>
        <w:t xml:space="preserve"> danych dot</w:t>
      </w:r>
      <w:r w:rsidR="004D6D89" w:rsidRPr="00F2165E">
        <w:rPr>
          <w:rFonts w:ascii="Arial" w:hAnsi="Arial" w:cs="Arial"/>
          <w:sz w:val="24"/>
          <w:szCs w:val="24"/>
        </w:rPr>
        <w:t>yczących angażowania personelu p</w:t>
      </w:r>
      <w:r w:rsidRPr="00F2165E">
        <w:rPr>
          <w:rFonts w:ascii="Arial" w:hAnsi="Arial" w:cs="Arial"/>
          <w:sz w:val="24"/>
          <w:szCs w:val="24"/>
        </w:rPr>
        <w:t>rojektu zgodnie z zakresem określonym w</w:t>
      </w:r>
      <w:r w:rsidR="00A31B84" w:rsidRPr="00F2165E">
        <w:rPr>
          <w:rFonts w:ascii="Arial" w:hAnsi="Arial" w:cs="Arial"/>
          <w:sz w:val="24"/>
          <w:szCs w:val="24"/>
        </w:rPr>
        <w:t> </w:t>
      </w:r>
      <w:r w:rsidR="004E0F5B" w:rsidRPr="00F2165E">
        <w:rPr>
          <w:rFonts w:ascii="Arial" w:hAnsi="Arial" w:cs="Arial"/>
          <w:sz w:val="24"/>
          <w:szCs w:val="24"/>
        </w:rPr>
        <w:t xml:space="preserve">Wytycznych </w:t>
      </w:r>
      <w:r w:rsidR="00227CA1" w:rsidRPr="00F2165E">
        <w:rPr>
          <w:rFonts w:ascii="Arial" w:hAnsi="Arial" w:cs="Arial"/>
          <w:sz w:val="24"/>
          <w:szCs w:val="24"/>
        </w:rPr>
        <w:t>dotyczących</w:t>
      </w:r>
      <w:r w:rsidR="004E0F5B" w:rsidRPr="00F2165E">
        <w:rPr>
          <w:rFonts w:ascii="Arial" w:hAnsi="Arial" w:cs="Arial"/>
          <w:sz w:val="24"/>
          <w:szCs w:val="24"/>
        </w:rPr>
        <w:t xml:space="preserve"> kwalifikowalności </w:t>
      </w:r>
      <w:r w:rsidRPr="00F2165E">
        <w:rPr>
          <w:rFonts w:ascii="Arial" w:hAnsi="Arial" w:cs="Arial"/>
          <w:sz w:val="24"/>
          <w:szCs w:val="24"/>
        </w:rPr>
        <w:t>p</w:t>
      </w:r>
      <w:r w:rsidR="00A31B84" w:rsidRPr="00F2165E">
        <w:rPr>
          <w:rFonts w:ascii="Arial" w:hAnsi="Arial" w:cs="Arial"/>
          <w:sz w:val="24"/>
          <w:szCs w:val="24"/>
        </w:rPr>
        <w:t>od rygorem uznania związanych z </w:t>
      </w:r>
      <w:r w:rsidRPr="00F2165E">
        <w:rPr>
          <w:rFonts w:ascii="Arial" w:hAnsi="Arial" w:cs="Arial"/>
          <w:sz w:val="24"/>
          <w:szCs w:val="24"/>
        </w:rPr>
        <w:t>tym wydatków za niekwalifikowalne.</w:t>
      </w:r>
    </w:p>
    <w:p w14:paraId="31D99940" w14:textId="09AB7BD5" w:rsidR="005B214F" w:rsidRPr="00F2165E" w:rsidRDefault="00E44290">
      <w:pPr>
        <w:numPr>
          <w:ilvl w:val="1"/>
          <w:numId w:val="8"/>
        </w:numPr>
        <w:tabs>
          <w:tab w:val="left" w:pos="0"/>
        </w:tabs>
        <w:spacing w:after="0" w:line="360" w:lineRule="auto"/>
        <w:ind w:left="284" w:hanging="426"/>
        <w:rPr>
          <w:rFonts w:ascii="Arial" w:hAnsi="Arial" w:cs="Arial"/>
          <w:sz w:val="24"/>
          <w:szCs w:val="24"/>
        </w:rPr>
      </w:pPr>
      <w:r w:rsidRPr="00F2165E">
        <w:rPr>
          <w:rFonts w:ascii="Arial" w:hAnsi="Arial" w:cs="Arial"/>
          <w:sz w:val="24"/>
          <w:szCs w:val="24"/>
        </w:rPr>
        <w:t xml:space="preserve"> </w:t>
      </w:r>
      <w:r w:rsidR="005B214F" w:rsidRPr="00F2165E">
        <w:rPr>
          <w:rFonts w:ascii="Arial" w:hAnsi="Arial" w:cs="Arial"/>
          <w:sz w:val="24"/>
          <w:szCs w:val="24"/>
        </w:rPr>
        <w:t xml:space="preserve">Nie mogą być przedmiotem komunikacji wyłącznie przy wykorzystaniu </w:t>
      </w:r>
      <w:r w:rsidR="00916322" w:rsidRPr="00F2165E">
        <w:rPr>
          <w:rFonts w:ascii="Arial" w:hAnsi="Arial" w:cs="Arial"/>
          <w:sz w:val="24"/>
          <w:szCs w:val="24"/>
        </w:rPr>
        <w:t>CST2021</w:t>
      </w:r>
      <w:r w:rsidR="005B214F" w:rsidRPr="00F2165E">
        <w:rPr>
          <w:rFonts w:ascii="Arial" w:hAnsi="Arial" w:cs="Arial"/>
          <w:sz w:val="24"/>
          <w:szCs w:val="24"/>
        </w:rPr>
        <w:t>:</w:t>
      </w:r>
    </w:p>
    <w:p w14:paraId="03D8FCE0" w14:textId="119FAC99" w:rsidR="005B214F" w:rsidRPr="00F2165E" w:rsidRDefault="005B214F">
      <w:pPr>
        <w:numPr>
          <w:ilvl w:val="1"/>
          <w:numId w:val="14"/>
        </w:numPr>
        <w:tabs>
          <w:tab w:val="left" w:pos="0"/>
          <w:tab w:val="left" w:pos="357"/>
        </w:tabs>
        <w:spacing w:after="0" w:line="360" w:lineRule="auto"/>
        <w:ind w:hanging="426"/>
        <w:rPr>
          <w:rFonts w:ascii="Arial" w:hAnsi="Arial" w:cs="Arial"/>
          <w:sz w:val="24"/>
          <w:szCs w:val="24"/>
        </w:rPr>
      </w:pPr>
      <w:r w:rsidRPr="00F2165E">
        <w:rPr>
          <w:rFonts w:ascii="Arial" w:hAnsi="Arial" w:cs="Arial"/>
          <w:sz w:val="24"/>
          <w:szCs w:val="24"/>
        </w:rPr>
        <w:t>zmiany treści</w:t>
      </w:r>
      <w:r w:rsidR="004D2465" w:rsidRPr="00F2165E">
        <w:rPr>
          <w:rFonts w:ascii="Arial" w:hAnsi="Arial" w:cs="Arial"/>
          <w:sz w:val="24"/>
          <w:szCs w:val="24"/>
        </w:rPr>
        <w:t xml:space="preserve"> umowy, z wyłączeniem § 1</w:t>
      </w:r>
      <w:r w:rsidR="00351139" w:rsidRPr="00F2165E">
        <w:rPr>
          <w:rFonts w:ascii="Arial" w:hAnsi="Arial" w:cs="Arial"/>
          <w:sz w:val="24"/>
          <w:szCs w:val="24"/>
        </w:rPr>
        <w:t>0</w:t>
      </w:r>
      <w:r w:rsidR="002A334F" w:rsidRPr="00F2165E">
        <w:rPr>
          <w:rFonts w:ascii="Arial" w:hAnsi="Arial" w:cs="Arial"/>
          <w:sz w:val="24"/>
          <w:szCs w:val="24"/>
        </w:rPr>
        <w:t xml:space="preserve"> ust. </w:t>
      </w:r>
      <w:r w:rsidR="0026019A" w:rsidRPr="00F2165E">
        <w:rPr>
          <w:rFonts w:ascii="Arial" w:hAnsi="Arial" w:cs="Arial"/>
          <w:sz w:val="24"/>
          <w:szCs w:val="24"/>
        </w:rPr>
        <w:t xml:space="preserve">4 </w:t>
      </w:r>
      <w:r w:rsidR="004D2465" w:rsidRPr="00F2165E">
        <w:rPr>
          <w:rFonts w:ascii="Arial" w:hAnsi="Arial" w:cs="Arial"/>
          <w:sz w:val="24"/>
          <w:szCs w:val="24"/>
        </w:rPr>
        <w:t>i § 2</w:t>
      </w:r>
      <w:r w:rsidR="00A22C02" w:rsidRPr="00F2165E">
        <w:rPr>
          <w:rFonts w:ascii="Arial" w:hAnsi="Arial" w:cs="Arial"/>
          <w:sz w:val="24"/>
          <w:szCs w:val="24"/>
        </w:rPr>
        <w:t>5</w:t>
      </w:r>
      <w:r w:rsidRPr="00F2165E">
        <w:rPr>
          <w:rFonts w:ascii="Arial" w:hAnsi="Arial" w:cs="Arial"/>
          <w:sz w:val="24"/>
          <w:szCs w:val="24"/>
        </w:rPr>
        <w:t>;</w:t>
      </w:r>
    </w:p>
    <w:p w14:paraId="791A68C1" w14:textId="313CB5FE" w:rsidR="00ED35D7" w:rsidRPr="00F2165E" w:rsidRDefault="00ED35D7">
      <w:pPr>
        <w:numPr>
          <w:ilvl w:val="1"/>
          <w:numId w:val="14"/>
        </w:numPr>
        <w:tabs>
          <w:tab w:val="left" w:pos="0"/>
          <w:tab w:val="left" w:pos="357"/>
        </w:tabs>
        <w:spacing w:after="0" w:line="360" w:lineRule="auto"/>
        <w:rPr>
          <w:rFonts w:ascii="Arial" w:hAnsi="Arial" w:cs="Arial"/>
          <w:sz w:val="24"/>
          <w:szCs w:val="24"/>
        </w:rPr>
      </w:pPr>
      <w:r w:rsidRPr="00F2165E">
        <w:rPr>
          <w:rFonts w:ascii="Arial" w:hAnsi="Arial" w:cs="Arial"/>
          <w:sz w:val="24"/>
          <w:szCs w:val="24"/>
        </w:rPr>
        <w:t>czynności kon</w:t>
      </w:r>
      <w:r w:rsidR="004D6D89" w:rsidRPr="00F2165E">
        <w:rPr>
          <w:rFonts w:ascii="Arial" w:hAnsi="Arial" w:cs="Arial"/>
          <w:sz w:val="24"/>
          <w:szCs w:val="24"/>
        </w:rPr>
        <w:t>trolne przeprowadzane w ramach p</w:t>
      </w:r>
      <w:r w:rsidRPr="00F2165E">
        <w:rPr>
          <w:rFonts w:ascii="Arial" w:hAnsi="Arial" w:cs="Arial"/>
          <w:sz w:val="24"/>
          <w:szCs w:val="24"/>
        </w:rPr>
        <w:t>rojektu;</w:t>
      </w:r>
    </w:p>
    <w:p w14:paraId="6ECED73C" w14:textId="77777777" w:rsidR="00ED35D7" w:rsidRPr="00F2165E" w:rsidRDefault="00ED35D7">
      <w:pPr>
        <w:numPr>
          <w:ilvl w:val="1"/>
          <w:numId w:val="14"/>
        </w:numPr>
        <w:tabs>
          <w:tab w:val="left" w:pos="0"/>
          <w:tab w:val="left" w:pos="357"/>
        </w:tabs>
        <w:spacing w:after="0" w:line="360" w:lineRule="auto"/>
        <w:rPr>
          <w:rFonts w:ascii="Arial" w:hAnsi="Arial" w:cs="Arial"/>
          <w:sz w:val="24"/>
          <w:szCs w:val="24"/>
        </w:rPr>
      </w:pPr>
      <w:r w:rsidRPr="00F2165E">
        <w:rPr>
          <w:rFonts w:ascii="Arial" w:hAnsi="Arial" w:cs="Arial"/>
          <w:sz w:val="24"/>
          <w:szCs w:val="24"/>
        </w:rPr>
        <w:t>procedura odwoławcza;</w:t>
      </w:r>
    </w:p>
    <w:p w14:paraId="78DB95FD" w14:textId="77777777" w:rsidR="00ED35D7" w:rsidRPr="00F2165E" w:rsidRDefault="005B214F">
      <w:pPr>
        <w:numPr>
          <w:ilvl w:val="1"/>
          <w:numId w:val="14"/>
        </w:numPr>
        <w:tabs>
          <w:tab w:val="left" w:pos="0"/>
          <w:tab w:val="left" w:pos="357"/>
        </w:tabs>
        <w:spacing w:after="0" w:line="360" w:lineRule="auto"/>
        <w:rPr>
          <w:rFonts w:ascii="Arial" w:hAnsi="Arial" w:cs="Arial"/>
          <w:sz w:val="24"/>
          <w:szCs w:val="24"/>
        </w:rPr>
      </w:pPr>
      <w:r w:rsidRPr="00F2165E">
        <w:rPr>
          <w:rFonts w:ascii="Arial" w:hAnsi="Arial" w:cs="Arial"/>
          <w:sz w:val="24"/>
          <w:szCs w:val="24"/>
        </w:rPr>
        <w:t>dochodzenie zwrotu środków od Be</w:t>
      </w:r>
      <w:r w:rsidR="004D2465" w:rsidRPr="00F2165E">
        <w:rPr>
          <w:rFonts w:ascii="Arial" w:hAnsi="Arial" w:cs="Arial"/>
          <w:sz w:val="24"/>
          <w:szCs w:val="24"/>
        </w:rPr>
        <w:t>neficjenta, o którym mowa w § 1</w:t>
      </w:r>
      <w:r w:rsidR="00A22C02" w:rsidRPr="00F2165E">
        <w:rPr>
          <w:rFonts w:ascii="Arial" w:hAnsi="Arial" w:cs="Arial"/>
          <w:sz w:val="24"/>
          <w:szCs w:val="24"/>
        </w:rPr>
        <w:t>4</w:t>
      </w:r>
      <w:r w:rsidRPr="00F2165E">
        <w:rPr>
          <w:rFonts w:ascii="Arial" w:hAnsi="Arial" w:cs="Arial"/>
          <w:sz w:val="24"/>
          <w:szCs w:val="24"/>
        </w:rPr>
        <w:t xml:space="preserve"> w tym </w:t>
      </w:r>
      <w:r w:rsidR="00C43749" w:rsidRPr="00F2165E">
        <w:rPr>
          <w:rFonts w:ascii="Arial" w:hAnsi="Arial" w:cs="Arial"/>
          <w:sz w:val="24"/>
          <w:szCs w:val="24"/>
        </w:rPr>
        <w:t xml:space="preserve">wyrażenie pisemnej zgody na pomniejszenie wypłaty kolejnej należnej transzy dofinansowania oraz </w:t>
      </w:r>
      <w:r w:rsidRPr="00F2165E">
        <w:rPr>
          <w:rFonts w:ascii="Arial" w:hAnsi="Arial" w:cs="Arial"/>
          <w:sz w:val="24"/>
          <w:szCs w:val="24"/>
        </w:rPr>
        <w:t>prowadzenie postępowania administracyjnego w celu wydania decyzji o zwrocie środków</w:t>
      </w:r>
      <w:r w:rsidR="00D6236C" w:rsidRPr="00F2165E">
        <w:rPr>
          <w:rFonts w:ascii="Arial" w:hAnsi="Arial" w:cs="Arial"/>
          <w:sz w:val="24"/>
          <w:szCs w:val="24"/>
        </w:rPr>
        <w:t>;</w:t>
      </w:r>
    </w:p>
    <w:p w14:paraId="7976C91B" w14:textId="6E5E587F" w:rsidR="004B68E7" w:rsidRPr="00F2165E" w:rsidRDefault="00533568">
      <w:pPr>
        <w:numPr>
          <w:ilvl w:val="1"/>
          <w:numId w:val="14"/>
        </w:numPr>
        <w:tabs>
          <w:tab w:val="left" w:pos="0"/>
          <w:tab w:val="left" w:pos="357"/>
        </w:tabs>
        <w:spacing w:after="0" w:line="360" w:lineRule="auto"/>
        <w:rPr>
          <w:rFonts w:ascii="Arial" w:hAnsi="Arial" w:cs="Arial"/>
          <w:sz w:val="24"/>
          <w:szCs w:val="24"/>
        </w:rPr>
      </w:pPr>
      <w:r w:rsidRPr="00F2165E">
        <w:rPr>
          <w:rFonts w:ascii="Arial" w:hAnsi="Arial" w:cs="Arial"/>
          <w:sz w:val="24"/>
          <w:szCs w:val="24"/>
        </w:rPr>
        <w:t>r</w:t>
      </w:r>
      <w:r w:rsidR="004B68E7" w:rsidRPr="00F2165E">
        <w:rPr>
          <w:rFonts w:ascii="Arial" w:hAnsi="Arial" w:cs="Arial"/>
          <w:sz w:val="24"/>
          <w:szCs w:val="24"/>
        </w:rPr>
        <w:t>ozwiązanie umowy o dofinansowanie</w:t>
      </w:r>
      <w:r w:rsidR="00636486" w:rsidRPr="00F2165E">
        <w:rPr>
          <w:rFonts w:ascii="Arial" w:hAnsi="Arial" w:cs="Arial"/>
          <w:sz w:val="24"/>
          <w:szCs w:val="24"/>
        </w:rPr>
        <w:t xml:space="preserve"> projektu</w:t>
      </w:r>
      <w:r w:rsidR="002072D1" w:rsidRPr="00F2165E">
        <w:rPr>
          <w:rFonts w:ascii="Arial" w:hAnsi="Arial" w:cs="Arial"/>
          <w:sz w:val="24"/>
          <w:szCs w:val="24"/>
        </w:rPr>
        <w:t>.</w:t>
      </w:r>
    </w:p>
    <w:p w14:paraId="3475FE8B" w14:textId="3D753CF0" w:rsidR="00ED35D7" w:rsidRPr="00F2165E" w:rsidRDefault="00ED35D7">
      <w:pPr>
        <w:tabs>
          <w:tab w:val="left" w:pos="0"/>
          <w:tab w:val="left" w:pos="357"/>
        </w:tabs>
        <w:spacing w:after="0" w:line="360" w:lineRule="auto"/>
        <w:ind w:left="284" w:hanging="426"/>
        <w:rPr>
          <w:rFonts w:ascii="Arial" w:hAnsi="Arial" w:cs="Arial"/>
          <w:sz w:val="24"/>
          <w:szCs w:val="24"/>
        </w:rPr>
      </w:pPr>
      <w:r w:rsidRPr="00F2165E">
        <w:rPr>
          <w:rFonts w:ascii="Arial" w:hAnsi="Arial" w:cs="Arial"/>
          <w:sz w:val="24"/>
          <w:szCs w:val="24"/>
        </w:rPr>
        <w:t>11.</w:t>
      </w:r>
      <w:r w:rsidRPr="00F2165E">
        <w:rPr>
          <w:rFonts w:ascii="Arial" w:hAnsi="Arial" w:cs="Arial"/>
          <w:sz w:val="24"/>
          <w:szCs w:val="24"/>
        </w:rPr>
        <w:tab/>
        <w:t>Jeżeli dana czynność dokonywana jest za pośrednictwem CST2021 i równolegle w formie pisemnej wszelkie terminy obliczane są od daty doręczenia korespondencji w formie pisemnej.</w:t>
      </w:r>
    </w:p>
    <w:p w14:paraId="7F3F56CD" w14:textId="5E52F842" w:rsidR="005B214F" w:rsidRPr="00A54699" w:rsidRDefault="005B214F" w:rsidP="007C4355">
      <w:pPr>
        <w:pStyle w:val="Nagwek1"/>
        <w:spacing w:before="240" w:line="360" w:lineRule="auto"/>
        <w:ind w:left="0"/>
        <w:jc w:val="left"/>
        <w:rPr>
          <w:rFonts w:ascii="Arial" w:hAnsi="Arial"/>
        </w:rPr>
      </w:pPr>
      <w:r w:rsidRPr="00A54699">
        <w:rPr>
          <w:rFonts w:ascii="Arial" w:hAnsi="Arial"/>
        </w:rPr>
        <w:t xml:space="preserve">Dokumentacja </w:t>
      </w:r>
      <w:r w:rsidR="0089779B" w:rsidRPr="00A54699">
        <w:rPr>
          <w:rFonts w:ascii="Arial" w:hAnsi="Arial"/>
        </w:rPr>
        <w:t xml:space="preserve">i trwałość </w:t>
      </w:r>
      <w:r w:rsidR="0066200A">
        <w:rPr>
          <w:rFonts w:ascii="Arial" w:hAnsi="Arial"/>
        </w:rPr>
        <w:t>p</w:t>
      </w:r>
      <w:r w:rsidRPr="00A54699">
        <w:rPr>
          <w:rFonts w:ascii="Arial" w:hAnsi="Arial"/>
        </w:rPr>
        <w:t>rojektu</w:t>
      </w:r>
    </w:p>
    <w:p w14:paraId="3BF1FD7E" w14:textId="3E6EBE81" w:rsidR="005B214F" w:rsidRPr="00A54699" w:rsidRDefault="005B214F" w:rsidP="007C4355">
      <w:pPr>
        <w:spacing w:after="0" w:line="360" w:lineRule="auto"/>
        <w:rPr>
          <w:rFonts w:ascii="Arial" w:hAnsi="Arial"/>
          <w:sz w:val="24"/>
        </w:rPr>
      </w:pPr>
      <w:r w:rsidRPr="00A54699">
        <w:rPr>
          <w:rFonts w:ascii="Arial" w:hAnsi="Arial"/>
          <w:sz w:val="24"/>
        </w:rPr>
        <w:t xml:space="preserve">§ </w:t>
      </w:r>
      <w:r w:rsidR="00CB681C" w:rsidRPr="00A54699">
        <w:rPr>
          <w:rFonts w:ascii="Arial" w:hAnsi="Arial"/>
          <w:sz w:val="24"/>
        </w:rPr>
        <w:t>1</w:t>
      </w:r>
      <w:r w:rsidR="009A6E25" w:rsidRPr="00A54699">
        <w:rPr>
          <w:rFonts w:ascii="Arial" w:hAnsi="Arial"/>
          <w:sz w:val="24"/>
        </w:rPr>
        <w:t>8</w:t>
      </w:r>
      <w:r w:rsidRPr="00A54699">
        <w:rPr>
          <w:rFonts w:ascii="Arial" w:hAnsi="Arial"/>
          <w:sz w:val="24"/>
        </w:rPr>
        <w:t>.</w:t>
      </w:r>
    </w:p>
    <w:p w14:paraId="4D96B0E6" w14:textId="058366B2" w:rsidR="005B214F" w:rsidRPr="00A54699" w:rsidRDefault="005B214F" w:rsidP="004A36C5">
      <w:pPr>
        <w:numPr>
          <w:ilvl w:val="0"/>
          <w:numId w:val="21"/>
        </w:numPr>
        <w:tabs>
          <w:tab w:val="left" w:pos="284"/>
        </w:tabs>
        <w:spacing w:after="60" w:line="360" w:lineRule="auto"/>
        <w:ind w:left="284" w:hanging="284"/>
        <w:rPr>
          <w:rFonts w:ascii="Arial" w:hAnsi="Arial"/>
          <w:sz w:val="24"/>
        </w:rPr>
      </w:pPr>
      <w:r w:rsidRPr="00A54699">
        <w:rPr>
          <w:rFonts w:ascii="Arial" w:hAnsi="Arial"/>
          <w:sz w:val="24"/>
        </w:rPr>
        <w:t xml:space="preserve">W przypadku zlecania </w:t>
      </w:r>
      <w:r w:rsidR="00D21794" w:rsidRPr="00A54699">
        <w:rPr>
          <w:rFonts w:ascii="Arial" w:hAnsi="Arial"/>
          <w:sz w:val="24"/>
        </w:rPr>
        <w:t xml:space="preserve">wykonawcy </w:t>
      </w:r>
      <w:r w:rsidR="0066200A">
        <w:rPr>
          <w:rFonts w:ascii="Arial" w:hAnsi="Arial"/>
          <w:sz w:val="24"/>
        </w:rPr>
        <w:t>zadań lub ich części w ramach p</w:t>
      </w:r>
      <w:r w:rsidRPr="00A54699">
        <w:rPr>
          <w:rFonts w:ascii="Arial" w:hAnsi="Arial"/>
          <w:sz w:val="24"/>
        </w:rPr>
        <w:t>rojektu</w:t>
      </w:r>
      <w:r w:rsidR="00D21794" w:rsidRPr="00A54699">
        <w:rPr>
          <w:rFonts w:ascii="Arial" w:hAnsi="Arial"/>
          <w:sz w:val="24"/>
        </w:rPr>
        <w:t>,</w:t>
      </w:r>
      <w:r w:rsidRPr="00A54699">
        <w:rPr>
          <w:rFonts w:ascii="Arial" w:hAnsi="Arial"/>
          <w:sz w:val="24"/>
        </w:rPr>
        <w:t xml:space="preserve"> Beneficjent zobowiązuje się zapewnić wszelkie dokumenty umożliwiające weryfikację kwalifikowalności wydatków. </w:t>
      </w:r>
    </w:p>
    <w:p w14:paraId="290D5780" w14:textId="6CFBE997" w:rsidR="00E65907" w:rsidRPr="00A54699" w:rsidRDefault="005B214F" w:rsidP="004A36C5">
      <w:pPr>
        <w:numPr>
          <w:ilvl w:val="0"/>
          <w:numId w:val="21"/>
        </w:numPr>
        <w:tabs>
          <w:tab w:val="left" w:pos="284"/>
        </w:tabs>
        <w:spacing w:after="0" w:line="360" w:lineRule="auto"/>
        <w:ind w:left="284" w:hanging="284"/>
        <w:rPr>
          <w:rFonts w:ascii="Arial" w:hAnsi="Arial"/>
          <w:i/>
          <w:sz w:val="24"/>
        </w:rPr>
      </w:pPr>
      <w:r w:rsidRPr="00A54699">
        <w:rPr>
          <w:rFonts w:ascii="Arial" w:hAnsi="Arial"/>
          <w:sz w:val="24"/>
        </w:rPr>
        <w:t xml:space="preserve">Beneficjent zobowiąże uczestników </w:t>
      </w:r>
      <w:r w:rsidR="006D189C">
        <w:rPr>
          <w:rFonts w:ascii="Arial" w:hAnsi="Arial"/>
          <w:sz w:val="24"/>
        </w:rPr>
        <w:t>p</w:t>
      </w:r>
      <w:r w:rsidRPr="00A54699">
        <w:rPr>
          <w:rFonts w:ascii="Arial" w:hAnsi="Arial"/>
          <w:sz w:val="24"/>
        </w:rPr>
        <w:t>rojektu</w:t>
      </w:r>
      <w:r w:rsidR="00E65907" w:rsidRPr="00A54699">
        <w:rPr>
          <w:rFonts w:ascii="Arial" w:hAnsi="Arial"/>
          <w:sz w:val="24"/>
        </w:rPr>
        <w:t xml:space="preserve"> do:</w:t>
      </w:r>
    </w:p>
    <w:p w14:paraId="059D2664" w14:textId="0904049B" w:rsidR="005F7F32" w:rsidRPr="00A54699" w:rsidRDefault="005F7F32" w:rsidP="004A36C5">
      <w:pPr>
        <w:pStyle w:val="Akapitzlist"/>
        <w:numPr>
          <w:ilvl w:val="1"/>
          <w:numId w:val="21"/>
        </w:numPr>
        <w:tabs>
          <w:tab w:val="left" w:pos="284"/>
        </w:tabs>
        <w:spacing w:line="360" w:lineRule="auto"/>
        <w:rPr>
          <w:rFonts w:ascii="Arial" w:hAnsi="Arial"/>
        </w:rPr>
      </w:pPr>
      <w:r w:rsidRPr="00A54699">
        <w:rPr>
          <w:rFonts w:ascii="Arial" w:hAnsi="Arial"/>
        </w:rPr>
        <w:t xml:space="preserve">dostarczenia dokumentów potwierdzających spełnienie przez uczestnika projektu kryteriów kwalifikowalności uprawniających go do udziału w projekcie określonych w Wytycznych dotyczących kwalifikowalności </w:t>
      </w:r>
      <w:r w:rsidR="003E22CD" w:rsidRPr="00A54699">
        <w:rPr>
          <w:rFonts w:ascii="Arial" w:hAnsi="Arial"/>
        </w:rPr>
        <w:t>oraz w Regulaminie wyboru projektów.</w:t>
      </w:r>
      <w:r w:rsidRPr="00A54699">
        <w:rPr>
          <w:rFonts w:ascii="Arial" w:hAnsi="Arial"/>
        </w:rPr>
        <w:t xml:space="preserve"> </w:t>
      </w:r>
    </w:p>
    <w:p w14:paraId="63DF0804" w14:textId="4C1D21D0" w:rsidR="005F7F32" w:rsidRPr="00A54699" w:rsidRDefault="005F7F32" w:rsidP="004A36C5">
      <w:pPr>
        <w:pStyle w:val="Akapitzlist"/>
        <w:numPr>
          <w:ilvl w:val="1"/>
          <w:numId w:val="21"/>
        </w:numPr>
        <w:tabs>
          <w:tab w:val="left" w:pos="284"/>
        </w:tabs>
        <w:spacing w:after="60" w:line="360" w:lineRule="auto"/>
        <w:rPr>
          <w:rFonts w:ascii="Arial" w:hAnsi="Arial"/>
        </w:rPr>
      </w:pPr>
      <w:r w:rsidRPr="00A54699">
        <w:rPr>
          <w:rFonts w:ascii="Arial" w:hAnsi="Arial"/>
        </w:rPr>
        <w:lastRenderedPageBreak/>
        <w:t>przekazania informacji dotyczących ich sy</w:t>
      </w:r>
      <w:r w:rsidR="00A31B84" w:rsidRPr="00A54699">
        <w:rPr>
          <w:rFonts w:ascii="Arial" w:hAnsi="Arial"/>
        </w:rPr>
        <w:t>tuacji po zakończeniu udziału w</w:t>
      </w:r>
      <w:r w:rsidR="00A31B84">
        <w:rPr>
          <w:rFonts w:ascii="Arial" w:hAnsi="Arial" w:cs="Arial"/>
        </w:rPr>
        <w:t> </w:t>
      </w:r>
      <w:r w:rsidRPr="00A54699">
        <w:rPr>
          <w:rFonts w:ascii="Arial" w:hAnsi="Arial"/>
        </w:rPr>
        <w:t>Projekcie (do</w:t>
      </w:r>
      <w:r w:rsidR="008E0F9A" w:rsidRPr="00A54699">
        <w:rPr>
          <w:rFonts w:ascii="Arial" w:hAnsi="Arial"/>
        </w:rPr>
        <w:t xml:space="preserve"> 4 tygodni od zakończenia udziału) zgodnie z zakresem danych określonych w Wytycznych dotyczących monitorowania,</w:t>
      </w:r>
    </w:p>
    <w:p w14:paraId="310434D2" w14:textId="40824DE0" w:rsidR="005F7F32" w:rsidRPr="00A54699" w:rsidRDefault="008F0772" w:rsidP="00E27B89">
      <w:pPr>
        <w:pStyle w:val="Akapitzlist"/>
        <w:numPr>
          <w:ilvl w:val="1"/>
          <w:numId w:val="21"/>
        </w:numPr>
        <w:tabs>
          <w:tab w:val="left" w:pos="284"/>
        </w:tabs>
        <w:spacing w:after="60" w:line="360" w:lineRule="auto"/>
        <w:rPr>
          <w:rFonts w:ascii="Arial" w:hAnsi="Arial"/>
        </w:rPr>
      </w:pPr>
      <w:r>
        <w:rPr>
          <w:rFonts w:ascii="Arial" w:hAnsi="Arial" w:cs="Arial"/>
          <w:iCs/>
        </w:rPr>
        <w:t>.........................</w:t>
      </w:r>
      <w:r w:rsidR="0010184E" w:rsidRPr="00D14069">
        <w:rPr>
          <w:rFonts w:ascii="Arial" w:hAnsi="Arial" w:cs="Arial"/>
          <w:iCs/>
        </w:rPr>
        <w:t>.................................................................</w:t>
      </w:r>
      <w:r w:rsidR="008A44F2" w:rsidRPr="00D14069">
        <w:rPr>
          <w:rStyle w:val="Odwoanieprzypisudolnego"/>
          <w:rFonts w:ascii="Arial" w:hAnsi="Arial" w:cs="Arial"/>
          <w:iCs/>
        </w:rPr>
        <w:footnoteReference w:id="58"/>
      </w:r>
    </w:p>
    <w:p w14:paraId="183E0A53" w14:textId="296E1BAC" w:rsidR="005F7F32" w:rsidRPr="00A54699" w:rsidRDefault="005F7F32" w:rsidP="00F07139">
      <w:pPr>
        <w:numPr>
          <w:ilvl w:val="0"/>
          <w:numId w:val="21"/>
        </w:numPr>
        <w:tabs>
          <w:tab w:val="left" w:pos="284"/>
        </w:tabs>
        <w:spacing w:after="60" w:line="360" w:lineRule="auto"/>
        <w:ind w:left="284" w:hanging="284"/>
        <w:rPr>
          <w:rFonts w:ascii="Arial" w:hAnsi="Arial"/>
          <w:sz w:val="24"/>
        </w:rPr>
      </w:pPr>
      <w:r w:rsidRPr="00A54699">
        <w:rPr>
          <w:rFonts w:ascii="Arial" w:hAnsi="Arial"/>
          <w:sz w:val="24"/>
        </w:rPr>
        <w:t>Beneficjent zobowiązuje się do przechowywania dokum</w:t>
      </w:r>
      <w:r w:rsidR="000D3B53">
        <w:rPr>
          <w:rFonts w:ascii="Arial" w:hAnsi="Arial"/>
          <w:sz w:val="24"/>
        </w:rPr>
        <w:t>entacji związanej z realizacją p</w:t>
      </w:r>
      <w:r w:rsidRPr="00A54699">
        <w:rPr>
          <w:rFonts w:ascii="Arial" w:hAnsi="Arial"/>
          <w:sz w:val="24"/>
        </w:rPr>
        <w:t xml:space="preserve">rojektu przez okres 5 lat od dnia 31 grudnia roku, w którym Instytucja Zarządzająca dokonała ostatniej płatności na rzecz Beneficjenta. </w:t>
      </w:r>
      <w:r w:rsidR="0011407B" w:rsidRPr="00A54699">
        <w:rPr>
          <w:rFonts w:ascii="Arial" w:hAnsi="Arial"/>
          <w:sz w:val="24"/>
        </w:rPr>
        <w:t>Bieg o</w:t>
      </w:r>
      <w:r w:rsidRPr="00A54699">
        <w:rPr>
          <w:rFonts w:ascii="Arial" w:hAnsi="Arial"/>
          <w:sz w:val="24"/>
        </w:rPr>
        <w:t>kres</w:t>
      </w:r>
      <w:r w:rsidR="0011407B" w:rsidRPr="00A54699">
        <w:rPr>
          <w:rFonts w:ascii="Arial" w:hAnsi="Arial"/>
          <w:sz w:val="24"/>
        </w:rPr>
        <w:t>u</w:t>
      </w:r>
      <w:r w:rsidR="00A31B84" w:rsidRPr="00A54699">
        <w:rPr>
          <w:rFonts w:ascii="Arial" w:hAnsi="Arial"/>
          <w:sz w:val="24"/>
        </w:rPr>
        <w:t>, o</w:t>
      </w:r>
      <w:r w:rsidR="00A31B84">
        <w:rPr>
          <w:rFonts w:ascii="Arial" w:hAnsi="Arial" w:cs="Arial"/>
          <w:sz w:val="24"/>
          <w:szCs w:val="24"/>
        </w:rPr>
        <w:t> </w:t>
      </w:r>
      <w:r w:rsidRPr="00A54699">
        <w:rPr>
          <w:rFonts w:ascii="Arial" w:hAnsi="Arial"/>
          <w:sz w:val="24"/>
        </w:rPr>
        <w:t>którym mowa w zdaniu pierwszym, zostaje wstrzymany w przypadku wszczęcia postępowania prawnego albo na wniosek Komisji Europejskiej. Dokumenty dotyczące pomocy publicznej udzielanej przedsiębiorcom Beneficjent zobowiązuje się przechowywać przez 10 lat, licząc</w:t>
      </w:r>
      <w:r w:rsidR="00260E0B">
        <w:rPr>
          <w:rFonts w:ascii="Arial" w:hAnsi="Arial"/>
          <w:sz w:val="24"/>
        </w:rPr>
        <w:t xml:space="preserve"> od dnia jej przyznania, o ile p</w:t>
      </w:r>
      <w:r w:rsidRPr="00A54699">
        <w:rPr>
          <w:rFonts w:ascii="Arial" w:hAnsi="Arial"/>
          <w:sz w:val="24"/>
        </w:rPr>
        <w:t>rojekt dotyczy pomocy publicznej.</w:t>
      </w:r>
    </w:p>
    <w:p w14:paraId="11F06045" w14:textId="2F93FE82" w:rsidR="005F7F32" w:rsidRPr="00A54699" w:rsidRDefault="005F7F32" w:rsidP="00F07139">
      <w:pPr>
        <w:numPr>
          <w:ilvl w:val="0"/>
          <w:numId w:val="21"/>
        </w:numPr>
        <w:tabs>
          <w:tab w:val="left" w:pos="284"/>
        </w:tabs>
        <w:spacing w:after="60" w:line="360" w:lineRule="auto"/>
        <w:ind w:left="284" w:hanging="284"/>
        <w:rPr>
          <w:rFonts w:ascii="Arial" w:hAnsi="Arial"/>
          <w:sz w:val="24"/>
        </w:rPr>
      </w:pPr>
      <w:r w:rsidRPr="00A54699">
        <w:rPr>
          <w:rFonts w:ascii="Arial" w:hAnsi="Arial"/>
          <w:sz w:val="24"/>
        </w:rPr>
        <w:t xml:space="preserve">Beneficjent przechowuje dokumentację związaną z realizacją </w:t>
      </w:r>
      <w:r w:rsidR="00260E0B">
        <w:rPr>
          <w:rFonts w:ascii="Arial" w:hAnsi="Arial"/>
          <w:sz w:val="24"/>
        </w:rPr>
        <w:t>p</w:t>
      </w:r>
      <w:r w:rsidRPr="00A54699">
        <w:rPr>
          <w:rFonts w:ascii="Arial" w:hAnsi="Arial"/>
          <w:sz w:val="24"/>
        </w:rPr>
        <w:t xml:space="preserve">rojektu w sposób zapewniający dostępność, poufność i bezpieczeństwo, oraz jest zobowiązany do poinformowania Instytucji Zarządzającej o miejscu jej archiwizacji w terminie 5 dni roboczych od dnia podpisania umowy, o ile dokumentacja jest przechowywana poza jego siedzibą. </w:t>
      </w:r>
    </w:p>
    <w:p w14:paraId="7104EAC0" w14:textId="798295D7" w:rsidR="005F7F32" w:rsidRPr="00A54699" w:rsidRDefault="005F7F32">
      <w:pPr>
        <w:numPr>
          <w:ilvl w:val="0"/>
          <w:numId w:val="21"/>
        </w:numPr>
        <w:tabs>
          <w:tab w:val="left" w:pos="284"/>
        </w:tabs>
        <w:spacing w:after="60" w:line="360" w:lineRule="auto"/>
        <w:ind w:left="284" w:hanging="284"/>
        <w:rPr>
          <w:rFonts w:ascii="Arial" w:hAnsi="Arial"/>
          <w:i/>
          <w:sz w:val="24"/>
        </w:rPr>
      </w:pPr>
      <w:r w:rsidRPr="00A54699">
        <w:rPr>
          <w:rFonts w:ascii="Arial" w:hAnsi="Arial"/>
          <w:sz w:val="24"/>
        </w:rPr>
        <w:t>W przypadku zmiany miejsca archiwizacji dokumentów oraz w przypadku zawieszenia lub zaprzestania przez Beneficjenta działalności w okresie, o którym mowa w ust. 3, Beneficjent zobowiązuje się niezwłocznie, na piśmie poinformować Instytucję Zarządzającą o miejscu archiwizacji</w:t>
      </w:r>
      <w:r w:rsidR="00A31B84" w:rsidRPr="00A54699">
        <w:rPr>
          <w:rFonts w:ascii="Arial" w:hAnsi="Arial"/>
          <w:sz w:val="24"/>
        </w:rPr>
        <w:t xml:space="preserve"> dokumentów związanych z</w:t>
      </w:r>
      <w:r w:rsidR="00A31B84">
        <w:rPr>
          <w:rFonts w:ascii="Arial" w:hAnsi="Arial" w:cs="Arial"/>
          <w:sz w:val="24"/>
          <w:szCs w:val="24"/>
        </w:rPr>
        <w:t> </w:t>
      </w:r>
      <w:r w:rsidR="00342F10">
        <w:rPr>
          <w:rFonts w:ascii="Arial" w:hAnsi="Arial"/>
          <w:sz w:val="24"/>
        </w:rPr>
        <w:t>realizowanym p</w:t>
      </w:r>
      <w:r w:rsidRPr="00A54699">
        <w:rPr>
          <w:rFonts w:ascii="Arial" w:hAnsi="Arial"/>
          <w:sz w:val="24"/>
        </w:rPr>
        <w:t xml:space="preserve">rojektem. </w:t>
      </w:r>
    </w:p>
    <w:p w14:paraId="509CC924" w14:textId="77777777" w:rsidR="005F7F32" w:rsidRPr="00A54699" w:rsidRDefault="005F7F32">
      <w:pPr>
        <w:numPr>
          <w:ilvl w:val="0"/>
          <w:numId w:val="21"/>
        </w:numPr>
        <w:tabs>
          <w:tab w:val="left" w:pos="284"/>
          <w:tab w:val="num" w:pos="13686"/>
        </w:tabs>
        <w:spacing w:after="60" w:line="360" w:lineRule="auto"/>
        <w:ind w:left="284" w:hanging="284"/>
        <w:rPr>
          <w:rFonts w:ascii="Arial" w:hAnsi="Arial"/>
          <w:sz w:val="24"/>
        </w:rPr>
      </w:pPr>
      <w:r w:rsidRPr="00A54699">
        <w:rPr>
          <w:rFonts w:ascii="Arial" w:hAnsi="Arial"/>
          <w:sz w:val="24"/>
        </w:rPr>
        <w:t>Beneficjent zobowiązuje się do zachowania:</w:t>
      </w:r>
    </w:p>
    <w:p w14:paraId="62371B17" w14:textId="3391064C" w:rsidR="005F7F32" w:rsidRPr="00A54699" w:rsidRDefault="005F7F32">
      <w:pPr>
        <w:numPr>
          <w:ilvl w:val="1"/>
          <w:numId w:val="21"/>
        </w:numPr>
        <w:tabs>
          <w:tab w:val="left" w:pos="284"/>
          <w:tab w:val="num" w:pos="13686"/>
        </w:tabs>
        <w:spacing w:after="60" w:line="360" w:lineRule="auto"/>
        <w:rPr>
          <w:rFonts w:ascii="Arial" w:hAnsi="Arial"/>
          <w:sz w:val="24"/>
        </w:rPr>
      </w:pPr>
      <w:r w:rsidRPr="00A54699">
        <w:rPr>
          <w:rFonts w:ascii="Arial" w:hAnsi="Arial"/>
          <w:sz w:val="24"/>
        </w:rPr>
        <w:t>Trwałości rezultatów:</w:t>
      </w:r>
      <w:r w:rsidRPr="00A54699">
        <w:rPr>
          <w:rStyle w:val="Odwoanieprzypisudolnego"/>
          <w:rFonts w:ascii="Arial" w:hAnsi="Arial"/>
          <w:sz w:val="24"/>
        </w:rPr>
        <w:footnoteReference w:id="59"/>
      </w:r>
    </w:p>
    <w:p w14:paraId="48792E26" w14:textId="77777777" w:rsidR="005F7F32" w:rsidRPr="00A54699" w:rsidRDefault="005F7F32">
      <w:pPr>
        <w:pStyle w:val="Akapitzlist"/>
        <w:numPr>
          <w:ilvl w:val="2"/>
          <w:numId w:val="21"/>
        </w:numPr>
        <w:tabs>
          <w:tab w:val="left" w:pos="284"/>
        </w:tabs>
        <w:spacing w:after="60" w:line="360" w:lineRule="auto"/>
        <w:rPr>
          <w:rFonts w:ascii="Arial" w:hAnsi="Arial"/>
        </w:rPr>
      </w:pPr>
      <w:r w:rsidRPr="00A54699">
        <w:rPr>
          <w:rFonts w:ascii="Arial" w:hAnsi="Arial"/>
        </w:rPr>
        <w:t>……………………………………………..</w:t>
      </w:r>
    </w:p>
    <w:p w14:paraId="489FCE17" w14:textId="77777777" w:rsidR="005F7F32" w:rsidRPr="00A54699" w:rsidRDefault="005F7F32">
      <w:pPr>
        <w:pStyle w:val="Akapitzlist"/>
        <w:numPr>
          <w:ilvl w:val="2"/>
          <w:numId w:val="21"/>
        </w:numPr>
        <w:tabs>
          <w:tab w:val="left" w:pos="284"/>
        </w:tabs>
        <w:spacing w:after="60" w:line="360" w:lineRule="auto"/>
        <w:rPr>
          <w:rFonts w:ascii="Arial" w:hAnsi="Arial"/>
        </w:rPr>
      </w:pPr>
      <w:r w:rsidRPr="00A54699">
        <w:rPr>
          <w:rFonts w:ascii="Arial" w:hAnsi="Arial"/>
        </w:rPr>
        <w:t>……………………………………………….</w:t>
      </w:r>
    </w:p>
    <w:p w14:paraId="0D5C275E" w14:textId="7FE950AD" w:rsidR="005F7F32" w:rsidRPr="00A54699" w:rsidRDefault="005F7F32">
      <w:pPr>
        <w:pStyle w:val="Akapitzlist"/>
        <w:numPr>
          <w:ilvl w:val="2"/>
          <w:numId w:val="21"/>
        </w:numPr>
        <w:tabs>
          <w:tab w:val="left" w:pos="284"/>
        </w:tabs>
        <w:spacing w:after="60" w:line="360" w:lineRule="auto"/>
        <w:rPr>
          <w:rFonts w:ascii="Arial" w:hAnsi="Arial"/>
        </w:rPr>
      </w:pPr>
      <w:r w:rsidRPr="00A54699">
        <w:rPr>
          <w:rFonts w:ascii="Arial" w:hAnsi="Arial"/>
        </w:rPr>
        <w:t>………………………………………………..</w:t>
      </w:r>
    </w:p>
    <w:p w14:paraId="65D0C1D0" w14:textId="673635EC" w:rsidR="00AA1674" w:rsidRPr="00A54699" w:rsidRDefault="004A5988">
      <w:pPr>
        <w:pStyle w:val="Akapitzlist"/>
        <w:numPr>
          <w:ilvl w:val="1"/>
          <w:numId w:val="21"/>
        </w:numPr>
        <w:tabs>
          <w:tab w:val="left" w:pos="284"/>
        </w:tabs>
        <w:spacing w:after="60" w:line="360" w:lineRule="auto"/>
        <w:rPr>
          <w:rFonts w:ascii="Arial" w:hAnsi="Arial"/>
        </w:rPr>
      </w:pPr>
      <w:r w:rsidRPr="00A54699">
        <w:rPr>
          <w:rFonts w:ascii="Arial" w:hAnsi="Arial"/>
        </w:rPr>
        <w:t>T</w:t>
      </w:r>
      <w:r w:rsidR="00F4228E" w:rsidRPr="00A54699">
        <w:rPr>
          <w:rFonts w:ascii="Arial" w:hAnsi="Arial"/>
        </w:rPr>
        <w:t>rwałości wynikającej z przepisów w zakresie udzielenia pomocy publicznej/pomocy de</w:t>
      </w:r>
      <w:r w:rsidR="00E23ACB" w:rsidRPr="00A54699">
        <w:rPr>
          <w:rFonts w:ascii="Arial" w:hAnsi="Arial"/>
        </w:rPr>
        <w:t xml:space="preserve"> </w:t>
      </w:r>
      <w:proofErr w:type="spellStart"/>
      <w:r w:rsidR="00F4228E" w:rsidRPr="00A54699">
        <w:rPr>
          <w:rFonts w:ascii="Arial" w:hAnsi="Arial"/>
        </w:rPr>
        <w:t>minimis</w:t>
      </w:r>
      <w:proofErr w:type="spellEnd"/>
      <w:r w:rsidR="00086DE1" w:rsidRPr="00A54699">
        <w:rPr>
          <w:rFonts w:ascii="Arial" w:hAnsi="Arial"/>
        </w:rPr>
        <w:t>.</w:t>
      </w:r>
      <w:r w:rsidR="004F1C3D" w:rsidRPr="00A54699">
        <w:rPr>
          <w:rStyle w:val="Odwoanieprzypisudolnego"/>
          <w:rFonts w:ascii="Arial" w:hAnsi="Arial"/>
        </w:rPr>
        <w:footnoteReference w:id="60"/>
      </w:r>
      <w:r w:rsidR="004F1C3D" w:rsidRPr="00A54699" w:rsidDel="004F1C3D">
        <w:rPr>
          <w:rStyle w:val="Odwoanieprzypisudolnego"/>
          <w:rFonts w:ascii="Arial" w:hAnsi="Arial"/>
        </w:rPr>
        <w:t xml:space="preserve"> </w:t>
      </w:r>
    </w:p>
    <w:p w14:paraId="14A83F7A" w14:textId="6DCF8908" w:rsidR="005D13C4" w:rsidRPr="00A54699" w:rsidRDefault="005D13C4">
      <w:pPr>
        <w:numPr>
          <w:ilvl w:val="0"/>
          <w:numId w:val="21"/>
        </w:numPr>
        <w:tabs>
          <w:tab w:val="left" w:pos="284"/>
          <w:tab w:val="num" w:pos="13686"/>
        </w:tabs>
        <w:spacing w:after="60" w:line="360" w:lineRule="auto"/>
        <w:ind w:left="284" w:hanging="284"/>
        <w:rPr>
          <w:rFonts w:ascii="Arial" w:hAnsi="Arial"/>
          <w:b/>
          <w:sz w:val="24"/>
        </w:rPr>
      </w:pPr>
      <w:r w:rsidRPr="00A54699">
        <w:rPr>
          <w:rFonts w:ascii="Arial" w:hAnsi="Arial"/>
          <w:sz w:val="24"/>
        </w:rPr>
        <w:lastRenderedPageBreak/>
        <w:t xml:space="preserve">W przypadku gdy </w:t>
      </w:r>
      <w:r w:rsidR="003C3E47">
        <w:rPr>
          <w:rFonts w:ascii="Arial" w:hAnsi="Arial"/>
          <w:sz w:val="24"/>
        </w:rPr>
        <w:t>w</w:t>
      </w:r>
      <w:r w:rsidRPr="00CB676B">
        <w:rPr>
          <w:rFonts w:ascii="Arial" w:hAnsi="Arial"/>
          <w:sz w:val="24"/>
        </w:rPr>
        <w:t>niosek</w:t>
      </w:r>
      <w:r w:rsidRPr="00A54699">
        <w:rPr>
          <w:rFonts w:ascii="Arial" w:hAnsi="Arial"/>
          <w:sz w:val="24"/>
        </w:rPr>
        <w:t xml:space="preserve"> przewiduje trwałość </w:t>
      </w:r>
      <w:r w:rsidR="006657F7" w:rsidRPr="00A54699">
        <w:rPr>
          <w:rFonts w:ascii="Arial" w:hAnsi="Arial"/>
          <w:sz w:val="24"/>
        </w:rPr>
        <w:t>określoną w ust</w:t>
      </w:r>
      <w:r w:rsidR="00A76793" w:rsidRPr="00A54699">
        <w:rPr>
          <w:rFonts w:ascii="Arial" w:hAnsi="Arial"/>
          <w:sz w:val="24"/>
        </w:rPr>
        <w:t>.</w:t>
      </w:r>
      <w:r w:rsidR="006657F7" w:rsidRPr="00A54699">
        <w:rPr>
          <w:rFonts w:ascii="Arial" w:hAnsi="Arial"/>
          <w:sz w:val="24"/>
        </w:rPr>
        <w:t xml:space="preserve"> </w:t>
      </w:r>
      <w:r w:rsidR="00B23A5C" w:rsidRPr="00A54699">
        <w:rPr>
          <w:rFonts w:ascii="Arial" w:hAnsi="Arial"/>
          <w:sz w:val="24"/>
        </w:rPr>
        <w:t xml:space="preserve">6 </w:t>
      </w:r>
      <w:r w:rsidR="00A76793" w:rsidRPr="00A54699">
        <w:rPr>
          <w:rFonts w:ascii="Arial" w:hAnsi="Arial"/>
          <w:sz w:val="24"/>
        </w:rPr>
        <w:t>pkt</w:t>
      </w:r>
      <w:r w:rsidR="00760082">
        <w:rPr>
          <w:rFonts w:ascii="Arial" w:hAnsi="Arial"/>
          <w:sz w:val="24"/>
        </w:rPr>
        <w:t xml:space="preserve"> </w:t>
      </w:r>
      <w:r w:rsidR="00F4228E" w:rsidRPr="00A54699">
        <w:rPr>
          <w:rFonts w:ascii="Arial" w:hAnsi="Arial"/>
          <w:sz w:val="24"/>
        </w:rPr>
        <w:t>1</w:t>
      </w:r>
      <w:r w:rsidRPr="00A54699">
        <w:rPr>
          <w:rFonts w:ascii="Arial" w:hAnsi="Arial"/>
          <w:sz w:val="24"/>
        </w:rPr>
        <w:t xml:space="preserve"> Ben</w:t>
      </w:r>
      <w:r w:rsidR="005B1554">
        <w:rPr>
          <w:rFonts w:ascii="Arial" w:hAnsi="Arial"/>
          <w:sz w:val="24"/>
        </w:rPr>
        <w:t>eficjent po okresie realizacji p</w:t>
      </w:r>
      <w:r w:rsidRPr="00A54699">
        <w:rPr>
          <w:rFonts w:ascii="Arial" w:hAnsi="Arial"/>
          <w:sz w:val="24"/>
        </w:rPr>
        <w:t xml:space="preserve">rojektu jest zobowiązany do okresowego przedkładania do Instytucji Zarządzającej dokumentów potwierdzających zachowanie trwałości rezultatów. Zakres ww. dokumentów zostanie określony przez Instytucję Zarządzającą nie później niż na miesiąc przed zakończeniem realizacji </w:t>
      </w:r>
      <w:r w:rsidR="005B1554">
        <w:rPr>
          <w:rFonts w:ascii="Arial" w:hAnsi="Arial"/>
          <w:sz w:val="24"/>
        </w:rPr>
        <w:t>p</w:t>
      </w:r>
      <w:r w:rsidRPr="00A54699">
        <w:rPr>
          <w:rFonts w:ascii="Arial" w:hAnsi="Arial"/>
          <w:sz w:val="24"/>
        </w:rPr>
        <w:t>rojektu.</w:t>
      </w:r>
    </w:p>
    <w:p w14:paraId="1597E8EA" w14:textId="1C679F48" w:rsidR="00A05AD4" w:rsidRDefault="001B5150" w:rsidP="007C4355">
      <w:pPr>
        <w:pStyle w:val="Akapitzlist"/>
        <w:numPr>
          <w:ilvl w:val="0"/>
          <w:numId w:val="21"/>
        </w:numPr>
        <w:tabs>
          <w:tab w:val="clear" w:pos="643"/>
          <w:tab w:val="num" w:pos="284"/>
        </w:tabs>
        <w:spacing w:after="60" w:line="360" w:lineRule="auto"/>
        <w:ind w:left="284" w:hanging="284"/>
        <w:rPr>
          <w:rFonts w:ascii="Arial" w:hAnsi="Arial"/>
        </w:rPr>
      </w:pPr>
      <w:r w:rsidRPr="00A54699">
        <w:rPr>
          <w:rFonts w:ascii="Arial" w:hAnsi="Arial"/>
        </w:rPr>
        <w:t>W przypadku s</w:t>
      </w:r>
      <w:r w:rsidR="00A05AD4" w:rsidRPr="00A54699">
        <w:rPr>
          <w:rFonts w:ascii="Arial" w:hAnsi="Arial"/>
        </w:rPr>
        <w:t>twierdzeni</w:t>
      </w:r>
      <w:r w:rsidRPr="00A54699">
        <w:rPr>
          <w:rFonts w:ascii="Arial" w:hAnsi="Arial"/>
        </w:rPr>
        <w:t>a</w:t>
      </w:r>
      <w:r w:rsidR="00A05AD4" w:rsidRPr="00A54699">
        <w:rPr>
          <w:rFonts w:ascii="Arial" w:hAnsi="Arial"/>
        </w:rPr>
        <w:t xml:space="preserve"> naruszenia zacho</w:t>
      </w:r>
      <w:r w:rsidR="00A31B84" w:rsidRPr="00A54699">
        <w:rPr>
          <w:rFonts w:ascii="Arial" w:hAnsi="Arial"/>
        </w:rPr>
        <w:t>wania trwałości o której mowa w</w:t>
      </w:r>
      <w:r w:rsidR="00A31B84">
        <w:rPr>
          <w:rFonts w:ascii="Arial" w:hAnsi="Arial" w:cs="Arial"/>
          <w:bCs/>
        </w:rPr>
        <w:t> </w:t>
      </w:r>
      <w:r w:rsidR="00A05AD4" w:rsidRPr="00A54699">
        <w:rPr>
          <w:rFonts w:ascii="Arial" w:hAnsi="Arial"/>
        </w:rPr>
        <w:t>ust.</w:t>
      </w:r>
      <w:r w:rsidR="00A31B84">
        <w:rPr>
          <w:rFonts w:ascii="Arial" w:hAnsi="Arial" w:cs="Arial"/>
          <w:bCs/>
        </w:rPr>
        <w:t> </w:t>
      </w:r>
      <w:r w:rsidR="00B23A5C" w:rsidRPr="00A54699">
        <w:rPr>
          <w:rFonts w:ascii="Arial" w:hAnsi="Arial"/>
        </w:rPr>
        <w:t>6</w:t>
      </w:r>
      <w:r w:rsidR="004F1C3D" w:rsidRPr="00A54699">
        <w:rPr>
          <w:rFonts w:ascii="Arial" w:hAnsi="Arial"/>
        </w:rPr>
        <w:t xml:space="preserve"> </w:t>
      </w:r>
      <w:r w:rsidRPr="00A54699">
        <w:rPr>
          <w:rFonts w:ascii="Arial" w:hAnsi="Arial"/>
        </w:rPr>
        <w:t>pkt</w:t>
      </w:r>
      <w:r w:rsidR="00A76793" w:rsidRPr="00A54699">
        <w:rPr>
          <w:rFonts w:ascii="Arial" w:hAnsi="Arial"/>
        </w:rPr>
        <w:t xml:space="preserve"> </w:t>
      </w:r>
      <w:r w:rsidR="00F4228E" w:rsidRPr="00A54699">
        <w:rPr>
          <w:rFonts w:ascii="Arial" w:hAnsi="Arial"/>
        </w:rPr>
        <w:t>1</w:t>
      </w:r>
      <w:r w:rsidR="004801C8">
        <w:rPr>
          <w:rFonts w:ascii="Arial" w:hAnsi="Arial"/>
        </w:rPr>
        <w:t xml:space="preserve">, </w:t>
      </w:r>
      <w:r w:rsidRPr="00A54699">
        <w:rPr>
          <w:rFonts w:ascii="Arial" w:hAnsi="Arial"/>
        </w:rPr>
        <w:t>Instytucja Zarządzająca może uznać wszystkie lub odpowiednią część</w:t>
      </w:r>
      <w:r w:rsidR="00A05AD4" w:rsidRPr="00A54699">
        <w:rPr>
          <w:rFonts w:ascii="Arial" w:hAnsi="Arial"/>
        </w:rPr>
        <w:t xml:space="preserve"> wydatków</w:t>
      </w:r>
      <w:r w:rsidR="00A05AD4" w:rsidRPr="00A54699">
        <w:rPr>
          <w:rFonts w:ascii="Arial" w:hAnsi="Arial"/>
          <w:b/>
        </w:rPr>
        <w:t xml:space="preserve"> </w:t>
      </w:r>
      <w:r w:rsidR="00A05AD4" w:rsidRPr="00A54699">
        <w:rPr>
          <w:rFonts w:ascii="Arial" w:hAnsi="Arial"/>
        </w:rPr>
        <w:t>dotychczas rozliczonych w</w:t>
      </w:r>
      <w:r w:rsidR="00E23ACB" w:rsidRPr="00A54699">
        <w:rPr>
          <w:rFonts w:ascii="Arial" w:hAnsi="Arial"/>
        </w:rPr>
        <w:t> </w:t>
      </w:r>
      <w:r w:rsidR="00A05AD4" w:rsidRPr="00A54699">
        <w:rPr>
          <w:rFonts w:ascii="Arial" w:hAnsi="Arial"/>
        </w:rPr>
        <w:t xml:space="preserve">ramach projektu za niekwalifikowalne. Wysokość wydatków niekwalifikowalnych uzależniona będzie od stopnia niezachowania trwałości </w:t>
      </w:r>
      <w:r w:rsidR="00D95572" w:rsidRPr="00A54699">
        <w:rPr>
          <w:rFonts w:ascii="Arial" w:hAnsi="Arial"/>
        </w:rPr>
        <w:t>rezultatów.</w:t>
      </w:r>
      <w:r w:rsidR="008258F1" w:rsidRPr="00A54699">
        <w:rPr>
          <w:rFonts w:ascii="Arial" w:hAnsi="Arial"/>
        </w:rPr>
        <w:t xml:space="preserve"> </w:t>
      </w:r>
      <w:r w:rsidR="00445163" w:rsidRPr="00A54699">
        <w:rPr>
          <w:rFonts w:ascii="Arial" w:hAnsi="Arial"/>
        </w:rPr>
        <w:t xml:space="preserve">Instytucja Zarządzająca wzywa Beneficjenta do zwrotu środków wraz z odsetkami liczonymi jak dla zaległości podatkowych zgodnie z § </w:t>
      </w:r>
      <w:r w:rsidR="00B568C6" w:rsidRPr="00A54699">
        <w:rPr>
          <w:rFonts w:ascii="Arial" w:hAnsi="Arial"/>
        </w:rPr>
        <w:t xml:space="preserve">14 </w:t>
      </w:r>
      <w:r w:rsidR="00445163" w:rsidRPr="00A54699">
        <w:rPr>
          <w:rFonts w:ascii="Arial" w:hAnsi="Arial"/>
        </w:rPr>
        <w:t>niniejszej umowy.</w:t>
      </w:r>
    </w:p>
    <w:p w14:paraId="11B899F4" w14:textId="304C0EE0" w:rsidR="00C05F6D" w:rsidRDefault="004D2C22" w:rsidP="007C4355">
      <w:pPr>
        <w:pStyle w:val="Akapitzlist"/>
        <w:numPr>
          <w:ilvl w:val="0"/>
          <w:numId w:val="21"/>
        </w:numPr>
        <w:tabs>
          <w:tab w:val="clear" w:pos="643"/>
          <w:tab w:val="num" w:pos="284"/>
        </w:tabs>
        <w:spacing w:after="60" w:line="360" w:lineRule="auto"/>
        <w:ind w:left="284" w:hanging="284"/>
        <w:rPr>
          <w:rFonts w:ascii="Arial" w:hAnsi="Arial"/>
        </w:rPr>
      </w:pPr>
      <w:r>
        <w:rPr>
          <w:rFonts w:ascii="Arial" w:hAnsi="Arial"/>
        </w:rPr>
        <w:t xml:space="preserve">Za termin rozpoczęcia </w:t>
      </w:r>
      <w:r w:rsidR="00C05F6D">
        <w:rPr>
          <w:rFonts w:ascii="Arial" w:hAnsi="Arial"/>
        </w:rPr>
        <w:t xml:space="preserve">okresu trwałości, o której mowa w ust. 6 pkt 2 </w:t>
      </w:r>
      <w:r w:rsidR="0059182C">
        <w:rPr>
          <w:rFonts w:ascii="Arial" w:hAnsi="Arial"/>
        </w:rPr>
        <w:t xml:space="preserve">i 3 </w:t>
      </w:r>
      <w:r w:rsidR="00C05F6D">
        <w:rPr>
          <w:rFonts w:ascii="Arial" w:hAnsi="Arial"/>
        </w:rPr>
        <w:t>uważa się:</w:t>
      </w:r>
    </w:p>
    <w:p w14:paraId="2EE49EB8" w14:textId="4DC8E454" w:rsidR="00C05F6D" w:rsidRDefault="00C05F6D">
      <w:pPr>
        <w:pStyle w:val="Akapitzlist"/>
        <w:spacing w:after="60" w:line="360" w:lineRule="auto"/>
        <w:ind w:left="284"/>
        <w:rPr>
          <w:rFonts w:ascii="Arial" w:hAnsi="Arial"/>
        </w:rPr>
      </w:pPr>
      <w:r>
        <w:rPr>
          <w:rFonts w:ascii="Arial" w:hAnsi="Arial"/>
        </w:rPr>
        <w:t xml:space="preserve">a) w przypadku gdy w ramach </w:t>
      </w:r>
      <w:r w:rsidR="00C76F4D">
        <w:rPr>
          <w:rFonts w:ascii="Arial" w:hAnsi="Arial"/>
        </w:rPr>
        <w:t xml:space="preserve">rozliczania </w:t>
      </w:r>
      <w:r>
        <w:rPr>
          <w:rFonts w:ascii="Arial" w:hAnsi="Arial"/>
        </w:rPr>
        <w:t>wniosku o płatność końcową Beneficjentowi przekazywane są środki – datę obciążenia rachunku bankowego Instytucji Zarządzającej/Ministerstwa Finansów,</w:t>
      </w:r>
    </w:p>
    <w:p w14:paraId="49BD0772" w14:textId="2EEC3E10" w:rsidR="00C05F6D" w:rsidRPr="00831F0E" w:rsidRDefault="00C05F6D">
      <w:pPr>
        <w:pStyle w:val="Akapitzlist"/>
        <w:spacing w:after="60" w:line="360" w:lineRule="auto"/>
        <w:ind w:left="284"/>
        <w:rPr>
          <w:rFonts w:ascii="Arial" w:hAnsi="Arial"/>
        </w:rPr>
      </w:pPr>
      <w:r w:rsidRPr="00831F0E">
        <w:rPr>
          <w:rFonts w:ascii="Arial" w:hAnsi="Arial"/>
        </w:rPr>
        <w:t xml:space="preserve">b) </w:t>
      </w:r>
      <w:r>
        <w:rPr>
          <w:rFonts w:ascii="Arial" w:hAnsi="Arial"/>
        </w:rPr>
        <w:t xml:space="preserve">w pozostałych przypadkach – datę zatwierdzenia </w:t>
      </w:r>
      <w:r w:rsidR="007143DC">
        <w:rPr>
          <w:rFonts w:ascii="Arial" w:hAnsi="Arial"/>
        </w:rPr>
        <w:t>końcowego wniosku o płatność</w:t>
      </w:r>
      <w:r>
        <w:rPr>
          <w:rFonts w:ascii="Arial" w:hAnsi="Arial"/>
        </w:rPr>
        <w:t xml:space="preserve">. </w:t>
      </w:r>
    </w:p>
    <w:p w14:paraId="3A46DA0F" w14:textId="48797E8E" w:rsidR="005D13C4" w:rsidRPr="00A54699" w:rsidRDefault="005D13C4" w:rsidP="007C4355">
      <w:pPr>
        <w:numPr>
          <w:ilvl w:val="0"/>
          <w:numId w:val="21"/>
        </w:numPr>
        <w:tabs>
          <w:tab w:val="clear" w:pos="643"/>
          <w:tab w:val="left" w:pos="284"/>
          <w:tab w:val="num" w:pos="426"/>
          <w:tab w:val="num" w:pos="13686"/>
        </w:tabs>
        <w:spacing w:after="60" w:line="360" w:lineRule="auto"/>
        <w:ind w:left="284" w:hanging="284"/>
        <w:rPr>
          <w:rFonts w:ascii="Arial" w:hAnsi="Arial"/>
          <w:sz w:val="24"/>
        </w:rPr>
      </w:pPr>
      <w:r w:rsidRPr="00A54699">
        <w:rPr>
          <w:rFonts w:ascii="Arial" w:hAnsi="Arial"/>
          <w:sz w:val="24"/>
        </w:rPr>
        <w:t xml:space="preserve">Naruszenie trwałości </w:t>
      </w:r>
      <w:r w:rsidR="006657F7" w:rsidRPr="00A54699">
        <w:rPr>
          <w:rFonts w:ascii="Arial" w:hAnsi="Arial"/>
          <w:sz w:val="24"/>
        </w:rPr>
        <w:t>o której mowa w ust.</w:t>
      </w:r>
      <w:r w:rsidR="004D2465" w:rsidRPr="00A54699">
        <w:rPr>
          <w:rFonts w:ascii="Arial" w:hAnsi="Arial"/>
          <w:sz w:val="24"/>
        </w:rPr>
        <w:t xml:space="preserve"> </w:t>
      </w:r>
      <w:r w:rsidR="00B23A5C" w:rsidRPr="00A54699">
        <w:rPr>
          <w:rFonts w:ascii="Arial" w:hAnsi="Arial"/>
          <w:sz w:val="24"/>
        </w:rPr>
        <w:t>6</w:t>
      </w:r>
      <w:r w:rsidR="00A83670" w:rsidRPr="00A54699">
        <w:rPr>
          <w:rFonts w:ascii="Arial" w:hAnsi="Arial"/>
          <w:sz w:val="24"/>
        </w:rPr>
        <w:t xml:space="preserve"> </w:t>
      </w:r>
      <w:r w:rsidR="00A76793" w:rsidRPr="00A54699">
        <w:rPr>
          <w:rFonts w:ascii="Arial" w:hAnsi="Arial"/>
          <w:sz w:val="24"/>
        </w:rPr>
        <w:t xml:space="preserve">pkt </w:t>
      </w:r>
      <w:r w:rsidR="00F4228E" w:rsidRPr="00A54699">
        <w:rPr>
          <w:rFonts w:ascii="Arial" w:hAnsi="Arial"/>
          <w:sz w:val="24"/>
        </w:rPr>
        <w:t>2</w:t>
      </w:r>
      <w:r w:rsidR="006657F7" w:rsidRPr="00A54699">
        <w:rPr>
          <w:rFonts w:ascii="Arial" w:hAnsi="Arial"/>
          <w:sz w:val="24"/>
        </w:rPr>
        <w:t xml:space="preserve"> </w:t>
      </w:r>
      <w:r w:rsidRPr="00A54699">
        <w:rPr>
          <w:rFonts w:ascii="Arial" w:hAnsi="Arial"/>
          <w:sz w:val="24"/>
        </w:rPr>
        <w:t>następuje, gdy zajdzie którakolwiek z</w:t>
      </w:r>
      <w:r w:rsidR="006A6286">
        <w:rPr>
          <w:rFonts w:ascii="Arial" w:hAnsi="Arial"/>
          <w:sz w:val="24"/>
        </w:rPr>
        <w:t xml:space="preserve"> </w:t>
      </w:r>
      <w:r w:rsidRPr="00A54699">
        <w:rPr>
          <w:rFonts w:ascii="Arial" w:hAnsi="Arial"/>
          <w:sz w:val="24"/>
        </w:rPr>
        <w:t>poniższych okoliczności:</w:t>
      </w:r>
    </w:p>
    <w:p w14:paraId="4B28503C" w14:textId="577C484D" w:rsidR="005D13C4" w:rsidRPr="00A54699" w:rsidRDefault="005D13C4">
      <w:pPr>
        <w:pStyle w:val="Akapitzlist"/>
        <w:numPr>
          <w:ilvl w:val="2"/>
          <w:numId w:val="14"/>
        </w:numPr>
        <w:tabs>
          <w:tab w:val="left" w:pos="284"/>
        </w:tabs>
        <w:spacing w:after="60" w:line="360" w:lineRule="auto"/>
        <w:rPr>
          <w:rFonts w:ascii="Arial" w:hAnsi="Arial"/>
        </w:rPr>
      </w:pPr>
      <w:r w:rsidRPr="00A54699">
        <w:rPr>
          <w:rFonts w:ascii="Arial" w:hAnsi="Arial"/>
        </w:rPr>
        <w:t xml:space="preserve">zaprzestanie działalności produkcyjnej lub przeniesienie jej poza obszar objęty </w:t>
      </w:r>
      <w:r w:rsidR="00AD3F48" w:rsidRPr="00A54699">
        <w:rPr>
          <w:rFonts w:ascii="Arial" w:hAnsi="Arial"/>
        </w:rPr>
        <w:t>programem regionalnym Fundusze Europejskie dla Łódzkiego 2021-2027</w:t>
      </w:r>
      <w:r w:rsidRPr="00A54699">
        <w:rPr>
          <w:rFonts w:ascii="Arial" w:hAnsi="Arial"/>
        </w:rPr>
        <w:t>;</w:t>
      </w:r>
    </w:p>
    <w:p w14:paraId="649ADF04" w14:textId="36D2A75A" w:rsidR="005D13C4" w:rsidRPr="00A54699" w:rsidRDefault="005D13C4">
      <w:pPr>
        <w:pStyle w:val="Akapitzlist"/>
        <w:numPr>
          <w:ilvl w:val="2"/>
          <w:numId w:val="14"/>
        </w:numPr>
        <w:tabs>
          <w:tab w:val="left" w:pos="284"/>
        </w:tabs>
        <w:spacing w:after="60" w:line="360" w:lineRule="auto"/>
        <w:rPr>
          <w:rFonts w:ascii="Arial" w:hAnsi="Arial"/>
        </w:rPr>
      </w:pPr>
      <w:r w:rsidRPr="00A54699">
        <w:rPr>
          <w:rFonts w:ascii="Arial" w:hAnsi="Arial"/>
        </w:rPr>
        <w:t xml:space="preserve">zmiana własności elementu </w:t>
      </w:r>
      <w:r w:rsidR="00C43749" w:rsidRPr="00A54699">
        <w:rPr>
          <w:rFonts w:ascii="Arial" w:hAnsi="Arial"/>
        </w:rPr>
        <w:t xml:space="preserve">współfinansowanej </w:t>
      </w:r>
      <w:r w:rsidRPr="00A54699">
        <w:rPr>
          <w:rFonts w:ascii="Arial" w:hAnsi="Arial"/>
        </w:rPr>
        <w:t>infrastruktury, która daje przedsiębiorstwu lub podmiotowi publicznemu nienależn</w:t>
      </w:r>
      <w:r w:rsidR="00842DFF" w:rsidRPr="00A54699">
        <w:rPr>
          <w:rFonts w:ascii="Arial" w:hAnsi="Arial"/>
        </w:rPr>
        <w:t>ą</w:t>
      </w:r>
      <w:r w:rsidRPr="00A54699">
        <w:rPr>
          <w:rFonts w:ascii="Arial" w:hAnsi="Arial"/>
        </w:rPr>
        <w:t xml:space="preserve"> korzyś</w:t>
      </w:r>
      <w:r w:rsidR="00842DFF" w:rsidRPr="00A54699">
        <w:rPr>
          <w:rFonts w:ascii="Arial" w:hAnsi="Arial"/>
        </w:rPr>
        <w:t>ć</w:t>
      </w:r>
      <w:r w:rsidRPr="00A54699">
        <w:rPr>
          <w:rFonts w:ascii="Arial" w:hAnsi="Arial"/>
        </w:rPr>
        <w:t>;</w:t>
      </w:r>
    </w:p>
    <w:p w14:paraId="246A98C3" w14:textId="3DE1900C" w:rsidR="005D13C4" w:rsidRPr="00A54699" w:rsidRDefault="005D13C4">
      <w:pPr>
        <w:pStyle w:val="Akapitzlist"/>
        <w:numPr>
          <w:ilvl w:val="2"/>
          <w:numId w:val="14"/>
        </w:numPr>
        <w:tabs>
          <w:tab w:val="left" w:pos="284"/>
        </w:tabs>
        <w:spacing w:after="60" w:line="360" w:lineRule="auto"/>
        <w:rPr>
          <w:rFonts w:ascii="Arial" w:hAnsi="Arial"/>
        </w:rPr>
      </w:pPr>
      <w:r w:rsidRPr="00A54699">
        <w:rPr>
          <w:rFonts w:ascii="Arial" w:hAnsi="Arial"/>
        </w:rPr>
        <w:t xml:space="preserve"> istotna zmiana wpływająca na charakter</w:t>
      </w:r>
      <w:r w:rsidR="000B0C02" w:rsidRPr="00A54699">
        <w:rPr>
          <w:rFonts w:ascii="Arial" w:hAnsi="Arial"/>
        </w:rPr>
        <w:t xml:space="preserve"> projektu</w:t>
      </w:r>
      <w:r w:rsidRPr="00A54699">
        <w:rPr>
          <w:rFonts w:ascii="Arial" w:hAnsi="Arial"/>
        </w:rPr>
        <w:t>, je</w:t>
      </w:r>
      <w:r w:rsidR="0017596B" w:rsidRPr="00A54699">
        <w:rPr>
          <w:rFonts w:ascii="Arial" w:hAnsi="Arial"/>
        </w:rPr>
        <w:t>go</w:t>
      </w:r>
      <w:r w:rsidRPr="00A54699">
        <w:rPr>
          <w:rFonts w:ascii="Arial" w:hAnsi="Arial"/>
        </w:rPr>
        <w:t xml:space="preserve"> cel</w:t>
      </w:r>
      <w:r w:rsidR="00842DFF" w:rsidRPr="00A54699">
        <w:rPr>
          <w:rFonts w:ascii="Arial" w:hAnsi="Arial"/>
        </w:rPr>
        <w:t>e</w:t>
      </w:r>
      <w:r w:rsidRPr="00A54699">
        <w:rPr>
          <w:rFonts w:ascii="Arial" w:hAnsi="Arial"/>
        </w:rPr>
        <w:t xml:space="preserve"> lub warunk</w:t>
      </w:r>
      <w:r w:rsidR="00842DFF" w:rsidRPr="00A54699">
        <w:rPr>
          <w:rFonts w:ascii="Arial" w:hAnsi="Arial"/>
        </w:rPr>
        <w:t>i</w:t>
      </w:r>
      <w:r w:rsidRPr="00A54699">
        <w:rPr>
          <w:rFonts w:ascii="Arial" w:hAnsi="Arial"/>
        </w:rPr>
        <w:t xml:space="preserve"> wdrażania, która mogłaby doprowadzić do naruszenia jej pierwotnych celów.</w:t>
      </w:r>
    </w:p>
    <w:p w14:paraId="2873316E" w14:textId="17DA81F7" w:rsidR="005D13C4" w:rsidRPr="00A54699" w:rsidRDefault="006657F7">
      <w:pPr>
        <w:pStyle w:val="Akapitzlist"/>
        <w:numPr>
          <w:ilvl w:val="0"/>
          <w:numId w:val="21"/>
        </w:numPr>
        <w:tabs>
          <w:tab w:val="left" w:pos="426"/>
        </w:tabs>
        <w:spacing w:after="60" w:line="360" w:lineRule="auto"/>
        <w:ind w:left="357" w:hanging="357"/>
        <w:rPr>
          <w:rFonts w:ascii="Arial" w:hAnsi="Arial"/>
        </w:rPr>
      </w:pPr>
      <w:r w:rsidRPr="00A54699">
        <w:rPr>
          <w:rFonts w:ascii="Arial" w:hAnsi="Arial"/>
        </w:rPr>
        <w:t>W odniesieniu do ust.</w:t>
      </w:r>
      <w:r w:rsidR="00787088" w:rsidRPr="00A54699">
        <w:rPr>
          <w:rFonts w:ascii="Arial" w:hAnsi="Arial"/>
        </w:rPr>
        <w:t xml:space="preserve"> </w:t>
      </w:r>
      <w:r w:rsidR="00B23A5C" w:rsidRPr="00A54699">
        <w:rPr>
          <w:rFonts w:ascii="Arial" w:hAnsi="Arial"/>
        </w:rPr>
        <w:t xml:space="preserve">6 </w:t>
      </w:r>
      <w:r w:rsidR="00A76793" w:rsidRPr="00A54699">
        <w:rPr>
          <w:rFonts w:ascii="Arial" w:hAnsi="Arial"/>
        </w:rPr>
        <w:t xml:space="preserve">pkt </w:t>
      </w:r>
      <w:r w:rsidR="00787088" w:rsidRPr="00A54699">
        <w:rPr>
          <w:rFonts w:ascii="Arial" w:hAnsi="Arial"/>
        </w:rPr>
        <w:t>2</w:t>
      </w:r>
      <w:r w:rsidR="00E5028F" w:rsidRPr="00A54699">
        <w:rPr>
          <w:rFonts w:ascii="Arial" w:hAnsi="Arial"/>
        </w:rPr>
        <w:t xml:space="preserve"> </w:t>
      </w:r>
      <w:r w:rsidR="0059182C">
        <w:rPr>
          <w:rFonts w:ascii="Arial" w:hAnsi="Arial"/>
        </w:rPr>
        <w:t xml:space="preserve">i 3 </w:t>
      </w:r>
      <w:r w:rsidRPr="00A54699">
        <w:rPr>
          <w:rFonts w:ascii="Arial" w:hAnsi="Arial"/>
        </w:rPr>
        <w:t>o</w:t>
      </w:r>
      <w:r w:rsidR="005D13C4" w:rsidRPr="00A54699">
        <w:rPr>
          <w:rFonts w:ascii="Arial" w:hAnsi="Arial"/>
        </w:rPr>
        <w:t xml:space="preserve">bowiązek zachowania zasady trwałości nie występuje w sytuacji, gdy Beneficjent zaprzestał działalności </w:t>
      </w:r>
      <w:r w:rsidR="005315E1" w:rsidRPr="00A54699">
        <w:rPr>
          <w:rFonts w:ascii="Arial" w:hAnsi="Arial"/>
        </w:rPr>
        <w:t xml:space="preserve">produkcyjnej </w:t>
      </w:r>
      <w:r w:rsidR="005D13C4" w:rsidRPr="00A54699">
        <w:rPr>
          <w:rFonts w:ascii="Arial" w:hAnsi="Arial"/>
        </w:rPr>
        <w:t>z powodu ogłoszenia upadłości niewynikającej z</w:t>
      </w:r>
      <w:r w:rsidR="00E23ACB" w:rsidRPr="00A54699">
        <w:rPr>
          <w:rFonts w:ascii="Arial" w:hAnsi="Arial"/>
        </w:rPr>
        <w:t> </w:t>
      </w:r>
      <w:r w:rsidR="005315E1" w:rsidRPr="00A54699">
        <w:rPr>
          <w:rFonts w:ascii="Arial" w:hAnsi="Arial"/>
        </w:rPr>
        <w:t>oszustwa</w:t>
      </w:r>
      <w:r w:rsidR="005D13C4" w:rsidRPr="00A54699">
        <w:rPr>
          <w:rFonts w:ascii="Arial" w:hAnsi="Arial"/>
        </w:rPr>
        <w:t xml:space="preserve"> w rozumieniu przepisów</w:t>
      </w:r>
      <w:r w:rsidR="0059238B" w:rsidRPr="00A54699">
        <w:rPr>
          <w:rFonts w:ascii="Arial" w:hAnsi="Arial"/>
        </w:rPr>
        <w:t xml:space="preserve"> art. 65 ust. 3 Rozporządzenia </w:t>
      </w:r>
      <w:r w:rsidR="00842DFF" w:rsidRPr="00A54699">
        <w:rPr>
          <w:rFonts w:ascii="Arial" w:hAnsi="Arial"/>
        </w:rPr>
        <w:t>ogólnego</w:t>
      </w:r>
      <w:r w:rsidR="00B9355C" w:rsidRPr="00A54699">
        <w:rPr>
          <w:rFonts w:ascii="Arial" w:hAnsi="Arial"/>
        </w:rPr>
        <w:t>.</w:t>
      </w:r>
    </w:p>
    <w:p w14:paraId="663C1277" w14:textId="27B9F36D" w:rsidR="005D13C4" w:rsidRPr="00A54699" w:rsidRDefault="005D13C4">
      <w:pPr>
        <w:pStyle w:val="Akapitzlist"/>
        <w:numPr>
          <w:ilvl w:val="0"/>
          <w:numId w:val="21"/>
        </w:numPr>
        <w:tabs>
          <w:tab w:val="left" w:pos="426"/>
        </w:tabs>
        <w:spacing w:after="60" w:line="360" w:lineRule="auto"/>
        <w:ind w:left="426" w:hanging="426"/>
        <w:rPr>
          <w:rFonts w:ascii="Arial" w:hAnsi="Arial"/>
        </w:rPr>
      </w:pPr>
      <w:r w:rsidRPr="00A54699">
        <w:rPr>
          <w:rFonts w:ascii="Arial" w:hAnsi="Arial"/>
        </w:rPr>
        <w:t>Stwierdzenie naruszenia zachowania trwałości</w:t>
      </w:r>
      <w:r w:rsidR="00B43E8E" w:rsidRPr="00A54699">
        <w:rPr>
          <w:rFonts w:ascii="Arial" w:hAnsi="Arial"/>
        </w:rPr>
        <w:t>,</w:t>
      </w:r>
      <w:r w:rsidRPr="00A54699">
        <w:rPr>
          <w:rFonts w:ascii="Arial" w:hAnsi="Arial"/>
        </w:rPr>
        <w:t xml:space="preserve"> </w:t>
      </w:r>
      <w:r w:rsidR="006657F7" w:rsidRPr="00A54699">
        <w:rPr>
          <w:rFonts w:ascii="Arial" w:hAnsi="Arial"/>
        </w:rPr>
        <w:t>o której mowa w ust.</w:t>
      </w:r>
      <w:r w:rsidR="00A76793" w:rsidRPr="00A54699">
        <w:rPr>
          <w:rFonts w:ascii="Arial" w:hAnsi="Arial"/>
        </w:rPr>
        <w:t xml:space="preserve"> </w:t>
      </w:r>
      <w:r w:rsidR="00B23A5C" w:rsidRPr="00A54699">
        <w:rPr>
          <w:rFonts w:ascii="Arial" w:hAnsi="Arial"/>
        </w:rPr>
        <w:t xml:space="preserve">6 </w:t>
      </w:r>
      <w:r w:rsidR="00A76793" w:rsidRPr="00A54699">
        <w:rPr>
          <w:rFonts w:ascii="Arial" w:hAnsi="Arial"/>
        </w:rPr>
        <w:t>pkt</w:t>
      </w:r>
      <w:r w:rsidR="006D5C1F" w:rsidRPr="00A54699">
        <w:rPr>
          <w:rFonts w:ascii="Arial" w:hAnsi="Arial"/>
        </w:rPr>
        <w:t xml:space="preserve"> </w:t>
      </w:r>
      <w:r w:rsidR="00E5028F" w:rsidRPr="00A54699">
        <w:rPr>
          <w:rFonts w:ascii="Arial" w:hAnsi="Arial"/>
        </w:rPr>
        <w:t>2</w:t>
      </w:r>
      <w:r w:rsidR="0017596B" w:rsidRPr="00A54699">
        <w:rPr>
          <w:rFonts w:ascii="Arial" w:hAnsi="Arial"/>
        </w:rPr>
        <w:t xml:space="preserve"> </w:t>
      </w:r>
      <w:r w:rsidR="0059182C">
        <w:rPr>
          <w:rFonts w:ascii="Arial" w:hAnsi="Arial"/>
        </w:rPr>
        <w:t xml:space="preserve">i 3 </w:t>
      </w:r>
      <w:r w:rsidRPr="00A54699">
        <w:rPr>
          <w:rFonts w:ascii="Arial" w:hAnsi="Arial"/>
        </w:rPr>
        <w:t xml:space="preserve">oznacza konieczność zwrotu na zasadach określonych </w:t>
      </w:r>
      <w:r w:rsidRPr="002745BB">
        <w:rPr>
          <w:rFonts w:ascii="Arial" w:hAnsi="Arial"/>
        </w:rPr>
        <w:t xml:space="preserve">w § </w:t>
      </w:r>
      <w:r w:rsidR="00926504" w:rsidRPr="002745BB">
        <w:rPr>
          <w:rFonts w:ascii="Arial" w:hAnsi="Arial" w:cs="Arial"/>
          <w:bCs/>
        </w:rPr>
        <w:t xml:space="preserve">14 </w:t>
      </w:r>
      <w:r w:rsidR="00787088" w:rsidRPr="002745BB">
        <w:rPr>
          <w:rFonts w:ascii="Arial" w:hAnsi="Arial"/>
        </w:rPr>
        <w:t>u</w:t>
      </w:r>
      <w:r w:rsidRPr="002745BB">
        <w:rPr>
          <w:rFonts w:ascii="Arial" w:hAnsi="Arial"/>
        </w:rPr>
        <w:t>mowy</w:t>
      </w:r>
      <w:r w:rsidRPr="00A54699">
        <w:rPr>
          <w:rFonts w:ascii="Arial" w:hAnsi="Arial"/>
        </w:rPr>
        <w:t xml:space="preserve"> śro</w:t>
      </w:r>
      <w:r w:rsidR="002A3E05">
        <w:rPr>
          <w:rFonts w:ascii="Arial" w:hAnsi="Arial"/>
        </w:rPr>
        <w:t xml:space="preserve">dków </w:t>
      </w:r>
      <w:r w:rsidR="002A3E05">
        <w:rPr>
          <w:rFonts w:ascii="Arial" w:hAnsi="Arial"/>
        </w:rPr>
        <w:lastRenderedPageBreak/>
        <w:t>otrzymanych na realizację p</w:t>
      </w:r>
      <w:r w:rsidRPr="00A54699">
        <w:rPr>
          <w:rFonts w:ascii="Arial" w:hAnsi="Arial"/>
        </w:rPr>
        <w:t>rojektu</w:t>
      </w:r>
      <w:r w:rsidRPr="00A54699">
        <w:rPr>
          <w:rFonts w:ascii="Arial" w:hAnsi="Arial"/>
          <w:color w:val="FF0000"/>
        </w:rPr>
        <w:t xml:space="preserve"> </w:t>
      </w:r>
      <w:r w:rsidRPr="00A54699">
        <w:rPr>
          <w:rFonts w:ascii="Arial" w:hAnsi="Arial"/>
        </w:rPr>
        <w:t>wraz z</w:t>
      </w:r>
      <w:r w:rsidR="00A76793" w:rsidRPr="00A54699">
        <w:rPr>
          <w:rFonts w:ascii="Arial" w:hAnsi="Arial"/>
        </w:rPr>
        <w:t> </w:t>
      </w:r>
      <w:r w:rsidRPr="00A54699">
        <w:rPr>
          <w:rFonts w:ascii="Arial" w:hAnsi="Arial"/>
        </w:rPr>
        <w:t xml:space="preserve">odsetkami liczonymi jak dla zaległości podatkowych, proporcjonalnie do okresu niezachowania trwałości, chyba że przepisy regulujące udzielanie pomocy publicznej/pomocy de </w:t>
      </w:r>
      <w:proofErr w:type="spellStart"/>
      <w:r w:rsidRPr="00A54699">
        <w:rPr>
          <w:rFonts w:ascii="Arial" w:hAnsi="Arial"/>
        </w:rPr>
        <w:t>minimis</w:t>
      </w:r>
      <w:proofErr w:type="spellEnd"/>
      <w:r w:rsidRPr="00A54699">
        <w:rPr>
          <w:rFonts w:ascii="Arial" w:hAnsi="Arial"/>
        </w:rPr>
        <w:t xml:space="preserve"> stanowią inaczej.</w:t>
      </w:r>
    </w:p>
    <w:p w14:paraId="0A1D448F" w14:textId="3815B398" w:rsidR="00371834" w:rsidRPr="00A54699" w:rsidRDefault="00371834">
      <w:pPr>
        <w:pStyle w:val="Akapitzlist"/>
        <w:numPr>
          <w:ilvl w:val="0"/>
          <w:numId w:val="21"/>
        </w:numPr>
        <w:tabs>
          <w:tab w:val="left" w:pos="426"/>
        </w:tabs>
        <w:spacing w:after="60" w:line="360" w:lineRule="auto"/>
        <w:ind w:left="426" w:hanging="426"/>
        <w:rPr>
          <w:rFonts w:ascii="Arial" w:hAnsi="Arial"/>
        </w:rPr>
      </w:pPr>
      <w:r w:rsidRPr="00A54699">
        <w:rPr>
          <w:rFonts w:ascii="Arial" w:hAnsi="Arial"/>
        </w:rPr>
        <w:t xml:space="preserve">W przypadku udowodnienia przez Beneficjenta wystąpienia siły wyższej nie stosuje się </w:t>
      </w:r>
      <w:r w:rsidR="00C67163">
        <w:rPr>
          <w:rFonts w:ascii="Arial" w:hAnsi="Arial"/>
        </w:rPr>
        <w:t xml:space="preserve">postanowień </w:t>
      </w:r>
      <w:r w:rsidRPr="00A54699">
        <w:rPr>
          <w:rFonts w:ascii="Arial" w:hAnsi="Arial"/>
        </w:rPr>
        <w:t xml:space="preserve">ust. </w:t>
      </w:r>
      <w:r w:rsidR="00674666" w:rsidRPr="00A54699">
        <w:rPr>
          <w:rFonts w:ascii="Arial" w:hAnsi="Arial"/>
        </w:rPr>
        <w:t>1</w:t>
      </w:r>
      <w:r w:rsidR="00674666">
        <w:rPr>
          <w:rFonts w:ascii="Arial" w:hAnsi="Arial"/>
        </w:rPr>
        <w:t>2</w:t>
      </w:r>
      <w:r w:rsidRPr="00A54699">
        <w:rPr>
          <w:rFonts w:ascii="Arial" w:hAnsi="Arial"/>
        </w:rPr>
        <w:t>.</w:t>
      </w:r>
    </w:p>
    <w:p w14:paraId="299D4057" w14:textId="72655126" w:rsidR="000540E1" w:rsidRPr="00A54699" w:rsidRDefault="000540E1">
      <w:pPr>
        <w:pStyle w:val="Akapitzlist"/>
        <w:numPr>
          <w:ilvl w:val="0"/>
          <w:numId w:val="21"/>
        </w:numPr>
        <w:tabs>
          <w:tab w:val="left" w:pos="426"/>
        </w:tabs>
        <w:spacing w:after="60" w:line="360" w:lineRule="auto"/>
        <w:ind w:left="426" w:hanging="426"/>
        <w:rPr>
          <w:rFonts w:ascii="Arial" w:hAnsi="Arial"/>
        </w:rPr>
      </w:pPr>
      <w:r w:rsidRPr="00A54699">
        <w:rPr>
          <w:rFonts w:ascii="Arial" w:hAnsi="Arial"/>
        </w:rPr>
        <w:t>Zachowanie trwałości</w:t>
      </w:r>
      <w:r w:rsidR="00DE04DB" w:rsidRPr="00A54699">
        <w:rPr>
          <w:rFonts w:ascii="Arial" w:hAnsi="Arial"/>
        </w:rPr>
        <w:t>,</w:t>
      </w:r>
      <w:r w:rsidRPr="00A54699">
        <w:rPr>
          <w:rFonts w:ascii="Arial" w:hAnsi="Arial"/>
        </w:rPr>
        <w:t xml:space="preserve"> o której mowa w ust.</w:t>
      </w:r>
      <w:r w:rsidR="004D2465" w:rsidRPr="00A54699">
        <w:rPr>
          <w:rFonts w:ascii="Arial" w:hAnsi="Arial"/>
        </w:rPr>
        <w:t xml:space="preserve"> </w:t>
      </w:r>
      <w:r w:rsidR="00B23A5C" w:rsidRPr="00A54699">
        <w:rPr>
          <w:rFonts w:ascii="Arial" w:hAnsi="Arial"/>
        </w:rPr>
        <w:t xml:space="preserve">6 </w:t>
      </w:r>
      <w:r w:rsidRPr="00A54699">
        <w:rPr>
          <w:rFonts w:ascii="Arial" w:hAnsi="Arial"/>
        </w:rPr>
        <w:t>podlega kontroli, która może być prowadzona w </w:t>
      </w:r>
      <w:r w:rsidR="00E1328E" w:rsidRPr="00A54699">
        <w:rPr>
          <w:rFonts w:ascii="Arial" w:hAnsi="Arial"/>
        </w:rPr>
        <w:t xml:space="preserve">miejscu realizacji </w:t>
      </w:r>
      <w:r w:rsidR="002745BB">
        <w:rPr>
          <w:rFonts w:ascii="Arial" w:hAnsi="Arial"/>
        </w:rPr>
        <w:t>p</w:t>
      </w:r>
      <w:r w:rsidR="00E1328E" w:rsidRPr="00A54699">
        <w:rPr>
          <w:rFonts w:ascii="Arial" w:hAnsi="Arial"/>
        </w:rPr>
        <w:t>rojektu,</w:t>
      </w:r>
      <w:r w:rsidRPr="00A54699">
        <w:rPr>
          <w:rFonts w:ascii="Arial" w:hAnsi="Arial"/>
        </w:rPr>
        <w:t xml:space="preserve"> w siedzibie Beneficjenta</w:t>
      </w:r>
      <w:r w:rsidR="00E1328E" w:rsidRPr="00A54699">
        <w:rPr>
          <w:rFonts w:ascii="Arial" w:hAnsi="Arial"/>
        </w:rPr>
        <w:t xml:space="preserve"> lub w siedzibie I</w:t>
      </w:r>
      <w:r w:rsidR="006D5C1F" w:rsidRPr="00A54699">
        <w:rPr>
          <w:rFonts w:ascii="Arial" w:hAnsi="Arial"/>
        </w:rPr>
        <w:t xml:space="preserve">nstytucji Zarządzającej </w:t>
      </w:r>
      <w:r w:rsidR="00E1328E" w:rsidRPr="00A54699">
        <w:rPr>
          <w:rFonts w:ascii="Arial" w:hAnsi="Arial"/>
        </w:rPr>
        <w:t>w</w:t>
      </w:r>
      <w:r w:rsidR="00E23ACB" w:rsidRPr="00A54699">
        <w:rPr>
          <w:rFonts w:ascii="Arial" w:hAnsi="Arial"/>
        </w:rPr>
        <w:t> </w:t>
      </w:r>
      <w:r w:rsidR="00E1328E" w:rsidRPr="00A54699">
        <w:rPr>
          <w:rFonts w:ascii="Arial" w:hAnsi="Arial"/>
        </w:rPr>
        <w:t>oparciu o dokumenty przekazywane przez Beneficjenta</w:t>
      </w:r>
      <w:r w:rsidRPr="00A54699">
        <w:rPr>
          <w:rFonts w:ascii="Arial" w:hAnsi="Arial"/>
        </w:rPr>
        <w:t xml:space="preserve">. </w:t>
      </w:r>
    </w:p>
    <w:p w14:paraId="10BA0CAB" w14:textId="74E254ED" w:rsidR="005D13C4" w:rsidRPr="00315ED4" w:rsidRDefault="005D13C4">
      <w:pPr>
        <w:pStyle w:val="Akapitzlist"/>
        <w:numPr>
          <w:ilvl w:val="0"/>
          <w:numId w:val="21"/>
        </w:numPr>
        <w:tabs>
          <w:tab w:val="left" w:pos="426"/>
        </w:tabs>
        <w:spacing w:after="60" w:line="360" w:lineRule="auto"/>
        <w:ind w:left="426" w:hanging="426"/>
        <w:rPr>
          <w:rFonts w:ascii="Arial" w:hAnsi="Arial"/>
        </w:rPr>
      </w:pPr>
      <w:r w:rsidRPr="00A54699">
        <w:rPr>
          <w:rFonts w:ascii="Arial" w:hAnsi="Arial"/>
        </w:rPr>
        <w:t xml:space="preserve">Kontrola trwałości </w:t>
      </w:r>
      <w:r w:rsidR="006657F7" w:rsidRPr="00A54699">
        <w:rPr>
          <w:rFonts w:ascii="Arial" w:hAnsi="Arial"/>
        </w:rPr>
        <w:t>o której mowa w ust.</w:t>
      </w:r>
      <w:r w:rsidR="00F4228E" w:rsidRPr="00A54699">
        <w:rPr>
          <w:rFonts w:ascii="Arial" w:hAnsi="Arial"/>
        </w:rPr>
        <w:t xml:space="preserve"> </w:t>
      </w:r>
      <w:r w:rsidR="00B23A5C" w:rsidRPr="00315ED4">
        <w:rPr>
          <w:rFonts w:ascii="Arial" w:hAnsi="Arial"/>
        </w:rPr>
        <w:t xml:space="preserve">6 </w:t>
      </w:r>
      <w:r w:rsidR="00A76793" w:rsidRPr="00315ED4">
        <w:rPr>
          <w:rFonts w:ascii="Arial" w:hAnsi="Arial"/>
        </w:rPr>
        <w:t xml:space="preserve">pkt </w:t>
      </w:r>
      <w:r w:rsidR="00F4228E" w:rsidRPr="00315ED4">
        <w:rPr>
          <w:rFonts w:ascii="Arial" w:hAnsi="Arial"/>
        </w:rPr>
        <w:t>2</w:t>
      </w:r>
      <w:r w:rsidR="006657F7" w:rsidRPr="00315ED4">
        <w:rPr>
          <w:rFonts w:ascii="Arial" w:hAnsi="Arial"/>
        </w:rPr>
        <w:t xml:space="preserve"> </w:t>
      </w:r>
      <w:r w:rsidR="00674666">
        <w:rPr>
          <w:rFonts w:ascii="Arial" w:hAnsi="Arial"/>
        </w:rPr>
        <w:t xml:space="preserve">i 3 </w:t>
      </w:r>
      <w:r w:rsidR="007E0FB4">
        <w:rPr>
          <w:rFonts w:ascii="Arial" w:hAnsi="Arial"/>
        </w:rPr>
        <w:t>służy sprawdzeniu, czy w </w:t>
      </w:r>
      <w:r w:rsidRPr="00315ED4">
        <w:rPr>
          <w:rFonts w:ascii="Arial" w:hAnsi="Arial"/>
        </w:rPr>
        <w:t>odniesieniu do współfinansowanych projektów nie zaszła jedna</w:t>
      </w:r>
      <w:r w:rsidR="00A31B84" w:rsidRPr="00315ED4">
        <w:rPr>
          <w:rFonts w:ascii="Arial" w:hAnsi="Arial"/>
        </w:rPr>
        <w:t xml:space="preserve"> z okoliczności, o</w:t>
      </w:r>
      <w:r w:rsidR="00A31B84">
        <w:rPr>
          <w:rFonts w:ascii="Arial" w:hAnsi="Arial" w:cs="Arial"/>
          <w:bCs/>
        </w:rPr>
        <w:t> </w:t>
      </w:r>
      <w:r w:rsidRPr="00315ED4">
        <w:rPr>
          <w:rFonts w:ascii="Arial" w:hAnsi="Arial"/>
        </w:rPr>
        <w:t xml:space="preserve">których mowa w ust. </w:t>
      </w:r>
      <w:r w:rsidR="007D3432">
        <w:rPr>
          <w:rFonts w:ascii="Arial" w:hAnsi="Arial" w:cs="Arial"/>
          <w:bCs/>
        </w:rPr>
        <w:t>10</w:t>
      </w:r>
      <w:r w:rsidRPr="00315ED4">
        <w:rPr>
          <w:rFonts w:ascii="Arial" w:hAnsi="Arial"/>
        </w:rPr>
        <w:t>.</w:t>
      </w:r>
    </w:p>
    <w:p w14:paraId="29D9999A" w14:textId="3397A882" w:rsidR="00461397" w:rsidRPr="00315ED4" w:rsidRDefault="00461397">
      <w:pPr>
        <w:pStyle w:val="Akapitzlist"/>
        <w:numPr>
          <w:ilvl w:val="0"/>
          <w:numId w:val="21"/>
        </w:numPr>
        <w:tabs>
          <w:tab w:val="left" w:pos="426"/>
        </w:tabs>
        <w:spacing w:after="60" w:line="360" w:lineRule="auto"/>
        <w:ind w:left="426" w:hanging="426"/>
        <w:rPr>
          <w:rFonts w:ascii="Arial" w:hAnsi="Arial"/>
        </w:rPr>
      </w:pPr>
      <w:r w:rsidRPr="00315ED4">
        <w:rPr>
          <w:rFonts w:ascii="Arial" w:hAnsi="Arial"/>
        </w:rPr>
        <w:t xml:space="preserve">W przypadku gdy </w:t>
      </w:r>
      <w:r w:rsidR="003C3E47">
        <w:rPr>
          <w:rFonts w:ascii="Arial" w:hAnsi="Arial"/>
        </w:rPr>
        <w:t>w</w:t>
      </w:r>
      <w:r w:rsidRPr="00CB676B">
        <w:rPr>
          <w:rFonts w:ascii="Arial" w:hAnsi="Arial"/>
        </w:rPr>
        <w:t>niosek</w:t>
      </w:r>
      <w:r w:rsidRPr="00315ED4">
        <w:rPr>
          <w:rFonts w:ascii="Arial" w:hAnsi="Arial"/>
        </w:rPr>
        <w:t xml:space="preserve"> przewiduje trwałość, o której mowa w § </w:t>
      </w:r>
      <w:r w:rsidR="00B568C6" w:rsidRPr="00315ED4">
        <w:rPr>
          <w:rFonts w:ascii="Arial" w:hAnsi="Arial"/>
        </w:rPr>
        <w:t xml:space="preserve">18 </w:t>
      </w:r>
      <w:r w:rsidRPr="00315ED4">
        <w:rPr>
          <w:rFonts w:ascii="Arial" w:hAnsi="Arial"/>
        </w:rPr>
        <w:t>ust. 6 Beneficjent, niezależnie od złożenia końcowego wniosku o płatność, niezwłocznie informuje Instytucję Zarządzającą o wszelkich okolicznościach mogących powodować naruszenie trwałości. Beneficjent podda się kontroli trwałości w miejscu realizacji projektu na zasadach określonych w umowie.</w:t>
      </w:r>
    </w:p>
    <w:p w14:paraId="4C84C567" w14:textId="14478FC7" w:rsidR="000540E1" w:rsidRPr="00315ED4" w:rsidRDefault="000540E1">
      <w:pPr>
        <w:pStyle w:val="Akapitzlist"/>
        <w:numPr>
          <w:ilvl w:val="0"/>
          <w:numId w:val="21"/>
        </w:numPr>
        <w:tabs>
          <w:tab w:val="left" w:pos="426"/>
        </w:tabs>
        <w:spacing w:after="60" w:line="360" w:lineRule="auto"/>
        <w:ind w:left="426" w:hanging="426"/>
        <w:rPr>
          <w:rFonts w:ascii="Arial" w:hAnsi="Arial"/>
          <w:b/>
        </w:rPr>
      </w:pPr>
      <w:r w:rsidRPr="00315ED4">
        <w:rPr>
          <w:rFonts w:ascii="Arial" w:hAnsi="Arial"/>
        </w:rPr>
        <w:t>Postanowienia ust. 1-</w:t>
      </w:r>
      <w:r w:rsidR="00B23A5C" w:rsidRPr="00315ED4">
        <w:rPr>
          <w:rFonts w:ascii="Arial" w:hAnsi="Arial"/>
        </w:rPr>
        <w:t>1</w:t>
      </w:r>
      <w:r w:rsidR="00461397" w:rsidRPr="00315ED4">
        <w:rPr>
          <w:rFonts w:ascii="Arial" w:hAnsi="Arial"/>
        </w:rPr>
        <w:t>5</w:t>
      </w:r>
      <w:r w:rsidR="00B23A5C" w:rsidRPr="00315ED4">
        <w:rPr>
          <w:rFonts w:ascii="Arial" w:hAnsi="Arial"/>
        </w:rPr>
        <w:t xml:space="preserve"> </w:t>
      </w:r>
      <w:r w:rsidRPr="00315ED4">
        <w:rPr>
          <w:rFonts w:ascii="Arial" w:hAnsi="Arial"/>
        </w:rPr>
        <w:t>stosuje się odpowiednio do Partnerów, z zastrzeżeniem, że obowiązek informowania o miejscu prz</w:t>
      </w:r>
      <w:r w:rsidR="00E04E9F">
        <w:rPr>
          <w:rFonts w:ascii="Arial" w:hAnsi="Arial"/>
        </w:rPr>
        <w:t>echowywania całej dokumentacji p</w:t>
      </w:r>
      <w:r w:rsidRPr="00315ED4">
        <w:rPr>
          <w:rFonts w:ascii="Arial" w:hAnsi="Arial"/>
        </w:rPr>
        <w:t>rojektu, w tym gromadzonej przez Partnerów dotyczy wyłącznie Beneficjenta.</w:t>
      </w:r>
      <w:r w:rsidRPr="00315ED4">
        <w:rPr>
          <w:rStyle w:val="Znakiprzypiswdolnych"/>
          <w:rFonts w:ascii="Arial" w:hAnsi="Arial"/>
        </w:rPr>
        <w:footnoteReference w:id="61"/>
      </w:r>
    </w:p>
    <w:p w14:paraId="24CE5C98" w14:textId="19A5F94A" w:rsidR="005B214F" w:rsidRPr="00315ED4" w:rsidRDefault="005B214F" w:rsidP="007C4355">
      <w:pPr>
        <w:pStyle w:val="Nagwek1"/>
        <w:spacing w:before="240" w:line="360" w:lineRule="auto"/>
        <w:ind w:left="0"/>
        <w:jc w:val="left"/>
        <w:rPr>
          <w:rFonts w:ascii="Arial" w:hAnsi="Arial"/>
        </w:rPr>
      </w:pPr>
      <w:r w:rsidRPr="00315ED4">
        <w:rPr>
          <w:rFonts w:ascii="Arial" w:hAnsi="Arial"/>
        </w:rPr>
        <w:t>Kontrola i przekazywanie informacji</w:t>
      </w:r>
    </w:p>
    <w:p w14:paraId="1BC309FD" w14:textId="57160DF1" w:rsidR="005B214F" w:rsidRPr="00315ED4" w:rsidRDefault="005B214F" w:rsidP="007C4355">
      <w:pPr>
        <w:spacing w:after="0" w:line="360" w:lineRule="auto"/>
        <w:rPr>
          <w:rFonts w:ascii="Arial" w:hAnsi="Arial"/>
          <w:sz w:val="24"/>
        </w:rPr>
      </w:pPr>
      <w:r w:rsidRPr="00315ED4">
        <w:rPr>
          <w:rFonts w:ascii="Arial" w:hAnsi="Arial"/>
          <w:sz w:val="24"/>
        </w:rPr>
        <w:t xml:space="preserve">§ </w:t>
      </w:r>
      <w:r w:rsidR="009A6E25" w:rsidRPr="00315ED4">
        <w:rPr>
          <w:rFonts w:ascii="Arial" w:hAnsi="Arial"/>
          <w:sz w:val="24"/>
        </w:rPr>
        <w:t>19</w:t>
      </w:r>
      <w:r w:rsidRPr="00315ED4">
        <w:rPr>
          <w:rFonts w:ascii="Arial" w:hAnsi="Arial"/>
          <w:sz w:val="24"/>
        </w:rPr>
        <w:t>.</w:t>
      </w:r>
    </w:p>
    <w:p w14:paraId="6B314CD7" w14:textId="3D579AEB" w:rsidR="00802F12" w:rsidRPr="00315ED4" w:rsidRDefault="00802F12" w:rsidP="004A36C5">
      <w:pPr>
        <w:numPr>
          <w:ilvl w:val="0"/>
          <w:numId w:val="5"/>
        </w:numPr>
        <w:tabs>
          <w:tab w:val="left" w:pos="284"/>
        </w:tabs>
        <w:spacing w:after="60" w:line="360" w:lineRule="auto"/>
        <w:ind w:left="284" w:hanging="284"/>
        <w:rPr>
          <w:rFonts w:ascii="Arial" w:hAnsi="Arial"/>
          <w:sz w:val="24"/>
        </w:rPr>
      </w:pPr>
      <w:r w:rsidRPr="00315ED4">
        <w:rPr>
          <w:rFonts w:ascii="Arial" w:hAnsi="Arial"/>
          <w:sz w:val="24"/>
        </w:rPr>
        <w:t>Beneficjent zobowiązuje się poddać kontroli</w:t>
      </w:r>
      <w:r w:rsidRPr="00315ED4">
        <w:rPr>
          <w:rFonts w:ascii="Arial" w:hAnsi="Arial"/>
          <w:sz w:val="24"/>
          <w:vertAlign w:val="superscript"/>
        </w:rPr>
        <w:footnoteReference w:id="62"/>
      </w:r>
      <w:r w:rsidRPr="00315ED4">
        <w:rPr>
          <w:rFonts w:ascii="Arial" w:hAnsi="Arial"/>
          <w:sz w:val="24"/>
        </w:rPr>
        <w:t xml:space="preserve"> o której mowa w rozdziale 7 ustawy wdrożeniowej, dokonywanej przez Instytucję Zarządzającą oraz inne podmioty uprawnione do przeprowadzania kontroli lub audytu, w zak</w:t>
      </w:r>
      <w:r w:rsidR="00444006">
        <w:rPr>
          <w:rFonts w:ascii="Arial" w:hAnsi="Arial"/>
          <w:sz w:val="24"/>
        </w:rPr>
        <w:t>resie prawidłowości realizacji p</w:t>
      </w:r>
      <w:r w:rsidR="00B53AAA">
        <w:rPr>
          <w:rFonts w:ascii="Arial" w:hAnsi="Arial"/>
          <w:sz w:val="24"/>
        </w:rPr>
        <w:t>rojektu.</w:t>
      </w:r>
    </w:p>
    <w:p w14:paraId="70E38C42" w14:textId="04089C55" w:rsidR="00802F12" w:rsidRPr="002F4F03" w:rsidRDefault="00802F12" w:rsidP="004A36C5">
      <w:pPr>
        <w:numPr>
          <w:ilvl w:val="0"/>
          <w:numId w:val="5"/>
        </w:numPr>
        <w:tabs>
          <w:tab w:val="left" w:pos="284"/>
        </w:tabs>
        <w:spacing w:before="120" w:after="60" w:line="360" w:lineRule="auto"/>
        <w:ind w:left="284" w:hanging="284"/>
        <w:rPr>
          <w:rFonts w:ascii="Arial" w:hAnsi="Arial"/>
          <w:sz w:val="24"/>
        </w:rPr>
      </w:pPr>
      <w:r w:rsidRPr="00315ED4">
        <w:rPr>
          <w:rFonts w:ascii="Arial" w:hAnsi="Arial"/>
          <w:sz w:val="24"/>
        </w:rPr>
        <w:t xml:space="preserve">Kontrola może zostać przeprowadzona zarówno w siedzibie Beneficjenta, </w:t>
      </w:r>
      <w:r w:rsidRPr="00315ED4">
        <w:rPr>
          <w:rFonts w:ascii="Arial" w:hAnsi="Arial"/>
          <w:i/>
          <w:sz w:val="24"/>
        </w:rPr>
        <w:t>w</w:t>
      </w:r>
      <w:r w:rsidR="00A31B84">
        <w:rPr>
          <w:rFonts w:ascii="Arial" w:hAnsi="Arial" w:cs="Arial"/>
          <w:i/>
          <w:iCs/>
          <w:sz w:val="24"/>
          <w:szCs w:val="24"/>
        </w:rPr>
        <w:t> </w:t>
      </w:r>
      <w:r w:rsidRPr="002F4F03">
        <w:rPr>
          <w:rFonts w:ascii="Arial" w:hAnsi="Arial"/>
          <w:i/>
          <w:sz w:val="24"/>
        </w:rPr>
        <w:t>siedzibie podmiotu,</w:t>
      </w:r>
      <w:r w:rsidR="006D5E5D" w:rsidRPr="00D14069">
        <w:rPr>
          <w:rFonts w:ascii="Arial" w:hAnsi="Arial" w:cs="Arial"/>
          <w:i/>
          <w:iCs/>
          <w:sz w:val="24"/>
          <w:szCs w:val="24"/>
        </w:rPr>
        <w:t xml:space="preserve"> </w:t>
      </w:r>
      <w:r w:rsidRPr="002F4F03">
        <w:rPr>
          <w:rFonts w:ascii="Arial" w:hAnsi="Arial"/>
          <w:i/>
          <w:sz w:val="24"/>
        </w:rPr>
        <w:t>o którym mowa w § 6 ust. 1</w:t>
      </w:r>
      <w:r w:rsidRPr="002F4F03">
        <w:rPr>
          <w:rFonts w:ascii="Arial" w:hAnsi="Arial"/>
          <w:i/>
          <w:sz w:val="24"/>
          <w:vertAlign w:val="superscript"/>
        </w:rPr>
        <w:footnoteReference w:id="63"/>
      </w:r>
      <w:r w:rsidRPr="002F4F03">
        <w:rPr>
          <w:rFonts w:ascii="Arial" w:hAnsi="Arial"/>
          <w:i/>
          <w:sz w:val="24"/>
        </w:rPr>
        <w:t>,</w:t>
      </w:r>
      <w:r w:rsidRPr="002F4F03">
        <w:rPr>
          <w:rFonts w:ascii="Arial" w:hAnsi="Arial"/>
          <w:sz w:val="24"/>
        </w:rPr>
        <w:t xml:space="preserve"> jak i w każdym </w:t>
      </w:r>
      <w:r w:rsidR="00444006">
        <w:rPr>
          <w:rFonts w:ascii="Arial" w:hAnsi="Arial"/>
          <w:sz w:val="24"/>
        </w:rPr>
        <w:t>miejscu związanym z realizacją p</w:t>
      </w:r>
      <w:r w:rsidRPr="002F4F03">
        <w:rPr>
          <w:rFonts w:ascii="Arial" w:hAnsi="Arial"/>
          <w:sz w:val="24"/>
        </w:rPr>
        <w:t>rojektu, a także w siedzibie</w:t>
      </w:r>
      <w:r w:rsidR="00A31B84" w:rsidRPr="002F4F03">
        <w:rPr>
          <w:rFonts w:ascii="Arial" w:hAnsi="Arial"/>
          <w:sz w:val="24"/>
        </w:rPr>
        <w:t xml:space="preserve"> instytucji kontrolującej lub </w:t>
      </w:r>
      <w:r w:rsidR="00A31B84" w:rsidRPr="002F4F03">
        <w:rPr>
          <w:rFonts w:ascii="Arial" w:hAnsi="Arial"/>
          <w:sz w:val="24"/>
        </w:rPr>
        <w:lastRenderedPageBreak/>
        <w:t>w</w:t>
      </w:r>
      <w:r w:rsidR="00A31B84">
        <w:rPr>
          <w:rFonts w:ascii="Arial" w:hAnsi="Arial" w:cs="Arial"/>
          <w:sz w:val="24"/>
          <w:szCs w:val="24"/>
        </w:rPr>
        <w:t> </w:t>
      </w:r>
      <w:r w:rsidRPr="002F4F03">
        <w:rPr>
          <w:rFonts w:ascii="Arial" w:hAnsi="Arial"/>
          <w:sz w:val="24"/>
        </w:rPr>
        <w:t>innym miejscu świadczenia przez osoby kontrolujące pracy na podstawie danych i dokumentów zamieszczonych w CST2021 i innych dokumentów przekazywanych przez Beneficjenta</w:t>
      </w:r>
      <w:r w:rsidRPr="002F4F03">
        <w:rPr>
          <w:rFonts w:ascii="Arial" w:hAnsi="Arial"/>
          <w:i/>
          <w:sz w:val="24"/>
        </w:rPr>
        <w:t>,</w:t>
      </w:r>
      <w:r w:rsidRPr="002F4F03">
        <w:rPr>
          <w:rFonts w:ascii="Arial" w:hAnsi="Arial"/>
          <w:sz w:val="24"/>
        </w:rPr>
        <w:t xml:space="preserve"> w okresie, o którym mowa w § 1</w:t>
      </w:r>
      <w:r w:rsidR="00B568C6" w:rsidRPr="002F4F03">
        <w:rPr>
          <w:rFonts w:ascii="Arial" w:hAnsi="Arial"/>
          <w:sz w:val="24"/>
        </w:rPr>
        <w:t>8</w:t>
      </w:r>
      <w:r w:rsidRPr="002F4F03">
        <w:rPr>
          <w:rFonts w:ascii="Arial" w:hAnsi="Arial"/>
          <w:sz w:val="24"/>
        </w:rPr>
        <w:t xml:space="preserve"> ust. 3.</w:t>
      </w:r>
    </w:p>
    <w:p w14:paraId="6488B0AB" w14:textId="7017E133" w:rsidR="00802F12" w:rsidRPr="002F4F03" w:rsidRDefault="00802F12" w:rsidP="004A36C5">
      <w:pPr>
        <w:numPr>
          <w:ilvl w:val="0"/>
          <w:numId w:val="5"/>
        </w:numPr>
        <w:tabs>
          <w:tab w:val="left" w:pos="284"/>
        </w:tabs>
        <w:spacing w:before="120" w:after="60" w:line="360" w:lineRule="auto"/>
        <w:ind w:left="284" w:hanging="284"/>
        <w:rPr>
          <w:rFonts w:ascii="Arial" w:hAnsi="Arial"/>
          <w:sz w:val="24"/>
        </w:rPr>
      </w:pPr>
      <w:r w:rsidRPr="002F4F03">
        <w:rPr>
          <w:rFonts w:ascii="Arial" w:hAnsi="Arial"/>
          <w:sz w:val="24"/>
        </w:rPr>
        <w:t>Beneficjent zapewnia Instytucji Zarządzającej o</w:t>
      </w:r>
      <w:r w:rsidR="00A31B84" w:rsidRPr="002F4F03">
        <w:rPr>
          <w:rFonts w:ascii="Arial" w:hAnsi="Arial"/>
          <w:sz w:val="24"/>
        </w:rPr>
        <w:t>raz podmiotom, o których mowa w</w:t>
      </w:r>
      <w:r w:rsidR="00A31B84">
        <w:rPr>
          <w:rFonts w:ascii="Arial" w:hAnsi="Arial" w:cs="Arial"/>
          <w:sz w:val="24"/>
          <w:szCs w:val="24"/>
        </w:rPr>
        <w:t> </w:t>
      </w:r>
      <w:r w:rsidRPr="002F4F03">
        <w:rPr>
          <w:rFonts w:ascii="Arial" w:hAnsi="Arial"/>
          <w:sz w:val="24"/>
        </w:rPr>
        <w:t>ust. 1:</w:t>
      </w:r>
    </w:p>
    <w:p w14:paraId="6AEE7127" w14:textId="7136BF08" w:rsidR="00802F12" w:rsidRPr="002F4F03" w:rsidRDefault="00802F12" w:rsidP="004A36C5">
      <w:pPr>
        <w:pStyle w:val="Akapitzlist"/>
        <w:numPr>
          <w:ilvl w:val="0"/>
          <w:numId w:val="45"/>
        </w:numPr>
        <w:tabs>
          <w:tab w:val="left" w:pos="284"/>
        </w:tabs>
        <w:spacing w:before="120" w:after="60" w:line="360" w:lineRule="auto"/>
        <w:rPr>
          <w:rFonts w:ascii="Arial" w:hAnsi="Arial"/>
        </w:rPr>
      </w:pPr>
      <w:r w:rsidRPr="002F4F03">
        <w:rPr>
          <w:rFonts w:ascii="Arial" w:hAnsi="Arial"/>
        </w:rPr>
        <w:t>prawo wglądu we wszystkie dokumenty zwią</w:t>
      </w:r>
      <w:r w:rsidR="002C594F">
        <w:rPr>
          <w:rFonts w:ascii="Arial" w:hAnsi="Arial"/>
        </w:rPr>
        <w:t>zane bezpośrednio z realizacją p</w:t>
      </w:r>
      <w:r w:rsidRPr="002F4F03">
        <w:rPr>
          <w:rFonts w:ascii="Arial" w:hAnsi="Arial"/>
        </w:rPr>
        <w:t>rojektu, jak i niezwiązane bezpośrednio z jego realizacją, o ile jest to konieczne do stwierdzenia kwalifiko</w:t>
      </w:r>
      <w:r w:rsidR="00A31B84" w:rsidRPr="002F4F03">
        <w:rPr>
          <w:rFonts w:ascii="Arial" w:hAnsi="Arial"/>
        </w:rPr>
        <w:t>walności wydatków ponoszonych w</w:t>
      </w:r>
      <w:r w:rsidR="00A31B84">
        <w:rPr>
          <w:rFonts w:ascii="Arial" w:hAnsi="Arial" w:cs="Arial"/>
        </w:rPr>
        <w:t> </w:t>
      </w:r>
      <w:r w:rsidRPr="002F4F03">
        <w:rPr>
          <w:rFonts w:ascii="Arial" w:hAnsi="Arial"/>
        </w:rPr>
        <w:t xml:space="preserve">ramach realizacji </w:t>
      </w:r>
      <w:r w:rsidR="002C594F">
        <w:rPr>
          <w:rFonts w:ascii="Arial" w:hAnsi="Arial"/>
        </w:rPr>
        <w:t>p</w:t>
      </w:r>
      <w:r w:rsidRPr="002F4F03">
        <w:rPr>
          <w:rFonts w:ascii="Arial" w:hAnsi="Arial"/>
        </w:rPr>
        <w:t xml:space="preserve">rojektu, w tym w dokumenty elektroniczne przez cały okres ich przechowywania określony w § </w:t>
      </w:r>
      <w:r w:rsidR="00794412" w:rsidRPr="002F4F03">
        <w:rPr>
          <w:rFonts w:ascii="Arial" w:hAnsi="Arial"/>
        </w:rPr>
        <w:t>1</w:t>
      </w:r>
      <w:r w:rsidR="00B568C6" w:rsidRPr="002F4F03">
        <w:rPr>
          <w:rFonts w:ascii="Arial" w:hAnsi="Arial"/>
        </w:rPr>
        <w:t>8</w:t>
      </w:r>
      <w:r w:rsidR="00794412" w:rsidRPr="002F4F03">
        <w:rPr>
          <w:rFonts w:ascii="Arial" w:hAnsi="Arial"/>
        </w:rPr>
        <w:t xml:space="preserve"> </w:t>
      </w:r>
      <w:r w:rsidRPr="002F4F03">
        <w:rPr>
          <w:rFonts w:ascii="Arial" w:hAnsi="Arial"/>
        </w:rPr>
        <w:t>ust. 3</w:t>
      </w:r>
      <w:r w:rsidR="00794412" w:rsidRPr="002F4F03">
        <w:rPr>
          <w:rFonts w:ascii="Arial" w:hAnsi="Arial"/>
        </w:rPr>
        <w:t>.</w:t>
      </w:r>
    </w:p>
    <w:p w14:paraId="5877C79F" w14:textId="0C037F82" w:rsidR="00802F12" w:rsidRPr="0058715C" w:rsidRDefault="00802F12" w:rsidP="00E27B89">
      <w:pPr>
        <w:numPr>
          <w:ilvl w:val="0"/>
          <w:numId w:val="45"/>
        </w:numPr>
        <w:tabs>
          <w:tab w:val="left" w:pos="284"/>
        </w:tabs>
        <w:spacing w:before="120" w:after="60" w:line="360" w:lineRule="auto"/>
        <w:rPr>
          <w:rFonts w:ascii="Arial" w:hAnsi="Arial"/>
          <w:sz w:val="24"/>
        </w:rPr>
      </w:pPr>
      <w:r w:rsidRPr="002F4F03">
        <w:rPr>
          <w:rFonts w:ascii="Arial" w:hAnsi="Arial"/>
          <w:sz w:val="24"/>
        </w:rPr>
        <w:t xml:space="preserve">prawo dostępu do pomieszczeń i terenu realizacji projektu lub pomieszczeń kontrolowanego </w:t>
      </w:r>
      <w:r w:rsidR="00097DAF">
        <w:rPr>
          <w:rFonts w:ascii="Arial" w:hAnsi="Arial"/>
          <w:sz w:val="24"/>
        </w:rPr>
        <w:t>p</w:t>
      </w:r>
      <w:r w:rsidRPr="002F4F03">
        <w:rPr>
          <w:rFonts w:ascii="Arial" w:hAnsi="Arial"/>
          <w:sz w:val="24"/>
        </w:rPr>
        <w:t xml:space="preserve">rojektu, prawo dostępu do związanych z projektem systemów teleinformatycznych, w tym baz danych, kodów źródłowych i innych dokumentów elektronicznych wytworzonych w ramach </w:t>
      </w:r>
      <w:r w:rsidR="00097DAF">
        <w:rPr>
          <w:rFonts w:ascii="Arial" w:hAnsi="Arial"/>
          <w:sz w:val="24"/>
        </w:rPr>
        <w:t>p</w:t>
      </w:r>
      <w:r w:rsidRPr="002F4F03">
        <w:rPr>
          <w:rFonts w:ascii="Arial" w:hAnsi="Arial"/>
          <w:sz w:val="24"/>
        </w:rPr>
        <w:t>rojektu</w:t>
      </w:r>
      <w:r w:rsidRPr="0058715C">
        <w:rPr>
          <w:rFonts w:ascii="Arial" w:hAnsi="Arial"/>
          <w:sz w:val="24"/>
          <w:vertAlign w:val="superscript"/>
        </w:rPr>
        <w:footnoteReference w:id="64"/>
      </w:r>
      <w:r w:rsidRPr="0058715C">
        <w:rPr>
          <w:rFonts w:ascii="Arial" w:hAnsi="Arial"/>
          <w:sz w:val="24"/>
        </w:rPr>
        <w:t>;</w:t>
      </w:r>
    </w:p>
    <w:p w14:paraId="06321288" w14:textId="483636D4" w:rsidR="00802F12" w:rsidRPr="0058715C" w:rsidRDefault="00802F12" w:rsidP="00E27B89">
      <w:pPr>
        <w:numPr>
          <w:ilvl w:val="0"/>
          <w:numId w:val="45"/>
        </w:numPr>
        <w:tabs>
          <w:tab w:val="left" w:pos="284"/>
        </w:tabs>
        <w:spacing w:before="120" w:after="60" w:line="360" w:lineRule="auto"/>
        <w:rPr>
          <w:rFonts w:ascii="Arial" w:hAnsi="Arial"/>
          <w:sz w:val="24"/>
        </w:rPr>
      </w:pPr>
      <w:r w:rsidRPr="0058715C">
        <w:rPr>
          <w:rFonts w:ascii="Arial" w:hAnsi="Arial"/>
          <w:sz w:val="24"/>
        </w:rPr>
        <w:t xml:space="preserve">obecność upoważnionych osób, które udzielają wyjaśnień na temat realizacji </w:t>
      </w:r>
      <w:r w:rsidR="00097DAF">
        <w:rPr>
          <w:rFonts w:ascii="Arial" w:hAnsi="Arial"/>
          <w:sz w:val="24"/>
        </w:rPr>
        <w:t>p</w:t>
      </w:r>
      <w:r w:rsidRPr="0058715C">
        <w:rPr>
          <w:rFonts w:ascii="Arial" w:hAnsi="Arial"/>
          <w:sz w:val="24"/>
        </w:rPr>
        <w:t>rojektu;</w:t>
      </w:r>
    </w:p>
    <w:p w14:paraId="49FD90DF" w14:textId="77777777" w:rsidR="00802F12" w:rsidRPr="0058715C" w:rsidRDefault="00802F12" w:rsidP="00F07139">
      <w:pPr>
        <w:numPr>
          <w:ilvl w:val="0"/>
          <w:numId w:val="45"/>
        </w:numPr>
        <w:tabs>
          <w:tab w:val="left" w:pos="284"/>
        </w:tabs>
        <w:spacing w:before="120" w:after="60" w:line="360" w:lineRule="auto"/>
        <w:rPr>
          <w:rFonts w:ascii="Arial" w:hAnsi="Arial"/>
          <w:sz w:val="24"/>
        </w:rPr>
      </w:pPr>
      <w:r w:rsidRPr="0058715C">
        <w:rPr>
          <w:rFonts w:ascii="Arial" w:hAnsi="Arial"/>
          <w:sz w:val="24"/>
        </w:rPr>
        <w:t>możliwość sporządzenia, a na żądanie osoby kontrolującej sporządzenie kopii, odpisów lub wyciągów z dokumentów oraz zestawień lub obliczeń sporządzanych na podstawie dokumentów związanych z realizacją projektu.</w:t>
      </w:r>
    </w:p>
    <w:p w14:paraId="1FAB8DF6" w14:textId="28588C5A" w:rsidR="00802F12" w:rsidRPr="0058715C" w:rsidRDefault="00802F12">
      <w:pPr>
        <w:numPr>
          <w:ilvl w:val="0"/>
          <w:numId w:val="5"/>
        </w:numPr>
        <w:tabs>
          <w:tab w:val="left" w:pos="284"/>
        </w:tabs>
        <w:spacing w:before="120" w:after="60" w:line="360" w:lineRule="auto"/>
        <w:ind w:left="284" w:hanging="284"/>
        <w:rPr>
          <w:rFonts w:ascii="Arial" w:hAnsi="Arial"/>
          <w:sz w:val="24"/>
        </w:rPr>
      </w:pPr>
      <w:r w:rsidRPr="0058715C">
        <w:rPr>
          <w:rFonts w:ascii="Arial" w:hAnsi="Arial"/>
          <w:sz w:val="24"/>
        </w:rPr>
        <w:t xml:space="preserve">Instytucja Zarządzająca,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w:t>
      </w:r>
      <w:r w:rsidR="006E6AA5">
        <w:rPr>
          <w:rFonts w:ascii="Arial" w:hAnsi="Arial"/>
          <w:sz w:val="24"/>
        </w:rPr>
        <w:t>p</w:t>
      </w:r>
      <w:r w:rsidRPr="0058715C">
        <w:rPr>
          <w:rFonts w:ascii="Arial" w:hAnsi="Arial"/>
          <w:sz w:val="24"/>
        </w:rPr>
        <w:t xml:space="preserve">rojektu, w tym uczestników </w:t>
      </w:r>
      <w:r w:rsidR="006E6AA5">
        <w:rPr>
          <w:rFonts w:ascii="Arial" w:hAnsi="Arial"/>
          <w:sz w:val="24"/>
        </w:rPr>
        <w:t>p</w:t>
      </w:r>
      <w:r w:rsidRPr="0058715C">
        <w:rPr>
          <w:rFonts w:ascii="Arial" w:hAnsi="Arial"/>
          <w:sz w:val="24"/>
        </w:rPr>
        <w:t xml:space="preserve">rojektu, </w:t>
      </w:r>
      <w:proofErr w:type="spellStart"/>
      <w:r w:rsidRPr="0058715C">
        <w:rPr>
          <w:rFonts w:ascii="Arial" w:hAnsi="Arial"/>
          <w:sz w:val="24"/>
        </w:rPr>
        <w:t>grantobiorców</w:t>
      </w:r>
      <w:proofErr w:type="spellEnd"/>
      <w:r w:rsidRPr="0058715C">
        <w:rPr>
          <w:rFonts w:ascii="Arial" w:hAnsi="Arial"/>
          <w:sz w:val="24"/>
        </w:rPr>
        <w:t xml:space="preserve">, ostatecznych odbiorców, wykonawców lub podwykonawców. Te podmioty lub te osoby są obowiązane udzielić wyjaśnień lub udostępnić instytucji kontrolującej dokumenty dotyczące realizacji </w:t>
      </w:r>
      <w:r w:rsidR="006E6AA5">
        <w:rPr>
          <w:rFonts w:ascii="Arial" w:hAnsi="Arial"/>
          <w:sz w:val="24"/>
        </w:rPr>
        <w:t>p</w:t>
      </w:r>
      <w:r w:rsidRPr="0058715C">
        <w:rPr>
          <w:rFonts w:ascii="Arial" w:hAnsi="Arial"/>
          <w:sz w:val="24"/>
        </w:rPr>
        <w:t>rojektu.</w:t>
      </w:r>
    </w:p>
    <w:p w14:paraId="0FC9501A" w14:textId="1740C4C0" w:rsidR="00802F12" w:rsidRPr="0058715C" w:rsidRDefault="00802F12">
      <w:pPr>
        <w:numPr>
          <w:ilvl w:val="0"/>
          <w:numId w:val="5"/>
        </w:numPr>
        <w:tabs>
          <w:tab w:val="left" w:pos="284"/>
        </w:tabs>
        <w:spacing w:before="120" w:after="60" w:line="360" w:lineRule="auto"/>
        <w:ind w:left="284" w:hanging="284"/>
        <w:rPr>
          <w:rFonts w:ascii="Arial" w:hAnsi="Arial"/>
          <w:sz w:val="24"/>
        </w:rPr>
      </w:pPr>
      <w:r w:rsidRPr="0058715C">
        <w:rPr>
          <w:rFonts w:ascii="Arial" w:hAnsi="Arial"/>
          <w:sz w:val="24"/>
        </w:rPr>
        <w:t xml:space="preserve">W ramach kontroli w miejscu realizacji </w:t>
      </w:r>
      <w:r w:rsidR="006E6AA5">
        <w:rPr>
          <w:rFonts w:ascii="Arial" w:hAnsi="Arial"/>
          <w:sz w:val="24"/>
        </w:rPr>
        <w:t>p</w:t>
      </w:r>
      <w:r w:rsidRPr="0058715C">
        <w:rPr>
          <w:rFonts w:ascii="Arial" w:hAnsi="Arial"/>
          <w:sz w:val="24"/>
        </w:rPr>
        <w:t>rojektu mogą być przeprowadzane oględziny. Oględziny przeprowadza się w obecności Beneficjenta lub osoby reprezentującej Beneficjenta, z wyjątkami określonymi w ustawie wdrożeniowej.</w:t>
      </w:r>
    </w:p>
    <w:p w14:paraId="5F544D07" w14:textId="77777777" w:rsidR="00875003" w:rsidRPr="0058715C" w:rsidRDefault="00875003">
      <w:pPr>
        <w:numPr>
          <w:ilvl w:val="0"/>
          <w:numId w:val="5"/>
        </w:numPr>
        <w:tabs>
          <w:tab w:val="left" w:pos="284"/>
        </w:tabs>
        <w:spacing w:before="120" w:after="60" w:line="360" w:lineRule="auto"/>
        <w:ind w:left="284" w:hanging="284"/>
        <w:rPr>
          <w:rFonts w:ascii="Arial" w:hAnsi="Arial"/>
          <w:sz w:val="24"/>
        </w:rPr>
      </w:pPr>
      <w:r w:rsidRPr="0058715C">
        <w:rPr>
          <w:rFonts w:ascii="Arial" w:hAnsi="Arial"/>
          <w:sz w:val="24"/>
        </w:rPr>
        <w:lastRenderedPageBreak/>
        <w:t>Odmowa przyjęcia osób przeprowadzających kontrolę w siedzibie Beneficjenta/biurze projektu/miejscu realizacji projektu jest równoznaczna z odmową poddania się kontroli.</w:t>
      </w:r>
    </w:p>
    <w:p w14:paraId="54EBEDE0" w14:textId="793FBACE" w:rsidR="00875003" w:rsidRPr="0058715C" w:rsidRDefault="00875003">
      <w:pPr>
        <w:numPr>
          <w:ilvl w:val="0"/>
          <w:numId w:val="5"/>
        </w:numPr>
        <w:tabs>
          <w:tab w:val="left" w:pos="284"/>
        </w:tabs>
        <w:spacing w:before="120" w:after="60" w:line="360" w:lineRule="auto"/>
        <w:ind w:left="284" w:hanging="284"/>
        <w:rPr>
          <w:rFonts w:ascii="Arial" w:hAnsi="Arial"/>
          <w:sz w:val="24"/>
        </w:rPr>
      </w:pPr>
      <w:r w:rsidRPr="0058715C">
        <w:rPr>
          <w:rFonts w:ascii="Arial" w:hAnsi="Arial"/>
          <w:sz w:val="24"/>
        </w:rPr>
        <w:t>Nieudostępnienie w trakcie czynności kontrolnych wszystkich wymaganych dokumentów, niezapewnienie</w:t>
      </w:r>
      <w:r w:rsidR="000A259E" w:rsidRPr="0058715C">
        <w:rPr>
          <w:rFonts w:ascii="Arial" w:hAnsi="Arial"/>
          <w:sz w:val="24"/>
        </w:rPr>
        <w:t xml:space="preserve"> dostępu, o którym mowa w ust. 3 pkt 2</w:t>
      </w:r>
      <w:r w:rsidRPr="0058715C">
        <w:rPr>
          <w:rFonts w:ascii="Arial" w:hAnsi="Arial"/>
          <w:sz w:val="24"/>
        </w:rPr>
        <w:t>, a także niezapewnienie możliwości uzyskania koniecznych wyjaśnień może być traktowane jako utrudnianie czynności kontrolnych</w:t>
      </w:r>
      <w:r w:rsidR="000A259E" w:rsidRPr="0058715C">
        <w:rPr>
          <w:rFonts w:ascii="Arial" w:hAnsi="Arial"/>
          <w:sz w:val="24"/>
        </w:rPr>
        <w:t>.</w:t>
      </w:r>
    </w:p>
    <w:p w14:paraId="3912A134" w14:textId="6C15D72C" w:rsidR="00802F12" w:rsidRPr="0058715C" w:rsidRDefault="00802F12">
      <w:pPr>
        <w:numPr>
          <w:ilvl w:val="0"/>
          <w:numId w:val="5"/>
        </w:numPr>
        <w:tabs>
          <w:tab w:val="left" w:pos="284"/>
        </w:tabs>
        <w:spacing w:before="120" w:after="60" w:line="360" w:lineRule="auto"/>
        <w:ind w:left="284" w:hanging="284"/>
        <w:rPr>
          <w:rFonts w:ascii="Arial" w:hAnsi="Arial"/>
          <w:sz w:val="24"/>
        </w:rPr>
      </w:pPr>
      <w:r w:rsidRPr="0058715C">
        <w:rPr>
          <w:rFonts w:ascii="Arial" w:hAnsi="Arial"/>
          <w:sz w:val="24"/>
        </w:rPr>
        <w:t xml:space="preserve">Po zakończeniu kontroli sporządzana jest Informacja pokontrolna, która jest </w:t>
      </w:r>
      <w:r w:rsidR="00875003" w:rsidRPr="0058715C">
        <w:rPr>
          <w:rFonts w:ascii="Arial" w:hAnsi="Arial"/>
          <w:sz w:val="24"/>
        </w:rPr>
        <w:t xml:space="preserve">doręczana </w:t>
      </w:r>
      <w:r w:rsidRPr="0058715C">
        <w:rPr>
          <w:rFonts w:ascii="Arial" w:hAnsi="Arial"/>
          <w:sz w:val="24"/>
        </w:rPr>
        <w:t>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1ABF24BB" w14:textId="77777777" w:rsidR="00802F12" w:rsidRPr="0058715C" w:rsidRDefault="00802F12">
      <w:pPr>
        <w:numPr>
          <w:ilvl w:val="0"/>
          <w:numId w:val="5"/>
        </w:numPr>
        <w:tabs>
          <w:tab w:val="left" w:pos="284"/>
        </w:tabs>
        <w:spacing w:before="120" w:after="60" w:line="360" w:lineRule="auto"/>
        <w:ind w:left="284" w:hanging="284"/>
        <w:rPr>
          <w:rFonts w:ascii="Arial" w:hAnsi="Arial"/>
          <w:sz w:val="24"/>
        </w:rPr>
      </w:pPr>
      <w:r w:rsidRPr="0058715C">
        <w:rPr>
          <w:rFonts w:ascii="Arial" w:hAnsi="Arial"/>
          <w:sz w:val="24"/>
        </w:rPr>
        <w:t>Beneficjentowi przysługuje prawo zgłoszenia, na piśmie utrwalonym w postaci elektronicznej lub w postaci papierowej, podpisanych, umotywowanych zastrzeżeń do Informacji pokontrolnej w terminie</w:t>
      </w:r>
      <w:r w:rsidRPr="0058715C">
        <w:rPr>
          <w:rFonts w:ascii="Arial" w:hAnsi="Arial"/>
          <w:i/>
          <w:sz w:val="24"/>
        </w:rPr>
        <w:t xml:space="preserve"> </w:t>
      </w:r>
      <w:r w:rsidRPr="0058715C">
        <w:rPr>
          <w:rFonts w:ascii="Arial" w:hAnsi="Arial"/>
          <w:sz w:val="24"/>
        </w:rPr>
        <w:t>14 dni kalendarzowych od dnia doręczenia Informacji pokontrolnej. Tryb zgłaszania zastrzeżeń i ich rozpatrywania przez instytucję kontrolującą określają przepisy art. 27 ust. 2-11 ustawy wdrożeniowej.</w:t>
      </w:r>
    </w:p>
    <w:p w14:paraId="31F0CF6F" w14:textId="61C4ED82" w:rsidR="00802F12" w:rsidRPr="0058715C" w:rsidRDefault="00802F12">
      <w:pPr>
        <w:numPr>
          <w:ilvl w:val="0"/>
          <w:numId w:val="5"/>
        </w:numPr>
        <w:tabs>
          <w:tab w:val="left" w:pos="284"/>
        </w:tabs>
        <w:spacing w:before="120" w:after="60" w:line="360" w:lineRule="auto"/>
        <w:ind w:left="284" w:hanging="284"/>
        <w:rPr>
          <w:rFonts w:ascii="Arial" w:hAnsi="Arial"/>
          <w:i/>
          <w:sz w:val="24"/>
        </w:rPr>
      </w:pPr>
      <w:r w:rsidRPr="0058715C">
        <w:rPr>
          <w:rFonts w:ascii="Arial" w:hAnsi="Arial"/>
          <w:sz w:val="24"/>
        </w:rPr>
        <w:t>Beneficjent zobowiązuje się niezwłocznie poinfor</w:t>
      </w:r>
      <w:r w:rsidR="00A31B84" w:rsidRPr="0058715C">
        <w:rPr>
          <w:rFonts w:ascii="Arial" w:hAnsi="Arial"/>
          <w:sz w:val="24"/>
        </w:rPr>
        <w:t>mować Instytucję Zarządzającą o</w:t>
      </w:r>
      <w:r w:rsidR="00A31B84">
        <w:rPr>
          <w:rFonts w:ascii="Arial" w:hAnsi="Arial" w:cs="Arial"/>
          <w:sz w:val="24"/>
          <w:szCs w:val="24"/>
        </w:rPr>
        <w:t> </w:t>
      </w:r>
      <w:r w:rsidRPr="0058715C">
        <w:rPr>
          <w:rFonts w:ascii="Arial" w:hAnsi="Arial"/>
          <w:sz w:val="24"/>
        </w:rPr>
        <w:t xml:space="preserve">każdej kontroli prowadzonej przez inne niż Instytucja Zarządzająca uprawnione podmioty, w ramach której weryfikacji podlegają wydatki rozliczane w </w:t>
      </w:r>
      <w:r w:rsidR="0026407B">
        <w:rPr>
          <w:rFonts w:ascii="Arial" w:hAnsi="Arial"/>
          <w:sz w:val="24"/>
        </w:rPr>
        <w:t>p</w:t>
      </w:r>
      <w:r w:rsidRPr="0058715C">
        <w:rPr>
          <w:rFonts w:ascii="Arial" w:hAnsi="Arial"/>
          <w:sz w:val="24"/>
        </w:rPr>
        <w:t xml:space="preserve">rojekcie. Beneficjent przekaże do Instytucji Zarządzającej </w:t>
      </w:r>
      <w:r w:rsidR="00875003" w:rsidRPr="0058715C">
        <w:rPr>
          <w:rFonts w:ascii="Arial" w:hAnsi="Arial"/>
          <w:sz w:val="24"/>
        </w:rPr>
        <w:t xml:space="preserve">potwierdzone </w:t>
      </w:r>
      <w:r w:rsidR="00A31B84" w:rsidRPr="0058715C">
        <w:rPr>
          <w:rFonts w:ascii="Arial" w:hAnsi="Arial"/>
          <w:sz w:val="24"/>
        </w:rPr>
        <w:t>za zgodność z</w:t>
      </w:r>
      <w:r w:rsidR="00A31B84">
        <w:rPr>
          <w:rFonts w:ascii="Arial" w:hAnsi="Arial" w:cs="Arial"/>
          <w:sz w:val="24"/>
          <w:szCs w:val="24"/>
        </w:rPr>
        <w:t> </w:t>
      </w:r>
      <w:r w:rsidRPr="0058715C">
        <w:rPr>
          <w:rFonts w:ascii="Arial" w:hAnsi="Arial"/>
          <w:sz w:val="24"/>
        </w:rPr>
        <w:t xml:space="preserve">oryginałem </w:t>
      </w:r>
      <w:r w:rsidR="00875003" w:rsidRPr="0058715C">
        <w:rPr>
          <w:rFonts w:ascii="Arial" w:hAnsi="Arial"/>
          <w:sz w:val="24"/>
        </w:rPr>
        <w:t xml:space="preserve">wyniki </w:t>
      </w:r>
      <w:r w:rsidRPr="0058715C">
        <w:rPr>
          <w:rFonts w:ascii="Arial" w:hAnsi="Arial"/>
          <w:sz w:val="24"/>
        </w:rPr>
        <w:t xml:space="preserve">ww. kontroli w terminie 14 dni kalendarzowych od ich otrzymania. </w:t>
      </w:r>
    </w:p>
    <w:p w14:paraId="7E52A352" w14:textId="1768BDBA" w:rsidR="00802F12" w:rsidRPr="0058715C" w:rsidRDefault="00661755">
      <w:pPr>
        <w:numPr>
          <w:ilvl w:val="0"/>
          <w:numId w:val="5"/>
        </w:numPr>
        <w:tabs>
          <w:tab w:val="left" w:pos="284"/>
        </w:tabs>
        <w:spacing w:before="120" w:after="60" w:line="360" w:lineRule="auto"/>
        <w:ind w:left="284" w:hanging="284"/>
        <w:rPr>
          <w:rFonts w:ascii="Arial" w:hAnsi="Arial"/>
          <w:sz w:val="24"/>
        </w:rPr>
      </w:pPr>
      <w:r w:rsidRPr="0058715C">
        <w:rPr>
          <w:rFonts w:ascii="Arial" w:hAnsi="Arial"/>
          <w:sz w:val="24"/>
        </w:rPr>
        <w:t>Postanowienia ust. 1-7 i 10</w:t>
      </w:r>
      <w:r w:rsidR="00802F12" w:rsidRPr="0058715C">
        <w:rPr>
          <w:rFonts w:ascii="Arial" w:hAnsi="Arial"/>
          <w:sz w:val="24"/>
        </w:rPr>
        <w:t xml:space="preserve"> stosuje się także do Partnerów.</w:t>
      </w:r>
      <w:r w:rsidR="00BB71AE" w:rsidRPr="0058715C">
        <w:rPr>
          <w:rStyle w:val="Odwoanieprzypisudolnego"/>
          <w:rFonts w:ascii="Arial" w:hAnsi="Arial"/>
          <w:sz w:val="24"/>
        </w:rPr>
        <w:footnoteReference w:id="65"/>
      </w:r>
    </w:p>
    <w:p w14:paraId="4350845D" w14:textId="6BE8B13E" w:rsidR="00802F12" w:rsidRPr="0058715C" w:rsidRDefault="00802F12">
      <w:pPr>
        <w:numPr>
          <w:ilvl w:val="0"/>
          <w:numId w:val="5"/>
        </w:numPr>
        <w:tabs>
          <w:tab w:val="left" w:pos="284"/>
        </w:tabs>
        <w:spacing w:before="120" w:after="60" w:line="360" w:lineRule="auto"/>
        <w:ind w:left="284" w:hanging="284"/>
        <w:rPr>
          <w:rFonts w:ascii="Arial" w:hAnsi="Arial"/>
          <w:sz w:val="24"/>
        </w:rPr>
      </w:pPr>
      <w:r w:rsidRPr="0058715C">
        <w:rPr>
          <w:rFonts w:ascii="Arial" w:hAnsi="Arial"/>
          <w:sz w:val="24"/>
        </w:rPr>
        <w:t>Procedura przeprowadzenia kontroli w miejscu realizacji projektu i/lub w siedzibie jednostki kontrolowanej składa się z pod</w:t>
      </w:r>
      <w:r w:rsidR="00A31B84" w:rsidRPr="0058715C">
        <w:rPr>
          <w:rFonts w:ascii="Arial" w:hAnsi="Arial"/>
          <w:sz w:val="24"/>
        </w:rPr>
        <w:t>stawowych etapów wymienionych w</w:t>
      </w:r>
      <w:r w:rsidR="00A31B84">
        <w:rPr>
          <w:rFonts w:ascii="Arial" w:hAnsi="Arial" w:cs="Arial"/>
          <w:iCs/>
          <w:sz w:val="24"/>
          <w:szCs w:val="24"/>
        </w:rPr>
        <w:t> </w:t>
      </w:r>
      <w:r w:rsidRPr="0058715C">
        <w:rPr>
          <w:rFonts w:ascii="Arial" w:hAnsi="Arial"/>
          <w:sz w:val="24"/>
        </w:rPr>
        <w:t xml:space="preserve">Wytycznych dotyczących kontroli. </w:t>
      </w:r>
    </w:p>
    <w:p w14:paraId="02F2BC21" w14:textId="77777777" w:rsidR="00802F12" w:rsidRPr="0058715C" w:rsidRDefault="00802F12">
      <w:pPr>
        <w:numPr>
          <w:ilvl w:val="0"/>
          <w:numId w:val="5"/>
        </w:numPr>
        <w:tabs>
          <w:tab w:val="left" w:pos="284"/>
        </w:tabs>
        <w:spacing w:before="120" w:after="60" w:line="360" w:lineRule="auto"/>
        <w:ind w:left="284" w:hanging="284"/>
        <w:rPr>
          <w:rFonts w:ascii="Arial" w:hAnsi="Arial"/>
          <w:sz w:val="24"/>
        </w:rPr>
      </w:pPr>
      <w:r w:rsidRPr="0058715C">
        <w:rPr>
          <w:rFonts w:ascii="Arial" w:hAnsi="Arial"/>
          <w:sz w:val="24"/>
        </w:rPr>
        <w:lastRenderedPageBreak/>
        <w:t>Niestwierdzenie wystąpienia nieprawidłowości w toku wcześniejszej kontroli przeprowadzonej przez uprawniony podmiot nie stanowi przesłanki odstąpienia od odpowiednich działań Instytucji Zarządzającej przewidzianych umową oraz przepisami prawa, w przypadku późniejszego stwierdzenia tej nieprawidłowości.</w:t>
      </w:r>
    </w:p>
    <w:p w14:paraId="4E3AFA84" w14:textId="52BE59A7" w:rsidR="005B214F" w:rsidRPr="0058715C" w:rsidRDefault="005B214F" w:rsidP="007C4355">
      <w:pPr>
        <w:shd w:val="clear" w:color="auto" w:fill="FFFFFF" w:themeFill="background1"/>
        <w:spacing w:before="240" w:after="0" w:line="360" w:lineRule="auto"/>
        <w:rPr>
          <w:rFonts w:ascii="Arial" w:hAnsi="Arial"/>
          <w:sz w:val="24"/>
        </w:rPr>
      </w:pPr>
      <w:r w:rsidRPr="0058715C">
        <w:rPr>
          <w:rFonts w:ascii="Arial" w:hAnsi="Arial"/>
          <w:sz w:val="24"/>
        </w:rPr>
        <w:t xml:space="preserve">§ </w:t>
      </w:r>
      <w:r w:rsidR="009A6E25" w:rsidRPr="0058715C">
        <w:rPr>
          <w:rFonts w:ascii="Arial" w:hAnsi="Arial"/>
          <w:sz w:val="24"/>
        </w:rPr>
        <w:t>20</w:t>
      </w:r>
      <w:r w:rsidRPr="0058715C">
        <w:rPr>
          <w:rFonts w:ascii="Arial" w:hAnsi="Arial"/>
          <w:sz w:val="24"/>
        </w:rPr>
        <w:t>.</w:t>
      </w:r>
    </w:p>
    <w:p w14:paraId="47A98A7F" w14:textId="62675077" w:rsidR="005B214F" w:rsidRPr="0058715C" w:rsidRDefault="005B214F" w:rsidP="004A36C5">
      <w:pPr>
        <w:numPr>
          <w:ilvl w:val="0"/>
          <w:numId w:val="20"/>
        </w:numPr>
        <w:spacing w:after="60" w:line="360" w:lineRule="auto"/>
        <w:ind w:left="284" w:hanging="284"/>
        <w:rPr>
          <w:rFonts w:ascii="Arial" w:hAnsi="Arial"/>
          <w:sz w:val="24"/>
        </w:rPr>
      </w:pPr>
      <w:r w:rsidRPr="0058715C">
        <w:rPr>
          <w:rFonts w:ascii="Arial" w:hAnsi="Arial"/>
          <w:sz w:val="24"/>
        </w:rPr>
        <w:t>Beneficjent zobowiązuje się do przedstawiania na wezwanie Instytucji Zarządzającej wszelkich informacji i wyjaśnień zwią</w:t>
      </w:r>
      <w:r w:rsidR="00A31B84" w:rsidRPr="0058715C">
        <w:rPr>
          <w:rFonts w:ascii="Arial" w:hAnsi="Arial"/>
          <w:sz w:val="24"/>
        </w:rPr>
        <w:t xml:space="preserve">zanych z realizacją </w:t>
      </w:r>
      <w:r w:rsidR="00A156AB">
        <w:rPr>
          <w:rFonts w:ascii="Arial" w:hAnsi="Arial"/>
          <w:sz w:val="24"/>
        </w:rPr>
        <w:t>p</w:t>
      </w:r>
      <w:r w:rsidR="00A31B84" w:rsidRPr="0058715C">
        <w:rPr>
          <w:rFonts w:ascii="Arial" w:hAnsi="Arial"/>
          <w:sz w:val="24"/>
        </w:rPr>
        <w:t>rojektu, w</w:t>
      </w:r>
      <w:r w:rsidR="00A31B84">
        <w:rPr>
          <w:rFonts w:ascii="Arial" w:hAnsi="Arial" w:cs="Arial"/>
          <w:sz w:val="24"/>
          <w:szCs w:val="24"/>
        </w:rPr>
        <w:t> </w:t>
      </w:r>
      <w:r w:rsidRPr="0058715C">
        <w:rPr>
          <w:rFonts w:ascii="Arial" w:hAnsi="Arial"/>
          <w:sz w:val="24"/>
        </w:rPr>
        <w:t>terminie określonym w wezwaniu</w:t>
      </w:r>
      <w:r w:rsidR="003A7E50" w:rsidRPr="0058715C">
        <w:rPr>
          <w:rFonts w:ascii="Arial" w:hAnsi="Arial"/>
          <w:sz w:val="24"/>
        </w:rPr>
        <w:t>.</w:t>
      </w:r>
    </w:p>
    <w:p w14:paraId="4E32FD3B" w14:textId="1C16A989" w:rsidR="005B214F" w:rsidRPr="0058715C" w:rsidRDefault="005B214F" w:rsidP="004A36C5">
      <w:pPr>
        <w:numPr>
          <w:ilvl w:val="0"/>
          <w:numId w:val="20"/>
        </w:numPr>
        <w:spacing w:after="60" w:line="360" w:lineRule="auto"/>
        <w:ind w:left="284" w:hanging="284"/>
        <w:rPr>
          <w:rFonts w:ascii="Arial" w:hAnsi="Arial"/>
          <w:sz w:val="24"/>
        </w:rPr>
      </w:pPr>
      <w:r w:rsidRPr="0058715C">
        <w:rPr>
          <w:rFonts w:ascii="Arial" w:hAnsi="Arial"/>
          <w:sz w:val="24"/>
        </w:rPr>
        <w:t xml:space="preserve">Postanowienia ust. 1 stosuje się w okresie realizacji </w:t>
      </w:r>
      <w:r w:rsidR="00A156AB">
        <w:rPr>
          <w:rFonts w:ascii="Arial" w:hAnsi="Arial"/>
          <w:sz w:val="24"/>
        </w:rPr>
        <w:t>p</w:t>
      </w:r>
      <w:r w:rsidRPr="0058715C">
        <w:rPr>
          <w:rFonts w:ascii="Arial" w:hAnsi="Arial"/>
          <w:sz w:val="24"/>
        </w:rPr>
        <w:t>rojektu, o którym mo</w:t>
      </w:r>
      <w:r w:rsidR="00A31B84" w:rsidRPr="0058715C">
        <w:rPr>
          <w:rFonts w:ascii="Arial" w:hAnsi="Arial"/>
          <w:sz w:val="24"/>
        </w:rPr>
        <w:t>wa w</w:t>
      </w:r>
      <w:r w:rsidR="00A31B84">
        <w:rPr>
          <w:rFonts w:ascii="Arial" w:hAnsi="Arial" w:cs="Arial"/>
          <w:sz w:val="24"/>
          <w:szCs w:val="24"/>
        </w:rPr>
        <w:t> § </w:t>
      </w:r>
      <w:r w:rsidR="00171729" w:rsidRPr="0058715C">
        <w:rPr>
          <w:rFonts w:ascii="Arial" w:hAnsi="Arial"/>
          <w:sz w:val="24"/>
        </w:rPr>
        <w:t>4</w:t>
      </w:r>
      <w:r w:rsidRPr="0058715C">
        <w:rPr>
          <w:rFonts w:ascii="Arial" w:hAnsi="Arial"/>
          <w:sz w:val="24"/>
        </w:rPr>
        <w:t xml:space="preserve"> ust. 1, </w:t>
      </w:r>
      <w:r w:rsidR="00F60F7C" w:rsidRPr="0058715C">
        <w:rPr>
          <w:rFonts w:ascii="Arial" w:hAnsi="Arial"/>
          <w:sz w:val="24"/>
        </w:rPr>
        <w:t xml:space="preserve">oraz w okresie wskazanym w § </w:t>
      </w:r>
      <w:r w:rsidR="009A31F2" w:rsidRPr="0058715C">
        <w:rPr>
          <w:rFonts w:ascii="Arial" w:hAnsi="Arial"/>
          <w:sz w:val="24"/>
        </w:rPr>
        <w:t xml:space="preserve">18 </w:t>
      </w:r>
      <w:r w:rsidRPr="0058715C">
        <w:rPr>
          <w:rFonts w:ascii="Arial" w:hAnsi="Arial"/>
          <w:sz w:val="24"/>
        </w:rPr>
        <w:t>ust.</w:t>
      </w:r>
      <w:r w:rsidR="007D3432">
        <w:rPr>
          <w:rFonts w:ascii="Arial" w:hAnsi="Arial"/>
          <w:sz w:val="24"/>
        </w:rPr>
        <w:t xml:space="preserve"> </w:t>
      </w:r>
      <w:r w:rsidR="00226BFD" w:rsidRPr="0058715C">
        <w:rPr>
          <w:rFonts w:ascii="Arial" w:hAnsi="Arial"/>
          <w:sz w:val="24"/>
        </w:rPr>
        <w:t>3</w:t>
      </w:r>
      <w:r w:rsidRPr="0058715C">
        <w:rPr>
          <w:rFonts w:ascii="Arial" w:hAnsi="Arial"/>
          <w:sz w:val="24"/>
        </w:rPr>
        <w:t>.</w:t>
      </w:r>
    </w:p>
    <w:p w14:paraId="1529AB22" w14:textId="6C086A32" w:rsidR="005B214F" w:rsidRPr="0058715C" w:rsidRDefault="005B214F" w:rsidP="004A36C5">
      <w:pPr>
        <w:numPr>
          <w:ilvl w:val="0"/>
          <w:numId w:val="20"/>
        </w:numPr>
        <w:tabs>
          <w:tab w:val="clear" w:pos="502"/>
          <w:tab w:val="num" w:pos="284"/>
        </w:tabs>
        <w:spacing w:after="60" w:line="360" w:lineRule="auto"/>
        <w:ind w:left="284" w:hanging="284"/>
        <w:rPr>
          <w:rFonts w:ascii="Arial" w:hAnsi="Arial"/>
          <w:sz w:val="24"/>
        </w:rPr>
      </w:pPr>
      <w:r w:rsidRPr="0058715C">
        <w:rPr>
          <w:rFonts w:ascii="Arial" w:hAnsi="Arial"/>
          <w:sz w:val="24"/>
        </w:rPr>
        <w:t>Beneficjent jest zobowiązany do współpracy z</w:t>
      </w:r>
      <w:r w:rsidR="00A31B84" w:rsidRPr="0058715C">
        <w:rPr>
          <w:rFonts w:ascii="Arial" w:hAnsi="Arial"/>
          <w:sz w:val="24"/>
        </w:rPr>
        <w:t xml:space="preserve"> Instytucją Zarządzającą oraz z</w:t>
      </w:r>
      <w:r w:rsidR="00A31B84">
        <w:rPr>
          <w:rFonts w:ascii="Arial" w:hAnsi="Arial" w:cs="Arial"/>
          <w:sz w:val="24"/>
          <w:szCs w:val="24"/>
        </w:rPr>
        <w:t> </w:t>
      </w:r>
      <w:r w:rsidRPr="0058715C">
        <w:rPr>
          <w:rFonts w:ascii="Arial" w:hAnsi="Arial"/>
          <w:sz w:val="24"/>
        </w:rPr>
        <w:t>podmiotami zewnętrznymi, realizującymi badanie ewaluacyjne na zlecenie Instytucji Zarządzającej lub innego podmiotu</w:t>
      </w:r>
      <w:r w:rsidR="003B7049" w:rsidRPr="0058715C">
        <w:rPr>
          <w:rFonts w:ascii="Arial" w:hAnsi="Arial"/>
          <w:sz w:val="24"/>
        </w:rPr>
        <w:t>,</w:t>
      </w:r>
      <w:r w:rsidRPr="0058715C">
        <w:rPr>
          <w:rFonts w:ascii="Arial" w:hAnsi="Arial"/>
          <w:sz w:val="24"/>
        </w:rPr>
        <w:t xml:space="preserve"> który zawarł umowę lub porozumienie z Instytucją Zarządzającą na realizację ewaluacji. Beneficjent jest zobowiązany do przekazywania każdorazowo na w</w:t>
      </w:r>
      <w:r w:rsidR="00362AE2" w:rsidRPr="0058715C">
        <w:rPr>
          <w:rFonts w:ascii="Arial" w:hAnsi="Arial"/>
          <w:sz w:val="24"/>
        </w:rPr>
        <w:t>niosek Instytucji Zarządzającej</w:t>
      </w:r>
      <w:r w:rsidRPr="0058715C">
        <w:rPr>
          <w:rFonts w:ascii="Arial" w:hAnsi="Arial"/>
          <w:sz w:val="24"/>
        </w:rPr>
        <w:t xml:space="preserve"> lub wymienionych wyżej podmiotów dokumentów i </w:t>
      </w:r>
      <w:r w:rsidR="004654BA">
        <w:rPr>
          <w:rFonts w:ascii="Arial" w:hAnsi="Arial"/>
          <w:sz w:val="24"/>
        </w:rPr>
        <w:t>informacji na temat realizacji p</w:t>
      </w:r>
      <w:r w:rsidRPr="0058715C">
        <w:rPr>
          <w:rFonts w:ascii="Arial" w:hAnsi="Arial"/>
          <w:sz w:val="24"/>
        </w:rPr>
        <w:t>rojektu, niezbędnych do przeprowadzenia badania ewaluacyjnego.</w:t>
      </w:r>
    </w:p>
    <w:p w14:paraId="7A970400" w14:textId="1F961D1D" w:rsidR="005B214F" w:rsidRPr="00130EC5" w:rsidRDefault="00093221" w:rsidP="004A36C5">
      <w:pPr>
        <w:numPr>
          <w:ilvl w:val="0"/>
          <w:numId w:val="20"/>
        </w:numPr>
        <w:tabs>
          <w:tab w:val="clear" w:pos="502"/>
          <w:tab w:val="num" w:pos="284"/>
        </w:tabs>
        <w:spacing w:after="60" w:line="360" w:lineRule="auto"/>
        <w:ind w:left="284" w:hanging="284"/>
        <w:rPr>
          <w:rFonts w:ascii="Arial" w:hAnsi="Arial"/>
          <w:sz w:val="24"/>
        </w:rPr>
      </w:pPr>
      <w:r w:rsidRPr="0058715C">
        <w:rPr>
          <w:rFonts w:ascii="Arial" w:hAnsi="Arial"/>
          <w:sz w:val="24"/>
        </w:rPr>
        <w:t>Na co najmniej 10 dni p</w:t>
      </w:r>
      <w:r w:rsidR="00362AE2" w:rsidRPr="0058715C">
        <w:rPr>
          <w:rFonts w:ascii="Arial" w:hAnsi="Arial"/>
          <w:sz w:val="24"/>
        </w:rPr>
        <w:t xml:space="preserve">rzed rozpoczęciem udzielania wsparcia </w:t>
      </w:r>
      <w:r w:rsidR="005B214F" w:rsidRPr="0058715C">
        <w:rPr>
          <w:rFonts w:ascii="Arial" w:hAnsi="Arial"/>
          <w:sz w:val="24"/>
        </w:rPr>
        <w:t>Beneficjent zobowiązuje się sporządzić szczegółowy ha</w:t>
      </w:r>
      <w:r w:rsidR="008C41A2" w:rsidRPr="0058715C">
        <w:rPr>
          <w:rFonts w:ascii="Arial" w:hAnsi="Arial"/>
          <w:sz w:val="24"/>
        </w:rPr>
        <w:t>rmonogram udzielania wsparcia w</w:t>
      </w:r>
      <w:r w:rsidR="008C41A2">
        <w:rPr>
          <w:rFonts w:ascii="Arial" w:hAnsi="Arial" w:cs="Arial"/>
          <w:sz w:val="24"/>
          <w:szCs w:val="24"/>
        </w:rPr>
        <w:t> </w:t>
      </w:r>
      <w:r w:rsidR="003F34D7">
        <w:rPr>
          <w:rFonts w:ascii="Arial" w:hAnsi="Arial" w:cs="Arial"/>
          <w:sz w:val="24"/>
          <w:szCs w:val="24"/>
        </w:rPr>
        <w:t>p</w:t>
      </w:r>
      <w:r w:rsidR="005B214F" w:rsidRPr="0058715C">
        <w:rPr>
          <w:rFonts w:ascii="Arial" w:hAnsi="Arial"/>
          <w:sz w:val="24"/>
        </w:rPr>
        <w:t>rojekcie</w:t>
      </w:r>
      <w:r w:rsidR="00946F62" w:rsidRPr="0058715C">
        <w:rPr>
          <w:rFonts w:ascii="Arial" w:hAnsi="Arial"/>
          <w:sz w:val="24"/>
        </w:rPr>
        <w:t xml:space="preserve">, zamieścić go na swojej stronie internetowej </w:t>
      </w:r>
      <w:r w:rsidR="00D5164E" w:rsidRPr="0058715C">
        <w:rPr>
          <w:rFonts w:ascii="Arial" w:hAnsi="Arial"/>
          <w:sz w:val="24"/>
        </w:rPr>
        <w:t xml:space="preserve">(jeżeli posiada taką stronę) </w:t>
      </w:r>
      <w:r w:rsidR="007D3432">
        <w:rPr>
          <w:rFonts w:ascii="Arial" w:hAnsi="Arial"/>
          <w:sz w:val="24"/>
        </w:rPr>
        <w:t>i</w:t>
      </w:r>
      <w:r w:rsidR="007D3432" w:rsidRPr="0058715C">
        <w:rPr>
          <w:rFonts w:ascii="Arial" w:hAnsi="Arial"/>
          <w:sz w:val="24"/>
        </w:rPr>
        <w:t xml:space="preserve"> </w:t>
      </w:r>
      <w:r w:rsidR="007F45F1" w:rsidRPr="00D53603">
        <w:rPr>
          <w:rFonts w:ascii="Arial" w:hAnsi="Arial" w:cs="Arial"/>
          <w:sz w:val="24"/>
          <w:szCs w:val="24"/>
        </w:rPr>
        <w:t xml:space="preserve">na </w:t>
      </w:r>
      <w:r w:rsidR="007D3432">
        <w:rPr>
          <w:rFonts w:ascii="Arial" w:hAnsi="Arial" w:cs="Arial"/>
          <w:sz w:val="24"/>
          <w:szCs w:val="24"/>
        </w:rPr>
        <w:t>swoich</w:t>
      </w:r>
      <w:r w:rsidR="007D3432" w:rsidRPr="00D53603">
        <w:rPr>
          <w:rFonts w:ascii="Arial" w:hAnsi="Arial" w:cs="Arial"/>
          <w:sz w:val="24"/>
          <w:szCs w:val="24"/>
        </w:rPr>
        <w:t xml:space="preserve"> </w:t>
      </w:r>
      <w:r w:rsidR="007F45F1" w:rsidRPr="00D53603">
        <w:rPr>
          <w:rFonts w:ascii="Arial" w:hAnsi="Arial" w:cs="Arial"/>
          <w:sz w:val="24"/>
          <w:szCs w:val="24"/>
        </w:rPr>
        <w:t>stronach mediów społecznościowych oraz</w:t>
      </w:r>
      <w:r w:rsidR="00F97789" w:rsidRPr="00D5164E">
        <w:rPr>
          <w:rFonts w:ascii="Arial" w:hAnsi="Arial" w:cs="Arial"/>
          <w:sz w:val="20"/>
          <w:szCs w:val="20"/>
        </w:rPr>
        <w:t xml:space="preserve"> </w:t>
      </w:r>
      <w:r w:rsidR="00F97789" w:rsidRPr="00130EC5">
        <w:rPr>
          <w:rFonts w:ascii="Arial" w:hAnsi="Arial"/>
          <w:sz w:val="24"/>
        </w:rPr>
        <w:t xml:space="preserve">przesłać go w tym terminie do Instytucji Zarządzającej za pośrednictwem </w:t>
      </w:r>
      <w:r w:rsidR="00073223" w:rsidRPr="00130EC5">
        <w:rPr>
          <w:rFonts w:ascii="Arial" w:hAnsi="Arial"/>
          <w:sz w:val="24"/>
        </w:rPr>
        <w:t>CST2021</w:t>
      </w:r>
      <w:r w:rsidR="005B214F" w:rsidRPr="00130EC5">
        <w:rPr>
          <w:rFonts w:ascii="Arial" w:hAnsi="Arial"/>
          <w:sz w:val="24"/>
        </w:rPr>
        <w:t>.</w:t>
      </w:r>
      <w:r w:rsidR="00AC075A" w:rsidRPr="00130EC5">
        <w:rPr>
          <w:rFonts w:ascii="Arial" w:hAnsi="Arial"/>
          <w:sz w:val="24"/>
        </w:rPr>
        <w:t xml:space="preserve"> </w:t>
      </w:r>
      <w:r w:rsidR="005B214F" w:rsidRPr="00130EC5">
        <w:rPr>
          <w:rFonts w:ascii="Arial" w:hAnsi="Arial"/>
          <w:sz w:val="24"/>
        </w:rPr>
        <w:t>Harmonogram</w:t>
      </w:r>
      <w:r w:rsidR="00AD14D9" w:rsidRPr="00130EC5">
        <w:rPr>
          <w:rFonts w:ascii="Arial" w:hAnsi="Arial"/>
          <w:sz w:val="24"/>
        </w:rPr>
        <w:t xml:space="preserve">, o którym mowa powyżej </w:t>
      </w:r>
      <w:r w:rsidR="005B214F" w:rsidRPr="00130EC5">
        <w:rPr>
          <w:rFonts w:ascii="Arial" w:hAnsi="Arial"/>
          <w:sz w:val="24"/>
        </w:rPr>
        <w:t>powinien zawierać co najmniej informację o rodzaju wsparcia oraz dokładną datę, godzinę i adres r</w:t>
      </w:r>
      <w:r w:rsidR="00362AE2" w:rsidRPr="00130EC5">
        <w:rPr>
          <w:rFonts w:ascii="Arial" w:hAnsi="Arial"/>
          <w:sz w:val="24"/>
        </w:rPr>
        <w:t xml:space="preserve">ealizacji wsparcia. </w:t>
      </w:r>
      <w:r w:rsidR="005B214F" w:rsidRPr="00130EC5">
        <w:rPr>
          <w:rFonts w:ascii="Arial" w:hAnsi="Arial"/>
          <w:sz w:val="24"/>
        </w:rPr>
        <w:t xml:space="preserve">W przypadku </w:t>
      </w:r>
      <w:r w:rsidR="00F97789" w:rsidRPr="00130EC5">
        <w:rPr>
          <w:rFonts w:ascii="Arial" w:hAnsi="Arial"/>
          <w:sz w:val="24"/>
        </w:rPr>
        <w:t xml:space="preserve">wystąpienia </w:t>
      </w:r>
      <w:r w:rsidR="005B214F" w:rsidRPr="00130EC5">
        <w:rPr>
          <w:rFonts w:ascii="Arial" w:hAnsi="Arial"/>
          <w:sz w:val="24"/>
        </w:rPr>
        <w:t>okoliczności mających wpływ na treść harmonogramu Beneficjent zobowiązany jest dokonać niezwłoczn</w:t>
      </w:r>
      <w:r w:rsidR="00F97789" w:rsidRPr="00130EC5">
        <w:rPr>
          <w:rFonts w:ascii="Arial" w:hAnsi="Arial"/>
          <w:sz w:val="24"/>
        </w:rPr>
        <w:t>ie</w:t>
      </w:r>
      <w:r w:rsidR="005B214F" w:rsidRPr="00130EC5">
        <w:rPr>
          <w:rFonts w:ascii="Arial" w:hAnsi="Arial"/>
          <w:sz w:val="24"/>
        </w:rPr>
        <w:t xml:space="preserve"> jego aktualizacji</w:t>
      </w:r>
      <w:r w:rsidR="00B62FEE" w:rsidRPr="00130EC5">
        <w:rPr>
          <w:rFonts w:ascii="Arial" w:hAnsi="Arial"/>
          <w:sz w:val="24"/>
        </w:rPr>
        <w:t xml:space="preserve"> z</w:t>
      </w:r>
      <w:r w:rsidR="008C41A2">
        <w:rPr>
          <w:rFonts w:ascii="Arial" w:hAnsi="Arial" w:cs="Arial"/>
          <w:sz w:val="24"/>
          <w:szCs w:val="24"/>
        </w:rPr>
        <w:t> </w:t>
      </w:r>
      <w:r w:rsidR="003C7AB2">
        <w:rPr>
          <w:rFonts w:ascii="Arial" w:hAnsi="Arial"/>
          <w:sz w:val="24"/>
        </w:rPr>
        <w:t>równoczesnym poinformowaniem o </w:t>
      </w:r>
      <w:r w:rsidR="00B62FEE" w:rsidRPr="00130EC5">
        <w:rPr>
          <w:rFonts w:ascii="Arial" w:hAnsi="Arial"/>
          <w:sz w:val="24"/>
        </w:rPr>
        <w:t xml:space="preserve">tym Instytucji Zarządzającej za pośrednictwem </w:t>
      </w:r>
      <w:r w:rsidR="00073223" w:rsidRPr="00130EC5">
        <w:rPr>
          <w:rFonts w:ascii="Arial" w:hAnsi="Arial"/>
          <w:sz w:val="24"/>
        </w:rPr>
        <w:t>CST2021</w:t>
      </w:r>
      <w:r w:rsidR="005B214F" w:rsidRPr="00130EC5">
        <w:rPr>
          <w:rFonts w:ascii="Arial" w:hAnsi="Arial"/>
          <w:sz w:val="24"/>
        </w:rPr>
        <w:t>.</w:t>
      </w:r>
      <w:r w:rsidR="006D5C1F" w:rsidRPr="00130EC5">
        <w:rPr>
          <w:rFonts w:ascii="Arial" w:hAnsi="Arial"/>
          <w:sz w:val="24"/>
        </w:rPr>
        <w:t>.</w:t>
      </w:r>
    </w:p>
    <w:p w14:paraId="0E816D3D" w14:textId="77777777" w:rsidR="005B214F" w:rsidRPr="00130EC5" w:rsidRDefault="005B214F" w:rsidP="004A36C5">
      <w:pPr>
        <w:numPr>
          <w:ilvl w:val="0"/>
          <w:numId w:val="20"/>
        </w:numPr>
        <w:tabs>
          <w:tab w:val="clear" w:pos="502"/>
          <w:tab w:val="num" w:pos="284"/>
        </w:tabs>
        <w:spacing w:after="60" w:line="360" w:lineRule="auto"/>
        <w:ind w:hanging="502"/>
        <w:rPr>
          <w:rFonts w:ascii="Arial" w:hAnsi="Arial"/>
          <w:sz w:val="24"/>
        </w:rPr>
      </w:pPr>
      <w:r w:rsidRPr="00130EC5">
        <w:rPr>
          <w:rFonts w:ascii="Arial" w:hAnsi="Arial"/>
          <w:sz w:val="24"/>
        </w:rPr>
        <w:t>Beneficjent zobowiązuje się do:</w:t>
      </w:r>
    </w:p>
    <w:p w14:paraId="16486CBE" w14:textId="0B4776BC" w:rsidR="005B214F" w:rsidRPr="00130EC5" w:rsidRDefault="00E36CFA" w:rsidP="00E27B89">
      <w:pPr>
        <w:numPr>
          <w:ilvl w:val="1"/>
          <w:numId w:val="20"/>
        </w:numPr>
        <w:spacing w:after="60" w:line="360" w:lineRule="auto"/>
        <w:rPr>
          <w:rFonts w:ascii="Arial" w:hAnsi="Arial"/>
          <w:sz w:val="24"/>
        </w:rPr>
      </w:pPr>
      <w:r w:rsidRPr="00130EC5">
        <w:rPr>
          <w:rFonts w:ascii="Arial" w:hAnsi="Arial"/>
          <w:sz w:val="24"/>
        </w:rPr>
        <w:t xml:space="preserve">pisemnego informowania Instytucji Zarządzającej </w:t>
      </w:r>
      <w:r w:rsidR="005B214F" w:rsidRPr="00130EC5">
        <w:rPr>
          <w:rFonts w:ascii="Arial" w:hAnsi="Arial"/>
          <w:sz w:val="24"/>
        </w:rPr>
        <w:t>o złożeniu do Sądu wnioskó</w:t>
      </w:r>
      <w:r w:rsidR="000E5DC5" w:rsidRPr="00130EC5">
        <w:rPr>
          <w:rFonts w:ascii="Arial" w:hAnsi="Arial"/>
          <w:sz w:val="24"/>
        </w:rPr>
        <w:t>w o ogłoszenie upadłości przez B</w:t>
      </w:r>
      <w:r w:rsidR="00E618FD" w:rsidRPr="00130EC5">
        <w:rPr>
          <w:rFonts w:ascii="Arial" w:hAnsi="Arial"/>
          <w:sz w:val="24"/>
        </w:rPr>
        <w:t>eneficjenta</w:t>
      </w:r>
      <w:r w:rsidR="007D1A8D" w:rsidRPr="00130EC5">
        <w:rPr>
          <w:rFonts w:ascii="Arial" w:hAnsi="Arial"/>
          <w:sz w:val="24"/>
        </w:rPr>
        <w:t>,</w:t>
      </w:r>
      <w:r w:rsidR="00E618FD" w:rsidRPr="00130EC5">
        <w:rPr>
          <w:rFonts w:ascii="Arial" w:hAnsi="Arial"/>
          <w:sz w:val="24"/>
        </w:rPr>
        <w:t xml:space="preserve"> P</w:t>
      </w:r>
      <w:r w:rsidR="005B214F" w:rsidRPr="00130EC5">
        <w:rPr>
          <w:rFonts w:ascii="Arial" w:hAnsi="Arial"/>
          <w:sz w:val="24"/>
        </w:rPr>
        <w:t xml:space="preserve">artnera lub przez </w:t>
      </w:r>
      <w:r w:rsidR="00A048BB">
        <w:rPr>
          <w:rFonts w:ascii="Arial" w:hAnsi="Arial"/>
          <w:sz w:val="24"/>
        </w:rPr>
        <w:t>jego/</w:t>
      </w:r>
      <w:r w:rsidR="005B214F" w:rsidRPr="00130EC5">
        <w:rPr>
          <w:rFonts w:ascii="Arial" w:hAnsi="Arial"/>
          <w:sz w:val="24"/>
        </w:rPr>
        <w:t>ich wierzycieli;</w:t>
      </w:r>
    </w:p>
    <w:p w14:paraId="7380759C" w14:textId="3E3954D8" w:rsidR="005B214F" w:rsidRPr="00E50414" w:rsidRDefault="005B214F" w:rsidP="00F07139">
      <w:pPr>
        <w:numPr>
          <w:ilvl w:val="1"/>
          <w:numId w:val="20"/>
        </w:numPr>
        <w:spacing w:after="60" w:line="360" w:lineRule="auto"/>
        <w:rPr>
          <w:rFonts w:ascii="Arial" w:hAnsi="Arial"/>
          <w:sz w:val="24"/>
        </w:rPr>
      </w:pPr>
      <w:r w:rsidRPr="00130EC5">
        <w:rPr>
          <w:rFonts w:ascii="Arial" w:hAnsi="Arial"/>
          <w:sz w:val="24"/>
        </w:rPr>
        <w:t>pisemnego informowania Instytucji Zarządzającej o pozostawaniu w stanie likwidacji</w:t>
      </w:r>
      <w:r w:rsidR="007D1A8D" w:rsidRPr="00130EC5">
        <w:rPr>
          <w:rFonts w:ascii="Arial" w:hAnsi="Arial"/>
          <w:sz w:val="24"/>
        </w:rPr>
        <w:t>,</w:t>
      </w:r>
      <w:r w:rsidRPr="00130EC5">
        <w:rPr>
          <w:rFonts w:ascii="Arial" w:hAnsi="Arial"/>
          <w:sz w:val="24"/>
        </w:rPr>
        <w:t xml:space="preserve"> podl</w:t>
      </w:r>
      <w:r w:rsidR="007D1A8D" w:rsidRPr="00130EC5">
        <w:rPr>
          <w:rFonts w:ascii="Arial" w:hAnsi="Arial"/>
          <w:sz w:val="24"/>
        </w:rPr>
        <w:t>eganiu zarządowi komisarycznemu</w:t>
      </w:r>
      <w:r w:rsidR="009250CC">
        <w:rPr>
          <w:rFonts w:ascii="Arial" w:hAnsi="Arial"/>
          <w:sz w:val="24"/>
        </w:rPr>
        <w:t>, zakończeniu</w:t>
      </w:r>
      <w:r w:rsidRPr="00130EC5">
        <w:rPr>
          <w:rFonts w:ascii="Arial" w:hAnsi="Arial"/>
          <w:sz w:val="24"/>
        </w:rPr>
        <w:t xml:space="preserve"> </w:t>
      </w:r>
      <w:r w:rsidR="007D1A8D" w:rsidRPr="00130EC5">
        <w:rPr>
          <w:rFonts w:ascii="Arial" w:hAnsi="Arial"/>
          <w:sz w:val="24"/>
        </w:rPr>
        <w:t xml:space="preserve">lub </w:t>
      </w:r>
      <w:r w:rsidR="007D1A8D" w:rsidRPr="00130EC5">
        <w:rPr>
          <w:rFonts w:ascii="Arial" w:hAnsi="Arial"/>
          <w:sz w:val="24"/>
        </w:rPr>
        <w:lastRenderedPageBreak/>
        <w:t xml:space="preserve">zawieszeniu </w:t>
      </w:r>
      <w:r w:rsidR="00C46849" w:rsidRPr="00E040DC">
        <w:rPr>
          <w:rFonts w:ascii="Arial" w:hAnsi="Arial" w:cs="Arial"/>
          <w:sz w:val="24"/>
          <w:szCs w:val="24"/>
        </w:rPr>
        <w:t xml:space="preserve">prowadzenia </w:t>
      </w:r>
      <w:r w:rsidR="007D1A8D" w:rsidRPr="00E50414">
        <w:rPr>
          <w:rFonts w:ascii="Arial" w:hAnsi="Arial"/>
          <w:sz w:val="24"/>
        </w:rPr>
        <w:t>działalności</w:t>
      </w:r>
      <w:r w:rsidRPr="00E50414">
        <w:rPr>
          <w:rFonts w:ascii="Arial" w:hAnsi="Arial"/>
          <w:sz w:val="24"/>
        </w:rPr>
        <w:t xml:space="preserve"> </w:t>
      </w:r>
      <w:r w:rsidR="009250CC" w:rsidRPr="009250CC">
        <w:rPr>
          <w:rFonts w:ascii="Arial" w:hAnsi="Arial"/>
          <w:sz w:val="24"/>
        </w:rPr>
        <w:t xml:space="preserve">oraz </w:t>
      </w:r>
      <w:r w:rsidR="009250CC" w:rsidRPr="009250CC">
        <w:rPr>
          <w:rFonts w:ascii="Arial" w:hAnsi="Arial"/>
          <w:bCs/>
          <w:sz w:val="24"/>
        </w:rPr>
        <w:t>wykreśleniu Podmiotu z Krajowego Rejestru Sądowego</w:t>
      </w:r>
      <w:r w:rsidR="009250CC" w:rsidRPr="009250CC">
        <w:rPr>
          <w:rFonts w:ascii="Arial" w:hAnsi="Arial"/>
          <w:sz w:val="24"/>
        </w:rPr>
        <w:t xml:space="preserve"> </w:t>
      </w:r>
      <w:r w:rsidRPr="00E50414">
        <w:rPr>
          <w:rFonts w:ascii="Arial" w:hAnsi="Arial"/>
          <w:sz w:val="24"/>
        </w:rPr>
        <w:t xml:space="preserve">w terminie do </w:t>
      </w:r>
      <w:r w:rsidR="00A048BB">
        <w:rPr>
          <w:rFonts w:ascii="Arial" w:hAnsi="Arial"/>
          <w:sz w:val="24"/>
        </w:rPr>
        <w:t>7</w:t>
      </w:r>
      <w:r w:rsidR="00A048BB" w:rsidRPr="00E50414">
        <w:rPr>
          <w:rFonts w:ascii="Arial" w:hAnsi="Arial"/>
          <w:sz w:val="24"/>
        </w:rPr>
        <w:t xml:space="preserve"> </w:t>
      </w:r>
      <w:r w:rsidRPr="00E50414">
        <w:rPr>
          <w:rFonts w:ascii="Arial" w:hAnsi="Arial"/>
          <w:sz w:val="24"/>
        </w:rPr>
        <w:t>dni kalendarzowych od dnia wystąpienia powyższych okoliczności;</w:t>
      </w:r>
    </w:p>
    <w:p w14:paraId="222CD18B" w14:textId="4DDD23FB" w:rsidR="005B214F" w:rsidRPr="00E50414" w:rsidRDefault="005B214F">
      <w:pPr>
        <w:numPr>
          <w:ilvl w:val="1"/>
          <w:numId w:val="20"/>
        </w:numPr>
        <w:spacing w:after="60" w:line="360" w:lineRule="auto"/>
        <w:rPr>
          <w:rFonts w:ascii="Arial" w:hAnsi="Arial"/>
          <w:b/>
          <w:sz w:val="24"/>
        </w:rPr>
      </w:pPr>
      <w:r w:rsidRPr="00E50414">
        <w:rPr>
          <w:rFonts w:ascii="Arial" w:hAnsi="Arial"/>
          <w:sz w:val="24"/>
        </w:rPr>
        <w:t>pisemnego informowania Instytucji Zarządzającej o toczącym się wobec Beneficjenta jakimkolwiek postępowaniu</w:t>
      </w:r>
      <w:r w:rsidR="007D1A8D" w:rsidRPr="00E50414">
        <w:rPr>
          <w:rFonts w:ascii="Arial" w:hAnsi="Arial"/>
          <w:sz w:val="24"/>
        </w:rPr>
        <w:t xml:space="preserve"> egzekucyjnym, karnym</w:t>
      </w:r>
      <w:r w:rsidR="00616B05" w:rsidRPr="00E50414">
        <w:rPr>
          <w:rFonts w:ascii="Arial" w:hAnsi="Arial"/>
          <w:sz w:val="24"/>
        </w:rPr>
        <w:t xml:space="preserve">, karnym </w:t>
      </w:r>
      <w:r w:rsidR="007D1A8D" w:rsidRPr="00E50414">
        <w:rPr>
          <w:rFonts w:ascii="Arial" w:hAnsi="Arial"/>
          <w:sz w:val="24"/>
        </w:rPr>
        <w:t>skarbowym lub</w:t>
      </w:r>
      <w:r w:rsidRPr="00E50414">
        <w:rPr>
          <w:rFonts w:ascii="Arial" w:hAnsi="Arial"/>
          <w:sz w:val="24"/>
        </w:rPr>
        <w:t xml:space="preserve"> o pos</w:t>
      </w:r>
      <w:r w:rsidR="007D1A8D" w:rsidRPr="00E50414">
        <w:rPr>
          <w:rFonts w:ascii="Arial" w:hAnsi="Arial"/>
          <w:sz w:val="24"/>
        </w:rPr>
        <w:t>iadaniu zajętych wierzytelności</w:t>
      </w:r>
      <w:r w:rsidRPr="00E50414">
        <w:rPr>
          <w:rFonts w:ascii="Arial" w:hAnsi="Arial"/>
          <w:sz w:val="24"/>
        </w:rPr>
        <w:t xml:space="preserve"> w terminie do 7 dni kalendarzowych od dnia wystąpienia powyższych okoliczności oraz </w:t>
      </w:r>
      <w:r w:rsidR="007D1A8D" w:rsidRPr="00E50414">
        <w:rPr>
          <w:rFonts w:ascii="Arial" w:hAnsi="Arial"/>
          <w:sz w:val="24"/>
        </w:rPr>
        <w:t xml:space="preserve">do </w:t>
      </w:r>
      <w:r w:rsidRPr="00E50414">
        <w:rPr>
          <w:rFonts w:ascii="Arial" w:hAnsi="Arial"/>
          <w:sz w:val="24"/>
        </w:rPr>
        <w:t xml:space="preserve">pisemnego powiadamiania Instytucji Zarządzającej w terminie do 7 dni kalendarzowych od daty powzięcia przez Beneficjenta informacji </w:t>
      </w:r>
      <w:r w:rsidR="00C55C9F" w:rsidRPr="00E50414">
        <w:rPr>
          <w:rFonts w:ascii="Arial" w:hAnsi="Arial"/>
          <w:sz w:val="24"/>
        </w:rPr>
        <w:t>o</w:t>
      </w:r>
      <w:r w:rsidR="00AF508B">
        <w:rPr>
          <w:rFonts w:ascii="Arial" w:hAnsi="Arial"/>
          <w:sz w:val="24"/>
        </w:rPr>
        <w:t xml:space="preserve"> każdej zmianie w tym zakresie;</w:t>
      </w:r>
    </w:p>
    <w:p w14:paraId="64F7EFE4" w14:textId="04CB21BE" w:rsidR="00C55C9F" w:rsidRPr="00AF508B" w:rsidRDefault="00C55C9F">
      <w:pPr>
        <w:numPr>
          <w:ilvl w:val="1"/>
          <w:numId w:val="20"/>
        </w:numPr>
        <w:spacing w:after="60" w:line="360" w:lineRule="auto"/>
        <w:rPr>
          <w:rFonts w:ascii="Arial" w:hAnsi="Arial"/>
          <w:b/>
          <w:sz w:val="24"/>
        </w:rPr>
      </w:pPr>
      <w:r w:rsidRPr="00E50414">
        <w:rPr>
          <w:rFonts w:ascii="Arial" w:hAnsi="Arial"/>
          <w:sz w:val="24"/>
        </w:rPr>
        <w:t xml:space="preserve">pisemnego informowania o złożeniu wobec niego wniosku albo wszczęciu jakiegokolwiek z </w:t>
      </w:r>
      <w:r w:rsidR="0059182C" w:rsidRPr="00E50414">
        <w:rPr>
          <w:rFonts w:ascii="Arial" w:hAnsi="Arial"/>
          <w:sz w:val="24"/>
        </w:rPr>
        <w:t>post</w:t>
      </w:r>
      <w:r w:rsidR="0059182C">
        <w:rPr>
          <w:rFonts w:ascii="Arial" w:hAnsi="Arial"/>
          <w:sz w:val="24"/>
        </w:rPr>
        <w:t>ę</w:t>
      </w:r>
      <w:r w:rsidR="0059182C" w:rsidRPr="00E50414">
        <w:rPr>
          <w:rFonts w:ascii="Arial" w:hAnsi="Arial"/>
          <w:sz w:val="24"/>
        </w:rPr>
        <w:t xml:space="preserve">powań </w:t>
      </w:r>
      <w:r w:rsidRPr="00E50414">
        <w:rPr>
          <w:rFonts w:ascii="Arial" w:hAnsi="Arial"/>
          <w:sz w:val="24"/>
        </w:rPr>
        <w:t>przewidzianych przepisami ustawy z dnia 15 maja 2015</w:t>
      </w:r>
      <w:r w:rsidR="00C43617">
        <w:rPr>
          <w:rFonts w:ascii="Arial" w:hAnsi="Arial"/>
          <w:sz w:val="24"/>
        </w:rPr>
        <w:t xml:space="preserve"> r. – Prawo restrukturyzacyjne.</w:t>
      </w:r>
    </w:p>
    <w:p w14:paraId="4C00F974" w14:textId="6DC34DFE" w:rsidR="005B214F" w:rsidRPr="00E50414" w:rsidRDefault="005B214F" w:rsidP="007C4355">
      <w:pPr>
        <w:pStyle w:val="Nagwek1"/>
        <w:spacing w:before="240" w:line="360" w:lineRule="auto"/>
        <w:ind w:left="0"/>
        <w:jc w:val="left"/>
        <w:rPr>
          <w:rFonts w:ascii="Arial" w:hAnsi="Arial"/>
        </w:rPr>
      </w:pPr>
      <w:r w:rsidRPr="00E50414">
        <w:rPr>
          <w:rFonts w:ascii="Arial" w:hAnsi="Arial"/>
        </w:rPr>
        <w:t xml:space="preserve">Udzielanie zamówień w ramach </w:t>
      </w:r>
      <w:r w:rsidR="009E1E7C">
        <w:rPr>
          <w:rFonts w:ascii="Arial" w:hAnsi="Arial"/>
        </w:rPr>
        <w:t>p</w:t>
      </w:r>
      <w:r w:rsidRPr="00E50414">
        <w:rPr>
          <w:rFonts w:ascii="Arial" w:hAnsi="Arial"/>
        </w:rPr>
        <w:t>rojektu</w:t>
      </w:r>
    </w:p>
    <w:p w14:paraId="5C6EC2A9" w14:textId="56300483" w:rsidR="005B214F" w:rsidRPr="00E50414" w:rsidRDefault="005B214F" w:rsidP="007C4355">
      <w:pPr>
        <w:spacing w:after="0" w:line="360" w:lineRule="auto"/>
        <w:rPr>
          <w:rFonts w:ascii="Arial" w:hAnsi="Arial"/>
          <w:sz w:val="24"/>
        </w:rPr>
      </w:pPr>
      <w:r w:rsidRPr="00E50414">
        <w:rPr>
          <w:rFonts w:ascii="Arial" w:hAnsi="Arial"/>
          <w:sz w:val="24"/>
        </w:rPr>
        <w:t xml:space="preserve">§ </w:t>
      </w:r>
      <w:r w:rsidR="00CB681C" w:rsidRPr="00E50414">
        <w:rPr>
          <w:rFonts w:ascii="Arial" w:hAnsi="Arial"/>
          <w:sz w:val="24"/>
        </w:rPr>
        <w:t>2</w:t>
      </w:r>
      <w:r w:rsidR="009A6E25" w:rsidRPr="00E50414">
        <w:rPr>
          <w:rFonts w:ascii="Arial" w:hAnsi="Arial"/>
          <w:sz w:val="24"/>
        </w:rPr>
        <w:t>1</w:t>
      </w:r>
      <w:r w:rsidRPr="00E50414">
        <w:rPr>
          <w:rFonts w:ascii="Arial" w:hAnsi="Arial"/>
          <w:sz w:val="24"/>
        </w:rPr>
        <w:t>.</w:t>
      </w:r>
    </w:p>
    <w:p w14:paraId="0794E678" w14:textId="5CE79828" w:rsidR="001B00FD" w:rsidRPr="000D6A82" w:rsidRDefault="00DE04DB" w:rsidP="004A36C5">
      <w:pPr>
        <w:pStyle w:val="Akapitzlist"/>
        <w:numPr>
          <w:ilvl w:val="0"/>
          <w:numId w:val="47"/>
        </w:numPr>
        <w:spacing w:line="360" w:lineRule="auto"/>
        <w:rPr>
          <w:rFonts w:ascii="Arial" w:hAnsi="Arial"/>
        </w:rPr>
      </w:pPr>
      <w:r w:rsidRPr="00E50414">
        <w:rPr>
          <w:rFonts w:ascii="Arial" w:hAnsi="Arial"/>
        </w:rPr>
        <w:t>Beneficjent, przygotowując i przeprowadzając postępowanie o udzielenie zamówienia, zapewnia zachowanie uczciwej konkurencji oraz równe traktowanie wykonawców, a także działa w sposób przejrzy</w:t>
      </w:r>
      <w:r w:rsidR="008C41A2" w:rsidRPr="00E50414">
        <w:rPr>
          <w:rFonts w:ascii="Arial" w:hAnsi="Arial"/>
        </w:rPr>
        <w:t>sty i proporcjonalny, zgodnie z</w:t>
      </w:r>
      <w:r w:rsidR="008C41A2">
        <w:rPr>
          <w:rFonts w:ascii="Arial" w:hAnsi="Arial" w:cs="Arial"/>
        </w:rPr>
        <w:t> </w:t>
      </w:r>
      <w:r w:rsidRPr="000D6A82">
        <w:rPr>
          <w:rFonts w:ascii="Arial" w:hAnsi="Arial"/>
        </w:rPr>
        <w:t>procedurami określonymi w Wytycznych dotyczących kwalifikowalności</w:t>
      </w:r>
      <w:r w:rsidR="00BA59D2" w:rsidRPr="000D6A82">
        <w:rPr>
          <w:rFonts w:ascii="Arial" w:hAnsi="Arial"/>
        </w:rPr>
        <w:t>.</w:t>
      </w:r>
      <w:r w:rsidR="007B1794">
        <w:rPr>
          <w:rFonts w:ascii="Arial" w:hAnsi="Arial"/>
        </w:rPr>
        <w:t>,</w:t>
      </w:r>
      <w:r w:rsidR="007B1794" w:rsidRPr="001D0118">
        <w:rPr>
          <w:rFonts w:ascii="Arial" w:hAnsi="Arial"/>
          <w:sz w:val="22"/>
          <w:szCs w:val="22"/>
        </w:rPr>
        <w:t xml:space="preserve"> </w:t>
      </w:r>
      <w:r w:rsidR="007B1794" w:rsidRPr="001D0118">
        <w:rPr>
          <w:rFonts w:ascii="Arial" w:hAnsi="Arial"/>
        </w:rPr>
        <w:t>a także zgodnie z Regulaminem wyboru projektów</w:t>
      </w:r>
      <w:r w:rsidR="007B1794">
        <w:rPr>
          <w:rFonts w:ascii="Arial" w:hAnsi="Arial"/>
        </w:rPr>
        <w:t>.</w:t>
      </w:r>
    </w:p>
    <w:p w14:paraId="48D57FB9" w14:textId="147622A4" w:rsidR="00B54088" w:rsidRPr="000D6A82" w:rsidRDefault="00B54088" w:rsidP="004A36C5">
      <w:pPr>
        <w:numPr>
          <w:ilvl w:val="0"/>
          <w:numId w:val="47"/>
        </w:numPr>
        <w:spacing w:after="120" w:line="360" w:lineRule="auto"/>
        <w:rPr>
          <w:rFonts w:ascii="Arial" w:hAnsi="Arial"/>
          <w:sz w:val="24"/>
        </w:rPr>
      </w:pPr>
      <w:r w:rsidRPr="000D6A82">
        <w:rPr>
          <w:rFonts w:ascii="Arial" w:hAnsi="Arial"/>
          <w:sz w:val="24"/>
        </w:rPr>
        <w:t xml:space="preserve">W postępowaniach przeprowadzanych zgodnie z ustawą </w:t>
      </w:r>
      <w:proofErr w:type="spellStart"/>
      <w:r w:rsidRPr="000D6A82">
        <w:rPr>
          <w:rFonts w:ascii="Arial" w:hAnsi="Arial"/>
          <w:sz w:val="24"/>
        </w:rPr>
        <w:t>Pzp</w:t>
      </w:r>
      <w:proofErr w:type="spellEnd"/>
      <w:r w:rsidRPr="000D6A82">
        <w:rPr>
          <w:rFonts w:ascii="Arial" w:hAnsi="Arial"/>
          <w:sz w:val="24"/>
        </w:rPr>
        <w:t xml:space="preserve"> lub zasadą konkurencyjności Beneficjent jest zobowiązany uwzględniać aspekty środowiskowe</w:t>
      </w:r>
      <w:r w:rsidR="00C67163">
        <w:rPr>
          <w:rFonts w:ascii="Arial" w:hAnsi="Arial"/>
          <w:sz w:val="24"/>
        </w:rPr>
        <w:t>,</w:t>
      </w:r>
      <w:r w:rsidR="00FA75D6" w:rsidRPr="000D6A82">
        <w:rPr>
          <w:rStyle w:val="Odwoanieprzypisudolnego"/>
          <w:rFonts w:ascii="Arial" w:hAnsi="Arial"/>
          <w:sz w:val="24"/>
        </w:rPr>
        <w:footnoteReference w:id="66"/>
      </w:r>
      <w:r w:rsidRPr="000D6A82">
        <w:rPr>
          <w:rFonts w:ascii="Arial" w:hAnsi="Arial"/>
          <w:sz w:val="24"/>
        </w:rPr>
        <w:t xml:space="preserve"> społeczne </w:t>
      </w:r>
      <w:r w:rsidR="00C67163">
        <w:rPr>
          <w:rFonts w:ascii="Arial" w:hAnsi="Arial"/>
          <w:sz w:val="24"/>
        </w:rPr>
        <w:t>lub</w:t>
      </w:r>
      <w:r w:rsidR="00C67163" w:rsidRPr="000D6A82">
        <w:rPr>
          <w:rFonts w:ascii="Arial" w:hAnsi="Arial"/>
          <w:sz w:val="24"/>
        </w:rPr>
        <w:t xml:space="preserve"> </w:t>
      </w:r>
      <w:r w:rsidR="00072646" w:rsidRPr="000D6A82">
        <w:rPr>
          <w:rFonts w:ascii="Arial" w:hAnsi="Arial"/>
          <w:sz w:val="24"/>
        </w:rPr>
        <w:t>gospodarcze</w:t>
      </w:r>
      <w:r w:rsidRPr="000D6A82">
        <w:rPr>
          <w:rFonts w:ascii="Arial" w:hAnsi="Arial"/>
          <w:sz w:val="24"/>
        </w:rPr>
        <w:t xml:space="preserve"> przy udzielaniu następujących rodzajów zamówień:</w:t>
      </w:r>
      <w:r w:rsidRPr="000D6A82">
        <w:rPr>
          <w:rStyle w:val="Odwoanieprzypisudolnego"/>
          <w:rFonts w:ascii="Arial" w:hAnsi="Arial"/>
          <w:sz w:val="24"/>
        </w:rPr>
        <w:footnoteReference w:id="67"/>
      </w:r>
      <w:r w:rsidRPr="000D6A82">
        <w:rPr>
          <w:rFonts w:ascii="Arial" w:hAnsi="Arial"/>
          <w:sz w:val="24"/>
        </w:rPr>
        <w:t xml:space="preserve"> </w:t>
      </w:r>
    </w:p>
    <w:p w14:paraId="631AB7B7" w14:textId="0860F6C9" w:rsidR="00B54088" w:rsidRPr="000D6A82" w:rsidRDefault="00B54088" w:rsidP="004A36C5">
      <w:pPr>
        <w:pStyle w:val="Akapitzlist"/>
        <w:numPr>
          <w:ilvl w:val="0"/>
          <w:numId w:val="54"/>
        </w:numPr>
        <w:tabs>
          <w:tab w:val="left" w:pos="357"/>
        </w:tabs>
        <w:spacing w:after="120" w:line="360" w:lineRule="auto"/>
        <w:rPr>
          <w:rFonts w:ascii="Arial" w:hAnsi="Arial"/>
        </w:rPr>
      </w:pPr>
      <w:r w:rsidRPr="000D6A82">
        <w:rPr>
          <w:rFonts w:ascii="Arial" w:hAnsi="Arial"/>
        </w:rPr>
        <w:t>...................................................</w:t>
      </w:r>
    </w:p>
    <w:p w14:paraId="0AE8427B" w14:textId="29B8C438" w:rsidR="00B54088" w:rsidRDefault="00B54088" w:rsidP="004A36C5">
      <w:pPr>
        <w:pStyle w:val="Akapitzlist"/>
        <w:numPr>
          <w:ilvl w:val="0"/>
          <w:numId w:val="54"/>
        </w:numPr>
        <w:tabs>
          <w:tab w:val="left" w:pos="357"/>
        </w:tabs>
        <w:spacing w:after="120" w:line="360" w:lineRule="auto"/>
        <w:rPr>
          <w:rFonts w:ascii="Arial" w:hAnsi="Arial"/>
        </w:rPr>
      </w:pPr>
      <w:r w:rsidRPr="000D6A82">
        <w:rPr>
          <w:rFonts w:ascii="Arial" w:hAnsi="Arial"/>
        </w:rPr>
        <w:t>...................................................</w:t>
      </w:r>
    </w:p>
    <w:p w14:paraId="36954BE6" w14:textId="41482D23" w:rsidR="00440534" w:rsidRPr="000D6A82" w:rsidRDefault="00440534">
      <w:pPr>
        <w:pStyle w:val="Akapitzlist"/>
        <w:numPr>
          <w:ilvl w:val="0"/>
          <w:numId w:val="47"/>
        </w:numPr>
        <w:spacing w:after="60" w:line="360" w:lineRule="auto"/>
        <w:rPr>
          <w:rFonts w:ascii="Arial" w:hAnsi="Arial"/>
        </w:rPr>
      </w:pPr>
      <w:r w:rsidRPr="000D6A82">
        <w:rPr>
          <w:rFonts w:ascii="Arial" w:hAnsi="Arial"/>
        </w:rPr>
        <w:lastRenderedPageBreak/>
        <w:t xml:space="preserve">Beneficjent przygotowuje i przeprowadza postępowania o udzielenie zamówienia zgodnie z zasadą konkurencyjności lub ustawą Prawo zamówień publicznych, na warunkach określonych w Wytycznych dotyczących kwalifikowalności. </w:t>
      </w:r>
    </w:p>
    <w:p w14:paraId="188D853B" w14:textId="3878C5C0" w:rsidR="00440534" w:rsidRPr="00671297" w:rsidRDefault="00440534">
      <w:pPr>
        <w:pStyle w:val="Akapitzlist"/>
        <w:numPr>
          <w:ilvl w:val="0"/>
          <w:numId w:val="47"/>
        </w:numPr>
        <w:spacing w:after="60" w:line="360" w:lineRule="auto"/>
        <w:rPr>
          <w:rFonts w:ascii="Arial" w:hAnsi="Arial"/>
        </w:rPr>
      </w:pPr>
      <w:r w:rsidRPr="000D6A82">
        <w:rPr>
          <w:rFonts w:ascii="Arial" w:hAnsi="Arial"/>
        </w:rPr>
        <w:t>Instytucja Zarządzająca, w przypadku stwierdzenia naruszenia przez Beneficjenta ust. 1</w:t>
      </w:r>
      <w:r w:rsidR="000E6560">
        <w:rPr>
          <w:rFonts w:ascii="Arial" w:hAnsi="Arial"/>
        </w:rPr>
        <w:t>,</w:t>
      </w:r>
      <w:r w:rsidRPr="000D6A82">
        <w:rPr>
          <w:rFonts w:ascii="Arial" w:hAnsi="Arial"/>
        </w:rPr>
        <w:t xml:space="preserve"> 2</w:t>
      </w:r>
      <w:r w:rsidR="000E6560">
        <w:rPr>
          <w:rFonts w:ascii="Arial" w:hAnsi="Arial"/>
        </w:rPr>
        <w:t xml:space="preserve"> lub 4</w:t>
      </w:r>
      <w:r w:rsidRPr="000D6A82">
        <w:rPr>
          <w:rFonts w:ascii="Arial" w:hAnsi="Arial"/>
        </w:rPr>
        <w:t xml:space="preserve"> może dokonywać korekt finansowych lub pomniejszenia wartości wydatków kwalifikowalnych. Powyższe dotyczy również postępowań o udzielenie zamówienia przeprowadzonych przed zawarciem niniejszej umowy</w:t>
      </w:r>
      <w:r w:rsidRPr="00671297">
        <w:rPr>
          <w:rFonts w:ascii="Arial" w:hAnsi="Arial"/>
        </w:rPr>
        <w:t>.</w:t>
      </w:r>
    </w:p>
    <w:p w14:paraId="3B0EC636" w14:textId="478995C6" w:rsidR="00BB71AE" w:rsidRPr="00C37D4E" w:rsidRDefault="00440534">
      <w:pPr>
        <w:pStyle w:val="Akapitzlist"/>
        <w:numPr>
          <w:ilvl w:val="0"/>
          <w:numId w:val="47"/>
        </w:numPr>
        <w:spacing w:after="60" w:line="360" w:lineRule="auto"/>
        <w:rPr>
          <w:rFonts w:ascii="Arial" w:hAnsi="Arial"/>
          <w:b/>
        </w:rPr>
      </w:pPr>
      <w:r w:rsidRPr="00671297">
        <w:rPr>
          <w:rFonts w:ascii="Arial" w:hAnsi="Arial"/>
        </w:rPr>
        <w:t>Postanowienia ust. 1-</w:t>
      </w:r>
      <w:r w:rsidR="009A31F2" w:rsidRPr="00671297">
        <w:rPr>
          <w:rFonts w:ascii="Arial" w:hAnsi="Arial"/>
        </w:rPr>
        <w:t>4</w:t>
      </w:r>
      <w:r w:rsidRPr="00671297">
        <w:rPr>
          <w:rFonts w:ascii="Arial" w:hAnsi="Arial"/>
        </w:rPr>
        <w:t xml:space="preserve"> stosuje się także do Partnerów.</w:t>
      </w:r>
      <w:r w:rsidR="003A69FB" w:rsidRPr="00C37D4E">
        <w:rPr>
          <w:rStyle w:val="Odwoanieprzypisudolnego"/>
          <w:rFonts w:ascii="Arial" w:hAnsi="Arial"/>
        </w:rPr>
        <w:footnoteReference w:id="68"/>
      </w:r>
    </w:p>
    <w:p w14:paraId="303E1F37" w14:textId="06C4AFB3" w:rsidR="005B214F" w:rsidRPr="00C37D4E" w:rsidRDefault="005B214F" w:rsidP="007C4355">
      <w:pPr>
        <w:pStyle w:val="Nagwek1"/>
        <w:spacing w:before="240" w:line="360" w:lineRule="auto"/>
        <w:ind w:left="0"/>
        <w:jc w:val="left"/>
        <w:rPr>
          <w:rFonts w:ascii="Arial" w:hAnsi="Arial"/>
        </w:rPr>
      </w:pPr>
      <w:r w:rsidRPr="00C37D4E">
        <w:rPr>
          <w:rFonts w:ascii="Arial" w:hAnsi="Arial"/>
        </w:rPr>
        <w:t>Ochrona danych osobowych</w:t>
      </w:r>
    </w:p>
    <w:p w14:paraId="5A405CFE" w14:textId="6B7F8261" w:rsidR="005B214F" w:rsidRPr="00C37D4E" w:rsidRDefault="005B214F" w:rsidP="007C4355">
      <w:pPr>
        <w:spacing w:after="0" w:line="360" w:lineRule="auto"/>
        <w:rPr>
          <w:rFonts w:ascii="Arial" w:hAnsi="Arial"/>
          <w:sz w:val="24"/>
        </w:rPr>
      </w:pPr>
      <w:r w:rsidRPr="00C37D4E">
        <w:rPr>
          <w:rFonts w:ascii="Arial" w:hAnsi="Arial"/>
          <w:sz w:val="24"/>
        </w:rPr>
        <w:t xml:space="preserve">§ </w:t>
      </w:r>
      <w:r w:rsidR="00CB681C" w:rsidRPr="00C37D4E">
        <w:rPr>
          <w:rFonts w:ascii="Arial" w:hAnsi="Arial"/>
          <w:sz w:val="24"/>
        </w:rPr>
        <w:t>2</w:t>
      </w:r>
      <w:r w:rsidR="009A6E25" w:rsidRPr="00C37D4E">
        <w:rPr>
          <w:rFonts w:ascii="Arial" w:hAnsi="Arial"/>
          <w:sz w:val="24"/>
        </w:rPr>
        <w:t>2</w:t>
      </w:r>
      <w:r w:rsidRPr="00C37D4E">
        <w:rPr>
          <w:rFonts w:ascii="Arial" w:hAnsi="Arial"/>
          <w:sz w:val="24"/>
        </w:rPr>
        <w:t>.</w:t>
      </w:r>
    </w:p>
    <w:p w14:paraId="531083E4" w14:textId="77777777" w:rsidR="00C520EE" w:rsidRDefault="00C520EE" w:rsidP="00C520EE">
      <w:pPr>
        <w:pStyle w:val="Akapitzlist"/>
        <w:numPr>
          <w:ilvl w:val="0"/>
          <w:numId w:val="55"/>
        </w:numPr>
        <w:spacing w:after="240" w:line="360" w:lineRule="auto"/>
        <w:ind w:left="357" w:hanging="357"/>
        <w:rPr>
          <w:rFonts w:ascii="Arial" w:hAnsi="Arial" w:cs="Arial"/>
          <w:bCs/>
          <w:color w:val="000000"/>
        </w:rPr>
      </w:pPr>
      <w:r w:rsidRPr="002176C0">
        <w:rPr>
          <w:rFonts w:ascii="Arial" w:hAnsi="Arial" w:cs="Arial"/>
          <w:bCs/>
          <w:color w:val="000000"/>
        </w:rPr>
        <w:t>W ramach realizacji projektu Beneficjen</w:t>
      </w:r>
      <w:r>
        <w:rPr>
          <w:rFonts w:ascii="Arial" w:hAnsi="Arial" w:cs="Arial"/>
          <w:bCs/>
          <w:color w:val="000000"/>
        </w:rPr>
        <w:t xml:space="preserve">t </w:t>
      </w:r>
      <w:r w:rsidRPr="00CE59C3">
        <w:rPr>
          <w:rFonts w:ascii="Arial" w:hAnsi="Arial" w:cs="Arial"/>
          <w:bCs/>
          <w:i/>
          <w:iCs/>
          <w:color w:val="000000"/>
        </w:rPr>
        <w:t>i/lub Partner</w:t>
      </w:r>
      <w:r>
        <w:rPr>
          <w:rStyle w:val="Odwoanieprzypisudolnego"/>
          <w:rFonts w:ascii="Arial" w:hAnsi="Arial" w:cs="Arial"/>
          <w:bCs/>
          <w:i/>
          <w:iCs/>
          <w:color w:val="000000"/>
        </w:rPr>
        <w:footnoteReference w:id="69"/>
      </w:r>
      <w:r w:rsidRPr="002176C0">
        <w:rPr>
          <w:rFonts w:ascii="Arial" w:hAnsi="Arial" w:cs="Arial"/>
          <w:bCs/>
          <w:color w:val="000000"/>
        </w:rPr>
        <w:t xml:space="preserve"> gromadzi dane osobowe, które następnie udostępnia IZ FEŁ2027</w:t>
      </w:r>
      <w:r>
        <w:rPr>
          <w:rFonts w:ascii="Arial" w:hAnsi="Arial" w:cs="Arial"/>
          <w:bCs/>
          <w:color w:val="000000"/>
        </w:rPr>
        <w:t xml:space="preserve"> </w:t>
      </w:r>
      <w:r w:rsidRPr="002176C0">
        <w:rPr>
          <w:rFonts w:ascii="Arial" w:hAnsi="Arial" w:cs="Arial"/>
          <w:bCs/>
          <w:color w:val="000000"/>
        </w:rPr>
        <w:t xml:space="preserve">oraz innym podmiotom, o których mowa w art. 87 </w:t>
      </w:r>
      <w:r>
        <w:rPr>
          <w:rFonts w:ascii="Arial" w:hAnsi="Arial" w:cs="Arial"/>
          <w:bCs/>
          <w:color w:val="000000"/>
        </w:rPr>
        <w:t xml:space="preserve">ust. 1 </w:t>
      </w:r>
      <w:r w:rsidRPr="002176C0">
        <w:rPr>
          <w:rFonts w:ascii="Arial" w:hAnsi="Arial" w:cs="Arial"/>
          <w:bCs/>
          <w:color w:val="000000"/>
        </w:rPr>
        <w:t xml:space="preserve">ustawy wdrożeniowej, w tym m.in. </w:t>
      </w:r>
      <w:bookmarkStart w:id="2" w:name="_Hlk189745097"/>
      <w:r w:rsidRPr="002176C0">
        <w:rPr>
          <w:rFonts w:ascii="Arial" w:hAnsi="Arial" w:cs="Arial"/>
          <w:bCs/>
          <w:color w:val="000000"/>
        </w:rPr>
        <w:t>ministrowi właściw</w:t>
      </w:r>
      <w:r>
        <w:rPr>
          <w:rFonts w:ascii="Arial" w:hAnsi="Arial" w:cs="Arial"/>
          <w:bCs/>
          <w:color w:val="000000"/>
        </w:rPr>
        <w:t>emu</w:t>
      </w:r>
      <w:r w:rsidRPr="002176C0">
        <w:rPr>
          <w:rFonts w:ascii="Arial" w:hAnsi="Arial" w:cs="Arial"/>
          <w:bCs/>
          <w:color w:val="000000"/>
        </w:rPr>
        <w:t xml:space="preserve"> do spraw rozwoju regionalnego</w:t>
      </w:r>
      <w:r>
        <w:rPr>
          <w:rFonts w:ascii="Arial" w:hAnsi="Arial" w:cs="Arial"/>
          <w:bCs/>
          <w:color w:val="000000"/>
        </w:rPr>
        <w:t>.</w:t>
      </w:r>
      <w:bookmarkEnd w:id="2"/>
      <w:r>
        <w:rPr>
          <w:rFonts w:ascii="Arial" w:hAnsi="Arial" w:cs="Arial"/>
          <w:bCs/>
          <w:color w:val="000000"/>
        </w:rPr>
        <w:t xml:space="preserve"> </w:t>
      </w:r>
    </w:p>
    <w:p w14:paraId="3BA0A6D5" w14:textId="77777777" w:rsidR="00C520EE" w:rsidRPr="00CE59C3" w:rsidRDefault="00C520EE" w:rsidP="00C520EE">
      <w:pPr>
        <w:pStyle w:val="Tekstkomentarza"/>
        <w:numPr>
          <w:ilvl w:val="0"/>
          <w:numId w:val="55"/>
        </w:numPr>
        <w:spacing w:line="360" w:lineRule="auto"/>
        <w:ind w:left="357" w:hanging="357"/>
        <w:rPr>
          <w:rFonts w:ascii="Arial" w:hAnsi="Arial" w:cs="Arial"/>
          <w:bCs/>
          <w:color w:val="000000"/>
          <w:sz w:val="24"/>
          <w:szCs w:val="24"/>
        </w:rPr>
      </w:pPr>
      <w:r w:rsidRPr="00CE59C3">
        <w:rPr>
          <w:rFonts w:ascii="Arial" w:hAnsi="Arial" w:cs="Arial"/>
          <w:bCs/>
          <w:color w:val="000000"/>
          <w:sz w:val="24"/>
          <w:szCs w:val="24"/>
        </w:rPr>
        <w:t xml:space="preserve">Zakres danych przetwarzanych w ramach projektów dofinansowanych z UE określa art. 87 ust. 2 i 3 ustawy wdrożeniowej, natomiast dokumenty programowe, o których mowa w art. 184 ustawy o finansach publicznych oraz Wytyczne wydane na podstawie art. 5 ustawy wdrożeniowej w celu zapewnienia zgodności sposobu realizacji programów z prawem Unii Europejskiej w zakresie wdrażania funduszy oraz jednolitego sposobu realizacji programów i prawidłowości realizacji zadań, wskazują m.in. kategorię osób, </w:t>
      </w:r>
      <w:r w:rsidRPr="00CE59C3">
        <w:rPr>
          <w:rStyle w:val="Odwoaniedokomentarza"/>
          <w:rFonts w:ascii="Arial" w:hAnsi="Arial" w:cs="Arial"/>
          <w:sz w:val="24"/>
          <w:szCs w:val="24"/>
        </w:rPr>
        <w:t/>
      </w:r>
      <w:r w:rsidRPr="00CE59C3">
        <w:rPr>
          <w:rStyle w:val="Odwoaniedokomentarza"/>
          <w:rFonts w:ascii="Arial" w:hAnsi="Arial" w:cs="Arial"/>
          <w:sz w:val="24"/>
          <w:szCs w:val="24"/>
        </w:rPr>
        <w:t/>
      </w:r>
      <w:r w:rsidRPr="00CE59C3">
        <w:rPr>
          <w:rFonts w:ascii="Arial" w:hAnsi="Arial" w:cs="Arial"/>
          <w:bCs/>
          <w:color w:val="000000"/>
          <w:sz w:val="24"/>
          <w:szCs w:val="24"/>
        </w:rPr>
        <w:t>których dane są przetwarzane jak i źródło ich pozyskania.</w:t>
      </w:r>
    </w:p>
    <w:p w14:paraId="1D2D0D87" w14:textId="24EF9E3D" w:rsidR="00C520EE" w:rsidRPr="00CE59C3" w:rsidRDefault="00C520EE" w:rsidP="00C520EE">
      <w:pPr>
        <w:pStyle w:val="Akapitzlist"/>
        <w:numPr>
          <w:ilvl w:val="0"/>
          <w:numId w:val="55"/>
        </w:numPr>
        <w:suppressAutoHyphens w:val="0"/>
        <w:spacing w:afterLines="60" w:after="144" w:line="360" w:lineRule="auto"/>
        <w:contextualSpacing/>
        <w:rPr>
          <w:rFonts w:ascii="Arial" w:hAnsi="Arial" w:cs="Arial"/>
          <w:bCs/>
          <w:color w:val="000000"/>
        </w:rPr>
      </w:pPr>
      <w:r w:rsidRPr="00CE59C3">
        <w:rPr>
          <w:rFonts w:ascii="Arial" w:hAnsi="Arial" w:cs="Arial"/>
          <w:bCs/>
          <w:color w:val="000000"/>
        </w:rPr>
        <w:t>Podmioty, o których mowa w ust. 1 są oddzielnymi administratorami danych wskazanych w  art. 87 ustawy wdrożeniowej, którzy w celu realizacji zadań, przetwarzają dane osobowe pozyskane bezpośrednio od osób, których dane dotyczą, z systemu teleinformatycznego, lub z rejestrów publicznych, o których mowa w art. 92 ust. 2 ustawy wdrożeniowej.</w:t>
      </w:r>
    </w:p>
    <w:p w14:paraId="11600C81" w14:textId="7C3A2A71" w:rsidR="007E65CD" w:rsidRPr="008B10F8" w:rsidRDefault="00C520EE" w:rsidP="004A36C5">
      <w:pPr>
        <w:numPr>
          <w:ilvl w:val="0"/>
          <w:numId w:val="55"/>
        </w:numPr>
        <w:suppressAutoHyphens w:val="0"/>
        <w:spacing w:after="109" w:line="360" w:lineRule="auto"/>
        <w:contextualSpacing/>
        <w:rPr>
          <w:rFonts w:ascii="Arial" w:hAnsi="Arial"/>
          <w:color w:val="000000"/>
          <w:sz w:val="24"/>
          <w:szCs w:val="24"/>
        </w:rPr>
      </w:pPr>
      <w:r w:rsidRPr="0027596A">
        <w:rPr>
          <w:rFonts w:ascii="Arial" w:hAnsi="Arial" w:cs="Arial"/>
          <w:bCs/>
          <w:color w:val="000000"/>
          <w:sz w:val="24"/>
          <w:szCs w:val="24"/>
        </w:rPr>
        <w:lastRenderedPageBreak/>
        <w:t>Podmioty, o których mowa w ust. 1 przy przetwarzaniu danych przestrzegają zasad wskazanych w RODO, ustawie z dnia 10 maja 2018 r. o ochronie danych osobowych oraz ustawie wdrożeniowej</w:t>
      </w:r>
      <w:r w:rsidR="007E65CD" w:rsidRPr="008B10F8">
        <w:rPr>
          <w:rFonts w:ascii="Arial" w:hAnsi="Arial"/>
          <w:color w:val="000000"/>
          <w:sz w:val="24"/>
          <w:szCs w:val="24"/>
        </w:rPr>
        <w:t>.</w:t>
      </w:r>
    </w:p>
    <w:p w14:paraId="12BBE3D1" w14:textId="2B6F9038" w:rsidR="00A21786" w:rsidRPr="00A21786" w:rsidRDefault="00A21786" w:rsidP="002B2660">
      <w:pPr>
        <w:numPr>
          <w:ilvl w:val="0"/>
          <w:numId w:val="55"/>
        </w:numPr>
        <w:suppressAutoHyphens w:val="0"/>
        <w:spacing w:afterLines="60" w:after="144" w:line="360" w:lineRule="auto"/>
        <w:contextualSpacing/>
        <w:rPr>
          <w:rFonts w:ascii="Arial" w:hAnsi="Arial" w:cs="Arial"/>
          <w:bCs/>
          <w:color w:val="000000"/>
          <w:sz w:val="24"/>
          <w:szCs w:val="24"/>
          <w:lang w:eastAsia="pl-PL"/>
        </w:rPr>
      </w:pPr>
      <w:r w:rsidRPr="00A21786">
        <w:rPr>
          <w:rFonts w:ascii="Arial" w:hAnsi="Arial" w:cs="Arial"/>
          <w:bCs/>
          <w:color w:val="000000"/>
          <w:sz w:val="24"/>
          <w:szCs w:val="24"/>
          <w:lang w:eastAsia="pl-PL"/>
        </w:rPr>
        <w:t xml:space="preserve">W niezbędnym zakresie dane osobowe, o których mowa w ust. 1 będą przekazywane </w:t>
      </w:r>
      <w:r w:rsidRPr="00A21786">
        <w:rPr>
          <w:rFonts w:ascii="Arial" w:hAnsi="Arial" w:cs="Arial"/>
          <w:sz w:val="24"/>
          <w:szCs w:val="24"/>
          <w:lang w:eastAsia="pl-PL"/>
        </w:rPr>
        <w:t>IZ FEŁ2027</w:t>
      </w:r>
      <w:r w:rsidRPr="00A21786">
        <w:rPr>
          <w:rFonts w:ascii="Arial" w:hAnsi="Arial" w:cs="Arial"/>
          <w:bCs/>
          <w:color w:val="000000"/>
          <w:sz w:val="24"/>
          <w:szCs w:val="24"/>
          <w:lang w:eastAsia="pl-PL"/>
        </w:rPr>
        <w:t xml:space="preserve"> na podstawie art. 90 ust. 2 ustawy wdrożeniowej do celów dotyczących realizacji zadań </w:t>
      </w:r>
      <w:r w:rsidRPr="00A21786">
        <w:rPr>
          <w:rFonts w:ascii="Arial" w:hAnsi="Arial" w:cs="Arial"/>
          <w:sz w:val="24"/>
          <w:szCs w:val="24"/>
          <w:lang w:eastAsia="pl-PL"/>
        </w:rPr>
        <w:t>IZ FEŁ2027</w:t>
      </w:r>
      <w:r w:rsidRPr="00A21786">
        <w:rPr>
          <w:rFonts w:ascii="Arial" w:hAnsi="Arial" w:cs="Arial"/>
          <w:bCs/>
          <w:color w:val="000000"/>
          <w:sz w:val="24"/>
          <w:szCs w:val="24"/>
          <w:lang w:eastAsia="pl-PL"/>
        </w:rPr>
        <w:t xml:space="preserve"> związanych z dofinansowaniem projektu zgodnie z przepisami prawa. </w:t>
      </w:r>
    </w:p>
    <w:p w14:paraId="4D1F81F2" w14:textId="77777777" w:rsidR="00A21786" w:rsidRPr="00A21786" w:rsidRDefault="00A21786" w:rsidP="00A21786">
      <w:pPr>
        <w:numPr>
          <w:ilvl w:val="0"/>
          <w:numId w:val="55"/>
        </w:numPr>
        <w:suppressAutoHyphens w:val="0"/>
        <w:spacing w:afterLines="80" w:after="192" w:line="360" w:lineRule="auto"/>
        <w:contextualSpacing/>
        <w:rPr>
          <w:rFonts w:ascii="Arial" w:hAnsi="Arial" w:cs="Arial"/>
          <w:bCs/>
          <w:color w:val="000000"/>
          <w:sz w:val="24"/>
          <w:szCs w:val="24"/>
          <w:lang w:eastAsia="pl-PL"/>
        </w:rPr>
      </w:pPr>
      <w:r w:rsidRPr="00A21786">
        <w:rPr>
          <w:rFonts w:ascii="Arial" w:hAnsi="Arial" w:cs="Arial"/>
          <w:bCs/>
          <w:color w:val="000000"/>
          <w:sz w:val="24"/>
          <w:szCs w:val="24"/>
          <w:lang w:eastAsia="pl-PL"/>
        </w:rPr>
        <w:t xml:space="preserve">Na stronie internetowej </w:t>
      </w:r>
      <w:bookmarkStart w:id="3" w:name="_Hlk189484685"/>
      <w:r w:rsidRPr="00A21786">
        <w:rPr>
          <w:rFonts w:ascii="Arial" w:hAnsi="Arial" w:cs="Arial"/>
          <w:bCs/>
          <w:i/>
          <w:iCs/>
          <w:color w:val="000000"/>
          <w:sz w:val="24"/>
          <w:szCs w:val="24"/>
          <w:lang w:eastAsia="pl-PL"/>
        </w:rPr>
        <w:fldChar w:fldCharType="begin"/>
      </w:r>
      <w:r w:rsidRPr="00A21786">
        <w:rPr>
          <w:rFonts w:ascii="Arial" w:hAnsi="Arial" w:cs="Arial"/>
          <w:bCs/>
          <w:i/>
          <w:iCs/>
          <w:color w:val="000000"/>
          <w:sz w:val="24"/>
          <w:szCs w:val="24"/>
          <w:lang w:eastAsia="pl-PL"/>
        </w:rPr>
        <w:instrText xml:space="preserve"> HYPERLINK "http://www.funduszeue.lodzkie.pl" </w:instrText>
      </w:r>
      <w:r w:rsidRPr="00A21786">
        <w:rPr>
          <w:rFonts w:ascii="Arial" w:hAnsi="Arial" w:cs="Arial"/>
          <w:bCs/>
          <w:i/>
          <w:iCs/>
          <w:color w:val="000000"/>
          <w:sz w:val="24"/>
          <w:szCs w:val="24"/>
          <w:lang w:eastAsia="pl-PL"/>
        </w:rPr>
      </w:r>
      <w:r w:rsidRPr="00A21786">
        <w:rPr>
          <w:rFonts w:ascii="Arial" w:hAnsi="Arial" w:cs="Arial"/>
          <w:bCs/>
          <w:i/>
          <w:iCs/>
          <w:color w:val="000000"/>
          <w:sz w:val="24"/>
          <w:szCs w:val="24"/>
          <w:lang w:eastAsia="pl-PL"/>
        </w:rPr>
        <w:fldChar w:fldCharType="separate"/>
      </w:r>
      <w:r w:rsidRPr="00A21786">
        <w:rPr>
          <w:rFonts w:ascii="Arial" w:hAnsi="Arial" w:cs="Arial"/>
          <w:bCs/>
          <w:i/>
          <w:iCs/>
          <w:color w:val="0000FF"/>
          <w:sz w:val="24"/>
          <w:szCs w:val="24"/>
          <w:u w:val="single"/>
          <w:lang w:eastAsia="pl-PL"/>
        </w:rPr>
        <w:t>www.funduszeue.lodzkie.pl</w:t>
      </w:r>
      <w:r w:rsidRPr="00A21786">
        <w:rPr>
          <w:rFonts w:ascii="Arial" w:hAnsi="Arial" w:cs="Arial"/>
          <w:bCs/>
          <w:i/>
          <w:iCs/>
          <w:color w:val="000000"/>
          <w:sz w:val="24"/>
          <w:szCs w:val="24"/>
          <w:lang w:eastAsia="pl-PL"/>
        </w:rPr>
        <w:fldChar w:fldCharType="end"/>
      </w:r>
      <w:r w:rsidRPr="00A21786">
        <w:rPr>
          <w:rFonts w:ascii="Arial" w:hAnsi="Arial" w:cs="Arial"/>
          <w:bCs/>
          <w:color w:val="000000"/>
          <w:sz w:val="24"/>
          <w:szCs w:val="24"/>
          <w:lang w:eastAsia="pl-PL"/>
        </w:rPr>
        <w:t xml:space="preserve"> </w:t>
      </w:r>
      <w:bookmarkEnd w:id="3"/>
      <w:r w:rsidRPr="00A21786">
        <w:rPr>
          <w:rFonts w:ascii="Arial" w:hAnsi="Arial" w:cs="Arial"/>
          <w:bCs/>
          <w:color w:val="000000"/>
          <w:sz w:val="24"/>
          <w:szCs w:val="24"/>
          <w:lang w:eastAsia="pl-PL"/>
        </w:rPr>
        <w:t>w ……………………….</w:t>
      </w:r>
      <w:r w:rsidRPr="00A21786">
        <w:rPr>
          <w:rFonts w:ascii="Arial" w:hAnsi="Arial" w:cs="Arial"/>
          <w:bCs/>
          <w:color w:val="000000"/>
          <w:sz w:val="24"/>
          <w:szCs w:val="24"/>
          <w:vertAlign w:val="superscript"/>
          <w:lang w:eastAsia="pl-PL"/>
        </w:rPr>
        <w:footnoteReference w:id="70"/>
      </w:r>
      <w:r w:rsidRPr="00A21786">
        <w:rPr>
          <w:rFonts w:ascii="Arial" w:hAnsi="Arial" w:cs="Arial"/>
          <w:bCs/>
          <w:color w:val="000000"/>
          <w:sz w:val="24"/>
          <w:szCs w:val="24"/>
          <w:lang w:eastAsia="pl-PL"/>
        </w:rPr>
        <w:t xml:space="preserve">  znajdują się klauzule informacyjne skierowane do:</w:t>
      </w:r>
    </w:p>
    <w:p w14:paraId="4CC90385" w14:textId="77777777" w:rsidR="00A21786" w:rsidRPr="00A21786" w:rsidRDefault="00A21786" w:rsidP="00A21786">
      <w:pPr>
        <w:numPr>
          <w:ilvl w:val="0"/>
          <w:numId w:val="125"/>
        </w:numPr>
        <w:suppressAutoHyphens w:val="0"/>
        <w:spacing w:afterLines="80" w:after="192" w:line="360" w:lineRule="auto"/>
        <w:contextualSpacing/>
        <w:rPr>
          <w:rFonts w:ascii="Arial" w:hAnsi="Arial" w:cs="Arial"/>
          <w:bCs/>
          <w:color w:val="000000"/>
          <w:sz w:val="24"/>
          <w:szCs w:val="24"/>
          <w:lang w:eastAsia="pl-PL"/>
        </w:rPr>
      </w:pPr>
      <w:r w:rsidRPr="00A21786">
        <w:rPr>
          <w:rFonts w:ascii="Arial" w:hAnsi="Arial" w:cs="Arial"/>
          <w:bCs/>
          <w:color w:val="000000"/>
          <w:sz w:val="24"/>
          <w:szCs w:val="24"/>
          <w:lang w:eastAsia="pl-PL"/>
        </w:rPr>
        <w:t xml:space="preserve">Beneficjenta i Personelu projektu, </w:t>
      </w:r>
    </w:p>
    <w:p w14:paraId="5698E0A7" w14:textId="77777777" w:rsidR="00A21786" w:rsidRPr="00A21786" w:rsidRDefault="00A21786" w:rsidP="00A21786">
      <w:pPr>
        <w:numPr>
          <w:ilvl w:val="0"/>
          <w:numId w:val="125"/>
        </w:numPr>
        <w:suppressAutoHyphens w:val="0"/>
        <w:spacing w:afterLines="80" w:after="192" w:line="360" w:lineRule="auto"/>
        <w:contextualSpacing/>
        <w:rPr>
          <w:rFonts w:ascii="Arial" w:hAnsi="Arial" w:cs="Arial"/>
          <w:bCs/>
          <w:color w:val="000000"/>
          <w:sz w:val="24"/>
          <w:szCs w:val="24"/>
          <w:lang w:eastAsia="pl-PL"/>
        </w:rPr>
      </w:pPr>
      <w:r w:rsidRPr="00A21786">
        <w:rPr>
          <w:rFonts w:ascii="Arial" w:hAnsi="Arial" w:cs="Arial"/>
          <w:bCs/>
          <w:color w:val="000000"/>
          <w:sz w:val="24"/>
          <w:szCs w:val="24"/>
          <w:lang w:eastAsia="pl-PL"/>
        </w:rPr>
        <w:t>uczestników indywidualnych projektu,</w:t>
      </w:r>
    </w:p>
    <w:p w14:paraId="41EF509E" w14:textId="77777777" w:rsidR="00A21786" w:rsidRPr="00A21786" w:rsidRDefault="00A21786" w:rsidP="00A21786">
      <w:pPr>
        <w:numPr>
          <w:ilvl w:val="0"/>
          <w:numId w:val="125"/>
        </w:numPr>
        <w:suppressAutoHyphens w:val="0"/>
        <w:spacing w:afterLines="80" w:after="192" w:line="360" w:lineRule="auto"/>
        <w:contextualSpacing/>
        <w:rPr>
          <w:rFonts w:ascii="Arial" w:hAnsi="Arial" w:cs="Arial"/>
          <w:bCs/>
          <w:color w:val="000000"/>
          <w:sz w:val="24"/>
          <w:szCs w:val="24"/>
          <w:lang w:eastAsia="pl-PL"/>
        </w:rPr>
      </w:pPr>
      <w:r w:rsidRPr="00A21786">
        <w:rPr>
          <w:rFonts w:ascii="Arial" w:hAnsi="Arial" w:cs="Arial"/>
          <w:bCs/>
          <w:color w:val="000000"/>
          <w:sz w:val="24"/>
          <w:szCs w:val="24"/>
          <w:lang w:eastAsia="pl-PL"/>
        </w:rPr>
        <w:t>wykonawców i podwykonawców projektu (m.in. usługodawców lub dostawców sprzętów, materiałów itp., nabywanych w celu realizacji projektu w ramach wydatków nim objętych oraz innych podmiotów uczestniczących w procesie udzielenia zamówienia, w tym podmiotów potwierdzających posiadane kwalifikacje i doświadczenie),</w:t>
      </w:r>
    </w:p>
    <w:p w14:paraId="14F49119" w14:textId="77777777" w:rsidR="00A21786" w:rsidRPr="00A21786" w:rsidRDefault="00A21786" w:rsidP="00A21786">
      <w:pPr>
        <w:numPr>
          <w:ilvl w:val="0"/>
          <w:numId w:val="125"/>
        </w:numPr>
        <w:suppressAutoHyphens w:val="0"/>
        <w:spacing w:afterLines="80" w:after="192" w:line="360" w:lineRule="auto"/>
        <w:contextualSpacing/>
        <w:rPr>
          <w:rFonts w:ascii="Arial" w:hAnsi="Arial" w:cs="Arial"/>
          <w:bCs/>
          <w:color w:val="000000"/>
          <w:sz w:val="24"/>
          <w:szCs w:val="24"/>
          <w:lang w:eastAsia="pl-PL"/>
        </w:rPr>
      </w:pPr>
      <w:r w:rsidRPr="00A21786">
        <w:rPr>
          <w:rFonts w:ascii="Arial" w:hAnsi="Arial" w:cs="Arial"/>
          <w:bCs/>
          <w:color w:val="000000"/>
          <w:sz w:val="24"/>
          <w:szCs w:val="24"/>
          <w:lang w:eastAsia="pl-PL"/>
        </w:rPr>
        <w:t xml:space="preserve">uczestników wydarzeń, jeśli takie wydarzenia organizowane były w ramach informacji i promocji projektu. </w:t>
      </w:r>
    </w:p>
    <w:p w14:paraId="056F1B71" w14:textId="77777777" w:rsidR="00A21786" w:rsidRPr="00A21786" w:rsidRDefault="00A21786" w:rsidP="00A21786">
      <w:pPr>
        <w:numPr>
          <w:ilvl w:val="0"/>
          <w:numId w:val="55"/>
        </w:numPr>
        <w:suppressAutoHyphens w:val="0"/>
        <w:spacing w:afterLines="80" w:after="192" w:line="360" w:lineRule="auto"/>
        <w:contextualSpacing/>
        <w:rPr>
          <w:rFonts w:ascii="Arial" w:hAnsi="Arial" w:cs="Arial"/>
          <w:bCs/>
          <w:color w:val="000000"/>
          <w:sz w:val="24"/>
          <w:szCs w:val="24"/>
          <w:lang w:eastAsia="pl-PL"/>
        </w:rPr>
      </w:pPr>
      <w:r w:rsidRPr="00A21786">
        <w:rPr>
          <w:rFonts w:ascii="Arial" w:hAnsi="Arial" w:cs="Arial"/>
          <w:bCs/>
          <w:color w:val="000000"/>
          <w:sz w:val="24"/>
          <w:szCs w:val="24"/>
          <w:lang w:eastAsia="pl-PL"/>
        </w:rPr>
        <w:t>Klauzule informacyjne służą Beneficjentowi do wypełniania obowiązków informacyjnych w imieniu Instytucji Zarządzającej oraz Ministra właściwego do spraw rozwoju regionalnego.</w:t>
      </w:r>
    </w:p>
    <w:p w14:paraId="79630B7F" w14:textId="5387E507" w:rsidR="005B214F" w:rsidRPr="00871CC0" w:rsidRDefault="00F864ED" w:rsidP="00BA1659">
      <w:pPr>
        <w:pStyle w:val="Nagwek1"/>
        <w:spacing w:before="240" w:line="360" w:lineRule="auto"/>
        <w:ind w:left="0"/>
        <w:jc w:val="left"/>
        <w:rPr>
          <w:rFonts w:ascii="Arial" w:hAnsi="Arial"/>
        </w:rPr>
      </w:pPr>
      <w:r w:rsidRPr="00871CC0">
        <w:rPr>
          <w:rFonts w:ascii="Arial" w:hAnsi="Arial"/>
        </w:rPr>
        <w:t>Komunikacja i widoczność</w:t>
      </w:r>
    </w:p>
    <w:p w14:paraId="67BCED43" w14:textId="62ACD6C6" w:rsidR="005B214F" w:rsidRPr="00871CC0" w:rsidRDefault="005B214F" w:rsidP="00BA1659">
      <w:pPr>
        <w:spacing w:after="0" w:line="360" w:lineRule="auto"/>
        <w:rPr>
          <w:rFonts w:ascii="Arial" w:hAnsi="Arial"/>
          <w:sz w:val="24"/>
        </w:rPr>
      </w:pPr>
      <w:r w:rsidRPr="00871CC0">
        <w:rPr>
          <w:rFonts w:ascii="Arial" w:hAnsi="Arial"/>
          <w:sz w:val="24"/>
        </w:rPr>
        <w:t xml:space="preserve">§ </w:t>
      </w:r>
      <w:r w:rsidR="00CB681C" w:rsidRPr="00871CC0">
        <w:rPr>
          <w:rFonts w:ascii="Arial" w:hAnsi="Arial"/>
          <w:sz w:val="24"/>
        </w:rPr>
        <w:t>2</w:t>
      </w:r>
      <w:r w:rsidR="009A6E25" w:rsidRPr="00871CC0">
        <w:rPr>
          <w:rFonts w:ascii="Arial" w:hAnsi="Arial"/>
          <w:sz w:val="24"/>
        </w:rPr>
        <w:t>3</w:t>
      </w:r>
      <w:r w:rsidRPr="00871CC0">
        <w:rPr>
          <w:rFonts w:ascii="Arial" w:hAnsi="Arial"/>
          <w:sz w:val="24"/>
        </w:rPr>
        <w:t>.</w:t>
      </w:r>
    </w:p>
    <w:p w14:paraId="50DEF927" w14:textId="56E09CBD" w:rsidR="001A0C41" w:rsidRPr="008B10F8" w:rsidRDefault="00364F93" w:rsidP="004A36C5">
      <w:pPr>
        <w:pStyle w:val="Akapitzlist"/>
        <w:numPr>
          <w:ilvl w:val="0"/>
          <w:numId w:val="32"/>
        </w:numPr>
        <w:tabs>
          <w:tab w:val="left" w:pos="0"/>
          <w:tab w:val="left" w:pos="426"/>
        </w:tabs>
        <w:spacing w:after="60" w:line="360" w:lineRule="auto"/>
        <w:ind w:left="284" w:hanging="284"/>
        <w:rPr>
          <w:rFonts w:ascii="Arial" w:hAnsi="Arial"/>
        </w:rPr>
      </w:pPr>
      <w:r w:rsidRPr="008B10F8">
        <w:rPr>
          <w:rFonts w:ascii="Arial" w:hAnsi="Arial"/>
        </w:rPr>
        <w:t>Beneficjent jest zobowiązany do wypełnia</w:t>
      </w:r>
      <w:r w:rsidR="008C41A2" w:rsidRPr="008B10F8">
        <w:rPr>
          <w:rFonts w:ascii="Arial" w:hAnsi="Arial"/>
        </w:rPr>
        <w:t>nia obowiązków informacyjnych i</w:t>
      </w:r>
      <w:r w:rsidR="008C41A2" w:rsidRPr="008B10F8">
        <w:rPr>
          <w:rFonts w:ascii="Arial" w:hAnsi="Arial" w:cs="Arial"/>
        </w:rPr>
        <w:t> </w:t>
      </w:r>
      <w:r w:rsidRPr="008B10F8">
        <w:rPr>
          <w:rFonts w:ascii="Arial" w:hAnsi="Arial"/>
        </w:rPr>
        <w:t>promocyjnych</w:t>
      </w:r>
      <w:r w:rsidR="0041316C" w:rsidRPr="008B10F8">
        <w:rPr>
          <w:rFonts w:ascii="Arial" w:hAnsi="Arial"/>
        </w:rPr>
        <w:t>, w tym</w:t>
      </w:r>
      <w:r w:rsidR="001A0C41" w:rsidRPr="008B10F8">
        <w:rPr>
          <w:rFonts w:ascii="Arial" w:hAnsi="Arial"/>
        </w:rPr>
        <w:t xml:space="preserve"> </w:t>
      </w:r>
      <w:r w:rsidR="0041316C" w:rsidRPr="008B10F8">
        <w:rPr>
          <w:rFonts w:ascii="Arial" w:hAnsi="Arial"/>
        </w:rPr>
        <w:t xml:space="preserve">informowania społeczeństwa o </w:t>
      </w:r>
      <w:r w:rsidR="00EB4D0B" w:rsidRPr="008B10F8">
        <w:rPr>
          <w:rFonts w:ascii="Arial" w:hAnsi="Arial"/>
        </w:rPr>
        <w:t xml:space="preserve">dofinansowaniu </w:t>
      </w:r>
      <w:r w:rsidR="0041316C" w:rsidRPr="008B10F8">
        <w:rPr>
          <w:rFonts w:ascii="Arial" w:hAnsi="Arial"/>
        </w:rPr>
        <w:t xml:space="preserve">projektu przez Unię Europejską, </w:t>
      </w:r>
      <w:r w:rsidRPr="008B10F8">
        <w:rPr>
          <w:rFonts w:ascii="Arial" w:hAnsi="Arial"/>
        </w:rPr>
        <w:t xml:space="preserve">zgodnie z przepisami </w:t>
      </w:r>
      <w:r w:rsidRPr="008B10F8">
        <w:rPr>
          <w:rFonts w:ascii="Arial" w:hAnsi="Arial" w:cs="Arial"/>
        </w:rPr>
        <w:t>rozporządzenia</w:t>
      </w:r>
      <w:r w:rsidRPr="008B10F8">
        <w:rPr>
          <w:rFonts w:ascii="Arial" w:hAnsi="Arial"/>
        </w:rPr>
        <w:t xml:space="preserve"> </w:t>
      </w:r>
      <w:r w:rsidR="0041316C" w:rsidRPr="008B10F8">
        <w:rPr>
          <w:rFonts w:ascii="Arial" w:hAnsi="Arial"/>
        </w:rPr>
        <w:t xml:space="preserve">ogólnego </w:t>
      </w:r>
      <w:r w:rsidR="008C41A2" w:rsidRPr="008B10F8">
        <w:rPr>
          <w:rFonts w:ascii="Arial" w:hAnsi="Arial"/>
        </w:rPr>
        <w:t>(w</w:t>
      </w:r>
      <w:r w:rsidR="008C41A2" w:rsidRPr="008B10F8">
        <w:rPr>
          <w:rFonts w:ascii="Arial" w:hAnsi="Arial" w:cs="Arial"/>
        </w:rPr>
        <w:t> </w:t>
      </w:r>
      <w:r w:rsidR="00F864ED" w:rsidRPr="008B10F8">
        <w:rPr>
          <w:rFonts w:ascii="Arial" w:hAnsi="Arial"/>
        </w:rPr>
        <w:t>szczególności załącznikiem IX – Komunikacja i Widoczność)</w:t>
      </w:r>
      <w:r w:rsidR="005108B2" w:rsidRPr="008B10F8">
        <w:rPr>
          <w:rFonts w:ascii="Arial" w:hAnsi="Arial"/>
        </w:rPr>
        <w:t xml:space="preserve"> </w:t>
      </w:r>
      <w:r w:rsidR="008C41A2" w:rsidRPr="008B10F8">
        <w:rPr>
          <w:rFonts w:ascii="Arial" w:hAnsi="Arial"/>
        </w:rPr>
        <w:t>oraz zgodnie z</w:t>
      </w:r>
      <w:r w:rsidR="008C41A2" w:rsidRPr="008B10F8">
        <w:rPr>
          <w:rFonts w:ascii="Arial" w:hAnsi="Arial" w:cs="Arial"/>
        </w:rPr>
        <w:t> </w:t>
      </w:r>
      <w:r w:rsidR="0041316C" w:rsidRPr="008B10F8">
        <w:rPr>
          <w:rFonts w:ascii="Arial" w:hAnsi="Arial"/>
        </w:rPr>
        <w:t>załącznikiem nr</w:t>
      </w:r>
      <w:r w:rsidR="000528C4" w:rsidRPr="008B10F8">
        <w:rPr>
          <w:rFonts w:ascii="Arial" w:hAnsi="Arial"/>
        </w:rPr>
        <w:t xml:space="preserve"> </w:t>
      </w:r>
      <w:r w:rsidR="00A21786">
        <w:rPr>
          <w:rFonts w:ascii="Arial" w:hAnsi="Arial"/>
        </w:rPr>
        <w:t>5</w:t>
      </w:r>
      <w:r w:rsidR="00A21786" w:rsidRPr="008B10F8">
        <w:rPr>
          <w:rFonts w:ascii="Arial" w:hAnsi="Arial"/>
        </w:rPr>
        <w:t xml:space="preserve"> </w:t>
      </w:r>
      <w:r w:rsidR="0041316C" w:rsidRPr="008B10F8">
        <w:rPr>
          <w:rFonts w:ascii="Arial" w:hAnsi="Arial"/>
        </w:rPr>
        <w:t xml:space="preserve">do </w:t>
      </w:r>
      <w:r w:rsidR="004064BC" w:rsidRPr="008B10F8">
        <w:rPr>
          <w:rFonts w:ascii="Arial" w:hAnsi="Arial"/>
        </w:rPr>
        <w:t>u</w:t>
      </w:r>
      <w:r w:rsidR="0041316C" w:rsidRPr="008B10F8">
        <w:rPr>
          <w:rFonts w:ascii="Arial" w:hAnsi="Arial"/>
        </w:rPr>
        <w:t>mowy.</w:t>
      </w:r>
    </w:p>
    <w:p w14:paraId="1C596262" w14:textId="7FF022F7" w:rsidR="005B214F" w:rsidRPr="008B10F8" w:rsidRDefault="005B214F" w:rsidP="004A36C5">
      <w:pPr>
        <w:pStyle w:val="Akapitzlist"/>
        <w:numPr>
          <w:ilvl w:val="0"/>
          <w:numId w:val="32"/>
        </w:numPr>
        <w:tabs>
          <w:tab w:val="left" w:pos="0"/>
          <w:tab w:val="left" w:pos="426"/>
        </w:tabs>
        <w:spacing w:before="240" w:after="60" w:line="360" w:lineRule="auto"/>
        <w:ind w:left="284" w:hanging="284"/>
        <w:rPr>
          <w:rFonts w:ascii="Arial" w:hAnsi="Arial"/>
        </w:rPr>
      </w:pPr>
      <w:r w:rsidRPr="008B10F8">
        <w:rPr>
          <w:rFonts w:ascii="Arial" w:hAnsi="Arial"/>
        </w:rPr>
        <w:t xml:space="preserve">W okresie realizacji </w:t>
      </w:r>
      <w:r w:rsidR="00E15F78" w:rsidRPr="008B10F8">
        <w:rPr>
          <w:rFonts w:ascii="Arial" w:hAnsi="Arial"/>
        </w:rPr>
        <w:t>p</w:t>
      </w:r>
      <w:r w:rsidRPr="008B10F8">
        <w:rPr>
          <w:rFonts w:ascii="Arial" w:hAnsi="Arial"/>
        </w:rPr>
        <w:t>rojektu</w:t>
      </w:r>
      <w:r w:rsidR="00131068" w:rsidRPr="008B10F8">
        <w:rPr>
          <w:rFonts w:ascii="Arial" w:hAnsi="Arial"/>
        </w:rPr>
        <w:t xml:space="preserve">, o którym mowa w </w:t>
      </w:r>
      <w:r w:rsidR="008C41A2" w:rsidRPr="008B10F8">
        <w:rPr>
          <w:rFonts w:ascii="Arial" w:hAnsi="Arial"/>
        </w:rPr>
        <w:t>§ 4 ust. 1 oraz w</w:t>
      </w:r>
      <w:r w:rsidR="008C41A2" w:rsidRPr="008B10F8">
        <w:rPr>
          <w:rFonts w:ascii="Arial" w:hAnsi="Arial" w:cs="Arial"/>
        </w:rPr>
        <w:t> </w:t>
      </w:r>
      <w:r w:rsidR="004E36D6" w:rsidRPr="008B10F8">
        <w:rPr>
          <w:rFonts w:ascii="Arial" w:hAnsi="Arial"/>
        </w:rPr>
        <w:t xml:space="preserve">okresie wskazanym w </w:t>
      </w:r>
      <w:r w:rsidR="00131068" w:rsidRPr="008B10F8">
        <w:rPr>
          <w:rFonts w:ascii="Arial" w:hAnsi="Arial"/>
        </w:rPr>
        <w:t xml:space="preserve">§ </w:t>
      </w:r>
      <w:r w:rsidR="00250BFB" w:rsidRPr="008B10F8">
        <w:rPr>
          <w:rFonts w:ascii="Arial" w:hAnsi="Arial"/>
        </w:rPr>
        <w:t>18</w:t>
      </w:r>
      <w:r w:rsidR="00EB5F3A">
        <w:rPr>
          <w:rFonts w:ascii="Arial" w:hAnsi="Arial"/>
        </w:rPr>
        <w:t xml:space="preserve"> ust. 3</w:t>
      </w:r>
      <w:r w:rsidR="00250BFB" w:rsidRPr="008B10F8">
        <w:rPr>
          <w:rFonts w:ascii="Arial" w:hAnsi="Arial"/>
        </w:rPr>
        <w:t xml:space="preserve"> </w:t>
      </w:r>
      <w:r w:rsidRPr="008B10F8">
        <w:rPr>
          <w:rFonts w:ascii="Arial" w:hAnsi="Arial"/>
        </w:rPr>
        <w:t xml:space="preserve">Beneficjent </w:t>
      </w:r>
      <w:r w:rsidR="00131068" w:rsidRPr="008B10F8">
        <w:rPr>
          <w:rFonts w:ascii="Arial" w:hAnsi="Arial"/>
        </w:rPr>
        <w:t>jest zobowiązany do</w:t>
      </w:r>
      <w:r w:rsidRPr="008B10F8">
        <w:rPr>
          <w:rFonts w:ascii="Arial" w:hAnsi="Arial"/>
        </w:rPr>
        <w:t>:</w:t>
      </w:r>
    </w:p>
    <w:p w14:paraId="73FA6D36" w14:textId="41400F89" w:rsidR="00DC359C" w:rsidRPr="008B10F8" w:rsidRDefault="00DC359C" w:rsidP="004A36C5">
      <w:pPr>
        <w:pStyle w:val="Akapitzlist"/>
        <w:numPr>
          <w:ilvl w:val="0"/>
          <w:numId w:val="38"/>
        </w:numPr>
        <w:suppressAutoHyphens w:val="0"/>
        <w:spacing w:after="120" w:line="360" w:lineRule="auto"/>
        <w:rPr>
          <w:rFonts w:ascii="Arial" w:hAnsi="Arial"/>
        </w:rPr>
      </w:pPr>
      <w:r w:rsidRPr="008B10F8">
        <w:rPr>
          <w:rFonts w:ascii="Arial" w:hAnsi="Arial"/>
        </w:rPr>
        <w:lastRenderedPageBreak/>
        <w:t>umieszczania w widoczny sposób znaku Funduszy Europejskich</w:t>
      </w:r>
      <w:r w:rsidR="0037758B" w:rsidRPr="008B10F8">
        <w:rPr>
          <w:rFonts w:ascii="Arial" w:hAnsi="Arial"/>
        </w:rPr>
        <w:t xml:space="preserve"> dla Łódzkiego</w:t>
      </w:r>
      <w:r w:rsidRPr="008B10F8">
        <w:rPr>
          <w:rFonts w:ascii="Arial" w:hAnsi="Arial"/>
        </w:rPr>
        <w:t>, znaku barw Rzeczypospolitej Polskiej (</w:t>
      </w:r>
      <w:r w:rsidR="00881404" w:rsidRPr="008B10F8">
        <w:rPr>
          <w:rFonts w:ascii="Arial" w:hAnsi="Arial"/>
        </w:rPr>
        <w:t>w przypadku</w:t>
      </w:r>
      <w:r w:rsidRPr="008B10F8">
        <w:rPr>
          <w:rFonts w:ascii="Arial" w:hAnsi="Arial"/>
        </w:rPr>
        <w:t xml:space="preserve"> wersj</w:t>
      </w:r>
      <w:r w:rsidR="00881404" w:rsidRPr="008B10F8">
        <w:rPr>
          <w:rFonts w:ascii="Arial" w:hAnsi="Arial"/>
        </w:rPr>
        <w:t>i</w:t>
      </w:r>
      <w:r w:rsidRPr="008B10F8">
        <w:rPr>
          <w:rFonts w:ascii="Arial" w:hAnsi="Arial"/>
        </w:rPr>
        <w:t xml:space="preserve"> </w:t>
      </w:r>
      <w:proofErr w:type="spellStart"/>
      <w:r w:rsidRPr="008B10F8">
        <w:rPr>
          <w:rFonts w:ascii="Arial" w:hAnsi="Arial"/>
        </w:rPr>
        <w:t>pełnokolorow</w:t>
      </w:r>
      <w:r w:rsidR="00881404" w:rsidRPr="008B10F8">
        <w:rPr>
          <w:rFonts w:ascii="Arial" w:hAnsi="Arial"/>
        </w:rPr>
        <w:t>ej</w:t>
      </w:r>
      <w:proofErr w:type="spellEnd"/>
      <w:r w:rsidRPr="008B10F8">
        <w:rPr>
          <w:rFonts w:ascii="Arial" w:hAnsi="Arial"/>
        </w:rPr>
        <w:t xml:space="preserve">), znaku Unii Europejskiej i </w:t>
      </w:r>
      <w:r w:rsidR="00A21786">
        <w:rPr>
          <w:rFonts w:ascii="Arial" w:hAnsi="Arial" w:cs="Arial"/>
        </w:rPr>
        <w:t>znaku Województwa Łódzkiego</w:t>
      </w:r>
      <w:r w:rsidRPr="008B10F8">
        <w:rPr>
          <w:rFonts w:ascii="Arial" w:hAnsi="Arial"/>
        </w:rPr>
        <w:t xml:space="preserve"> na:</w:t>
      </w:r>
    </w:p>
    <w:p w14:paraId="693CA62D" w14:textId="66A6616B" w:rsidR="00DC359C" w:rsidRPr="008B10F8" w:rsidRDefault="00DC359C" w:rsidP="004A36C5">
      <w:pPr>
        <w:pStyle w:val="Akapitzlist"/>
        <w:numPr>
          <w:ilvl w:val="0"/>
          <w:numId w:val="40"/>
        </w:numPr>
        <w:suppressAutoHyphens w:val="0"/>
        <w:spacing w:after="120" w:line="360" w:lineRule="auto"/>
        <w:ind w:left="1162" w:hanging="425"/>
        <w:rPr>
          <w:rFonts w:ascii="Arial" w:hAnsi="Arial"/>
        </w:rPr>
      </w:pPr>
      <w:r w:rsidRPr="008B10F8">
        <w:rPr>
          <w:rFonts w:ascii="Arial" w:hAnsi="Arial"/>
        </w:rPr>
        <w:t xml:space="preserve">wszystkich prowadzonych działaniach informacyjnych i promocyjnych dotyczących </w:t>
      </w:r>
      <w:r w:rsidR="00FC640A" w:rsidRPr="008B10F8">
        <w:rPr>
          <w:rFonts w:ascii="Arial" w:hAnsi="Arial"/>
        </w:rPr>
        <w:t>p</w:t>
      </w:r>
      <w:r w:rsidRPr="008B10F8">
        <w:rPr>
          <w:rFonts w:ascii="Arial" w:hAnsi="Arial"/>
        </w:rPr>
        <w:t>rojektu,</w:t>
      </w:r>
    </w:p>
    <w:p w14:paraId="56C00C66" w14:textId="47711910" w:rsidR="00DC359C" w:rsidRPr="008B10F8" w:rsidRDefault="00DC359C" w:rsidP="00E27B89">
      <w:pPr>
        <w:pStyle w:val="Akapitzlist"/>
        <w:numPr>
          <w:ilvl w:val="0"/>
          <w:numId w:val="40"/>
        </w:numPr>
        <w:suppressAutoHyphens w:val="0"/>
        <w:spacing w:after="120" w:line="360" w:lineRule="auto"/>
        <w:ind w:left="1162" w:hanging="425"/>
        <w:rPr>
          <w:rFonts w:ascii="Arial" w:hAnsi="Arial"/>
        </w:rPr>
      </w:pPr>
      <w:r w:rsidRPr="008B10F8">
        <w:rPr>
          <w:rFonts w:ascii="Arial" w:hAnsi="Arial"/>
        </w:rPr>
        <w:t>wszystkich dokumentach i materiałach (m.in.</w:t>
      </w:r>
      <w:r w:rsidR="00605BCD" w:rsidRPr="008B10F8">
        <w:rPr>
          <w:rFonts w:ascii="Arial" w:hAnsi="Arial"/>
        </w:rPr>
        <w:t xml:space="preserve"> produkty drukowane lub cyfrowe</w:t>
      </w:r>
      <w:r w:rsidRPr="008B10F8">
        <w:rPr>
          <w:rFonts w:ascii="Arial" w:hAnsi="Arial"/>
        </w:rPr>
        <w:t>) podawanych do wiadomości publicznej,</w:t>
      </w:r>
    </w:p>
    <w:p w14:paraId="20A88F28" w14:textId="0D5C28E1" w:rsidR="00DC359C" w:rsidRPr="008B10F8" w:rsidRDefault="00DC359C" w:rsidP="00F07139">
      <w:pPr>
        <w:pStyle w:val="Akapitzlist"/>
        <w:numPr>
          <w:ilvl w:val="0"/>
          <w:numId w:val="40"/>
        </w:numPr>
        <w:suppressAutoHyphens w:val="0"/>
        <w:spacing w:after="120" w:line="360" w:lineRule="auto"/>
        <w:ind w:left="1162" w:hanging="425"/>
        <w:rPr>
          <w:rFonts w:ascii="Arial" w:hAnsi="Arial"/>
        </w:rPr>
      </w:pPr>
      <w:r w:rsidRPr="008B10F8">
        <w:rPr>
          <w:rFonts w:ascii="Arial" w:hAnsi="Arial"/>
        </w:rPr>
        <w:t xml:space="preserve">wszystkich dokumentach i materiałach dla osób i podmiotów uczestniczących w </w:t>
      </w:r>
      <w:r w:rsidR="00FC640A" w:rsidRPr="008B10F8">
        <w:rPr>
          <w:rFonts w:ascii="Arial" w:hAnsi="Arial"/>
        </w:rPr>
        <w:t>p</w:t>
      </w:r>
      <w:r w:rsidRPr="008B10F8">
        <w:rPr>
          <w:rFonts w:ascii="Arial" w:hAnsi="Arial"/>
        </w:rPr>
        <w:t>rojekcie,</w:t>
      </w:r>
    </w:p>
    <w:p w14:paraId="7D88ACCC" w14:textId="056C54D0" w:rsidR="00DC359C" w:rsidRPr="008B10F8" w:rsidRDefault="00DC359C">
      <w:pPr>
        <w:pStyle w:val="Akapitzlist"/>
        <w:numPr>
          <w:ilvl w:val="0"/>
          <w:numId w:val="40"/>
        </w:numPr>
        <w:suppressAutoHyphens w:val="0"/>
        <w:spacing w:after="120" w:line="360" w:lineRule="auto"/>
        <w:ind w:left="1162" w:hanging="425"/>
        <w:rPr>
          <w:rFonts w:ascii="Arial" w:hAnsi="Arial"/>
        </w:rPr>
      </w:pPr>
      <w:r w:rsidRPr="008B10F8">
        <w:rPr>
          <w:rFonts w:ascii="Arial" w:hAnsi="Arial"/>
        </w:rPr>
        <w:t xml:space="preserve">produktach, sprzęcie, pojazdach, aparaturze itp. powstałych lub zakupionych z </w:t>
      </w:r>
      <w:r w:rsidR="00FC640A" w:rsidRPr="008B10F8">
        <w:rPr>
          <w:rFonts w:ascii="Arial" w:hAnsi="Arial"/>
        </w:rPr>
        <w:t>p</w:t>
      </w:r>
      <w:r w:rsidRPr="008B10F8">
        <w:rPr>
          <w:rFonts w:ascii="Arial" w:hAnsi="Arial"/>
        </w:rPr>
        <w:t>rojektu, poprzez umie</w:t>
      </w:r>
      <w:r w:rsidR="008C41A2" w:rsidRPr="008B10F8">
        <w:rPr>
          <w:rFonts w:ascii="Arial" w:hAnsi="Arial"/>
        </w:rPr>
        <w:t>szczenie trwałego oznakowania w</w:t>
      </w:r>
      <w:r w:rsidR="008C41A2" w:rsidRPr="008B10F8">
        <w:rPr>
          <w:rFonts w:ascii="Arial" w:hAnsi="Arial" w:cs="Arial"/>
        </w:rPr>
        <w:t> </w:t>
      </w:r>
      <w:r w:rsidRPr="008B10F8">
        <w:rPr>
          <w:rFonts w:ascii="Arial" w:hAnsi="Arial"/>
        </w:rPr>
        <w:t>postaci naklejek,</w:t>
      </w:r>
    </w:p>
    <w:p w14:paraId="602D777E" w14:textId="6E78C50F" w:rsidR="00DC359C" w:rsidRPr="008B10F8" w:rsidRDefault="00DC359C">
      <w:pPr>
        <w:pStyle w:val="Akapitzlist"/>
        <w:numPr>
          <w:ilvl w:val="0"/>
          <w:numId w:val="38"/>
        </w:numPr>
        <w:suppressAutoHyphens w:val="0"/>
        <w:spacing w:after="120" w:line="360" w:lineRule="auto"/>
        <w:rPr>
          <w:rFonts w:ascii="Arial" w:hAnsi="Arial"/>
        </w:rPr>
      </w:pPr>
      <w:r w:rsidRPr="008B10F8">
        <w:rPr>
          <w:rFonts w:ascii="Arial" w:hAnsi="Arial"/>
        </w:rPr>
        <w:t xml:space="preserve">umieszczenia w miejscu realizacji </w:t>
      </w:r>
      <w:r w:rsidR="005976A1" w:rsidRPr="008B10F8">
        <w:rPr>
          <w:rFonts w:ascii="Arial" w:hAnsi="Arial"/>
        </w:rPr>
        <w:t>p</w:t>
      </w:r>
      <w:r w:rsidRPr="008B10F8">
        <w:rPr>
          <w:rFonts w:ascii="Arial" w:hAnsi="Arial"/>
        </w:rPr>
        <w:t>rojektu trwałej tablicy informacyjnej podkreślającej fakt otrzymania dofinansowania z UE, niezwłocznie po ro</w:t>
      </w:r>
      <w:r w:rsidR="005976A1" w:rsidRPr="008B10F8">
        <w:rPr>
          <w:rFonts w:ascii="Arial" w:hAnsi="Arial"/>
        </w:rPr>
        <w:t>zpoczęciu fizycznej realizacji p</w:t>
      </w:r>
      <w:r w:rsidRPr="008B10F8">
        <w:rPr>
          <w:rFonts w:ascii="Arial" w:hAnsi="Arial"/>
        </w:rPr>
        <w:t xml:space="preserve">rojektu obejmującego </w:t>
      </w:r>
      <w:r w:rsidR="00C67163" w:rsidRPr="00C67163">
        <w:rPr>
          <w:rFonts w:ascii="Arial" w:hAnsi="Arial"/>
        </w:rPr>
        <w:t>prace budowlane, działania w zakresie infrastruktury</w:t>
      </w:r>
      <w:r w:rsidR="00C67163">
        <w:rPr>
          <w:rFonts w:ascii="Arial" w:hAnsi="Arial"/>
        </w:rPr>
        <w:t>,</w:t>
      </w:r>
      <w:r w:rsidR="00C67163" w:rsidRPr="00C67163">
        <w:rPr>
          <w:rFonts w:ascii="Arial" w:hAnsi="Arial"/>
        </w:rPr>
        <w:t xml:space="preserve"> </w:t>
      </w:r>
      <w:r w:rsidRPr="008B10F8">
        <w:rPr>
          <w:rFonts w:ascii="Arial" w:hAnsi="Arial"/>
        </w:rPr>
        <w:t>inwestycje rzeczowe lub zainstalowaniu zakupionego sprzętu, w odniesieniu do</w:t>
      </w:r>
      <w:r w:rsidR="0062415A" w:rsidRPr="008B10F8">
        <w:rPr>
          <w:rFonts w:ascii="Arial" w:hAnsi="Arial"/>
        </w:rPr>
        <w:t xml:space="preserve"> </w:t>
      </w:r>
      <w:r w:rsidRPr="008B10F8">
        <w:rPr>
          <w:rFonts w:ascii="Arial" w:hAnsi="Arial"/>
        </w:rPr>
        <w:t xml:space="preserve">projektów wspieranych z </w:t>
      </w:r>
      <w:r w:rsidR="003C7416" w:rsidRPr="008B10F8">
        <w:rPr>
          <w:rFonts w:ascii="Arial" w:hAnsi="Arial"/>
        </w:rPr>
        <w:t xml:space="preserve">Funduszu </w:t>
      </w:r>
      <w:r w:rsidR="003C7416" w:rsidRPr="008B10F8">
        <w:rPr>
          <w:rFonts w:ascii="Arial" w:hAnsi="Arial" w:cs="Arial"/>
        </w:rPr>
        <w:t>na rzecz Sprawiedliwej Transformacji</w:t>
      </w:r>
      <w:r w:rsidRPr="008B10F8">
        <w:rPr>
          <w:rFonts w:ascii="Arial" w:hAnsi="Arial"/>
        </w:rPr>
        <w:t>, których całkowity koszt przekracza 100 000 EUR.</w:t>
      </w:r>
      <w:r w:rsidR="008F087E" w:rsidRPr="008B10F8">
        <w:rPr>
          <w:rStyle w:val="Odwoanieprzypisudolnego"/>
          <w:rFonts w:ascii="Arial" w:hAnsi="Arial"/>
        </w:rPr>
        <w:footnoteReference w:id="71"/>
      </w:r>
    </w:p>
    <w:p w14:paraId="0D4A850D" w14:textId="08F8669E" w:rsidR="00DC359C" w:rsidRPr="008B10F8" w:rsidRDefault="00DC359C">
      <w:pPr>
        <w:spacing w:after="135" w:line="360" w:lineRule="auto"/>
        <w:ind w:left="686" w:hanging="6"/>
        <w:rPr>
          <w:rFonts w:ascii="Arial" w:hAnsi="Arial"/>
          <w:sz w:val="24"/>
          <w:szCs w:val="24"/>
        </w:rPr>
      </w:pPr>
      <w:r w:rsidRPr="008B10F8">
        <w:rPr>
          <w:rFonts w:ascii="Arial" w:hAnsi="Arial"/>
          <w:sz w:val="24"/>
          <w:szCs w:val="24"/>
        </w:rPr>
        <w:t xml:space="preserve">W przypadku gdy miejsce realizacji </w:t>
      </w:r>
      <w:r w:rsidR="006942EB" w:rsidRPr="008B10F8">
        <w:rPr>
          <w:rFonts w:ascii="Arial" w:hAnsi="Arial"/>
          <w:sz w:val="24"/>
          <w:szCs w:val="24"/>
        </w:rPr>
        <w:t>p</w:t>
      </w:r>
      <w:r w:rsidRPr="008B10F8">
        <w:rPr>
          <w:rFonts w:ascii="Arial" w:hAnsi="Arial"/>
          <w:sz w:val="24"/>
          <w:szCs w:val="24"/>
        </w:rPr>
        <w:t xml:space="preserve">rojektu nie zapewnia swobodnego dotarcia do ogółu społeczeństwa z informacją o realizacji tego </w:t>
      </w:r>
      <w:r w:rsidR="006942EB" w:rsidRPr="008B10F8">
        <w:rPr>
          <w:rFonts w:ascii="Arial" w:hAnsi="Arial"/>
          <w:sz w:val="24"/>
          <w:szCs w:val="24"/>
        </w:rPr>
        <w:t>p</w:t>
      </w:r>
      <w:r w:rsidRPr="008B10F8">
        <w:rPr>
          <w:rFonts w:ascii="Arial" w:hAnsi="Arial"/>
          <w:sz w:val="24"/>
          <w:szCs w:val="24"/>
        </w:rPr>
        <w:t>rojektu, umiejscowienie tablicy powinno być uzgodnione z IZ</w:t>
      </w:r>
      <w:r w:rsidR="005153DB" w:rsidRPr="008B10F8">
        <w:rPr>
          <w:rFonts w:ascii="Arial" w:hAnsi="Arial" w:cs="Arial"/>
          <w:sz w:val="24"/>
          <w:szCs w:val="24"/>
        </w:rPr>
        <w:t xml:space="preserve"> </w:t>
      </w:r>
      <w:r w:rsidR="005153DB" w:rsidRPr="008B10F8">
        <w:rPr>
          <w:rFonts w:ascii="Arial" w:hAnsi="Arial"/>
          <w:sz w:val="24"/>
          <w:szCs w:val="24"/>
        </w:rPr>
        <w:t>FEŁ</w:t>
      </w:r>
      <w:r w:rsidR="003747E3" w:rsidRPr="008B10F8">
        <w:rPr>
          <w:rFonts w:ascii="Arial" w:hAnsi="Arial"/>
          <w:sz w:val="24"/>
          <w:szCs w:val="24"/>
        </w:rPr>
        <w:t>2027</w:t>
      </w:r>
      <w:r w:rsidRPr="008B10F8">
        <w:rPr>
          <w:rFonts w:ascii="Arial" w:eastAsia="Calibri" w:hAnsi="Arial"/>
          <w:sz w:val="24"/>
          <w:szCs w:val="24"/>
        </w:rPr>
        <w:t>.</w:t>
      </w:r>
      <w:r w:rsidR="0062415A" w:rsidRPr="008B10F8">
        <w:rPr>
          <w:rFonts w:ascii="Arial" w:hAnsi="Arial"/>
          <w:sz w:val="24"/>
          <w:szCs w:val="24"/>
        </w:rPr>
        <w:t xml:space="preserve"> </w:t>
      </w:r>
      <w:r w:rsidRPr="008B10F8">
        <w:rPr>
          <w:rFonts w:ascii="Arial" w:hAnsi="Arial"/>
          <w:sz w:val="24"/>
          <w:szCs w:val="24"/>
        </w:rPr>
        <w:t xml:space="preserve">Tablica musi być umieszczona niezwłocznie po rozpoczęciu fizycznej realizacji </w:t>
      </w:r>
      <w:r w:rsidR="006942EB" w:rsidRPr="008B10F8">
        <w:rPr>
          <w:rFonts w:ascii="Arial" w:hAnsi="Arial"/>
          <w:sz w:val="24"/>
          <w:szCs w:val="24"/>
        </w:rPr>
        <w:t>p</w:t>
      </w:r>
      <w:r w:rsidRPr="008B10F8">
        <w:rPr>
          <w:rFonts w:ascii="Arial" w:hAnsi="Arial"/>
          <w:sz w:val="24"/>
          <w:szCs w:val="24"/>
        </w:rPr>
        <w:t xml:space="preserve">rojektu lub zainstalowaniu zakupionego sprzętu aż do końca okresu trwałości </w:t>
      </w:r>
      <w:r w:rsidR="006942EB" w:rsidRPr="008B10F8">
        <w:rPr>
          <w:rFonts w:ascii="Arial" w:hAnsi="Arial"/>
          <w:sz w:val="24"/>
          <w:szCs w:val="24"/>
        </w:rPr>
        <w:t>p</w:t>
      </w:r>
      <w:r w:rsidRPr="008B10F8">
        <w:rPr>
          <w:rFonts w:ascii="Arial" w:hAnsi="Arial"/>
          <w:sz w:val="24"/>
          <w:szCs w:val="24"/>
        </w:rPr>
        <w:t xml:space="preserve">rojektu. </w:t>
      </w:r>
    </w:p>
    <w:p w14:paraId="3CF8DAD4" w14:textId="0304E24B" w:rsidR="00DC359C" w:rsidRPr="008B10F8" w:rsidRDefault="00806DCD">
      <w:pPr>
        <w:pStyle w:val="Akapitzlist"/>
        <w:numPr>
          <w:ilvl w:val="0"/>
          <w:numId w:val="38"/>
        </w:numPr>
        <w:suppressAutoHyphens w:val="0"/>
        <w:spacing w:after="120" w:line="360" w:lineRule="auto"/>
        <w:rPr>
          <w:rFonts w:ascii="Arial" w:hAnsi="Arial"/>
        </w:rPr>
      </w:pPr>
      <w:r w:rsidRPr="008B10F8">
        <w:rPr>
          <w:rFonts w:ascii="Arial" w:hAnsi="Arial"/>
        </w:rPr>
        <w:t>w przypadku projektów innych niż te, o których mowa w ust.</w:t>
      </w:r>
      <w:r w:rsidR="00B462F7" w:rsidRPr="008B10F8">
        <w:rPr>
          <w:rFonts w:ascii="Arial" w:hAnsi="Arial"/>
        </w:rPr>
        <w:t xml:space="preserve"> </w:t>
      </w:r>
      <w:r w:rsidRPr="008B10F8">
        <w:rPr>
          <w:rFonts w:ascii="Arial" w:hAnsi="Arial"/>
        </w:rPr>
        <w:t xml:space="preserve">2 pkt 2 umieszczenia w </w:t>
      </w:r>
      <w:r w:rsidR="00717631">
        <w:rPr>
          <w:rFonts w:ascii="Arial" w:hAnsi="Arial"/>
        </w:rPr>
        <w:t xml:space="preserve">widocznym </w:t>
      </w:r>
      <w:r w:rsidRPr="008B10F8">
        <w:rPr>
          <w:rFonts w:ascii="Arial" w:hAnsi="Arial"/>
        </w:rPr>
        <w:t xml:space="preserve">miejscu realizacji </w:t>
      </w:r>
      <w:r w:rsidR="00D051DB" w:rsidRPr="008B10F8">
        <w:rPr>
          <w:rFonts w:ascii="Arial" w:hAnsi="Arial"/>
        </w:rPr>
        <w:t>p</w:t>
      </w:r>
      <w:r w:rsidRPr="008B10F8">
        <w:rPr>
          <w:rFonts w:ascii="Arial" w:hAnsi="Arial"/>
        </w:rPr>
        <w:t xml:space="preserve">rojektu przynajmniej jednego trwałego plakatu o minimalnym formacie A3 </w:t>
      </w:r>
      <w:r w:rsidR="00DC359C" w:rsidRPr="008B10F8">
        <w:rPr>
          <w:rFonts w:ascii="Arial" w:hAnsi="Arial"/>
        </w:rPr>
        <w:t xml:space="preserve">lub podobnej wielkości elektronicznego wyświetlacza, podkreślającego fakt otrzymania dofinansowania z UE. </w:t>
      </w:r>
    </w:p>
    <w:p w14:paraId="26B6E876" w14:textId="1F07681C" w:rsidR="00730F2F" w:rsidRPr="008B10F8" w:rsidRDefault="00730F2F">
      <w:pPr>
        <w:pStyle w:val="Akapitzlist"/>
        <w:numPr>
          <w:ilvl w:val="0"/>
          <w:numId w:val="38"/>
        </w:numPr>
        <w:suppressAutoHyphens w:val="0"/>
        <w:spacing w:after="120" w:line="360" w:lineRule="auto"/>
        <w:ind w:left="568" w:hanging="284"/>
        <w:rPr>
          <w:rFonts w:ascii="Arial" w:hAnsi="Arial"/>
        </w:rPr>
      </w:pPr>
      <w:r w:rsidRPr="008B10F8">
        <w:rPr>
          <w:rFonts w:ascii="Arial" w:hAnsi="Arial"/>
        </w:rPr>
        <w:lastRenderedPageBreak/>
        <w:t xml:space="preserve">umieszczenia krótkiego opisu </w:t>
      </w:r>
      <w:r w:rsidR="00D051DB" w:rsidRPr="008B10F8">
        <w:rPr>
          <w:rFonts w:ascii="Arial" w:hAnsi="Arial"/>
        </w:rPr>
        <w:t>p</w:t>
      </w:r>
      <w:r w:rsidRPr="008B10F8">
        <w:rPr>
          <w:rFonts w:ascii="Arial" w:hAnsi="Arial"/>
        </w:rPr>
        <w:t xml:space="preserve">rojektu na stronie internetowej Beneficjenta jeśli ją posiada </w:t>
      </w:r>
      <w:r w:rsidR="001938CC" w:rsidRPr="008B10F8">
        <w:rPr>
          <w:rFonts w:ascii="Arial" w:hAnsi="Arial" w:cs="Arial"/>
        </w:rPr>
        <w:t>i</w:t>
      </w:r>
      <w:r w:rsidR="001938CC" w:rsidRPr="008B10F8">
        <w:rPr>
          <w:rFonts w:ascii="Arial" w:hAnsi="Arial"/>
        </w:rPr>
        <w:t xml:space="preserve"> </w:t>
      </w:r>
      <w:r w:rsidRPr="008B10F8">
        <w:rPr>
          <w:rFonts w:ascii="Arial" w:hAnsi="Arial"/>
        </w:rPr>
        <w:t>na jego stronach mediów społecznościowych. Opis projektu musi zawierać:</w:t>
      </w:r>
    </w:p>
    <w:p w14:paraId="01FABC75" w14:textId="77777777" w:rsidR="00730F2F" w:rsidRPr="008B10F8" w:rsidRDefault="00730F2F">
      <w:pPr>
        <w:numPr>
          <w:ilvl w:val="4"/>
          <w:numId w:val="48"/>
        </w:numPr>
        <w:suppressAutoHyphens w:val="0"/>
        <w:spacing w:after="90" w:line="360" w:lineRule="auto"/>
        <w:ind w:left="851" w:right="11" w:hanging="284"/>
        <w:rPr>
          <w:rFonts w:ascii="Arial" w:hAnsi="Arial"/>
          <w:sz w:val="24"/>
          <w:szCs w:val="24"/>
        </w:rPr>
      </w:pPr>
      <w:r w:rsidRPr="008B10F8">
        <w:rPr>
          <w:rFonts w:ascii="Arial" w:hAnsi="Arial"/>
          <w:sz w:val="24"/>
          <w:szCs w:val="24"/>
        </w:rPr>
        <w:t>tytuł projektu lub jego skróconą nazwę,</w:t>
      </w:r>
    </w:p>
    <w:p w14:paraId="63203CC2" w14:textId="62E1B678" w:rsidR="00730F2F" w:rsidRPr="008B10F8" w:rsidRDefault="00730F2F">
      <w:pPr>
        <w:numPr>
          <w:ilvl w:val="4"/>
          <w:numId w:val="48"/>
        </w:numPr>
        <w:suppressAutoHyphens w:val="0"/>
        <w:spacing w:after="3" w:line="360" w:lineRule="auto"/>
        <w:ind w:left="851" w:right="11" w:hanging="284"/>
        <w:rPr>
          <w:rFonts w:ascii="Arial" w:hAnsi="Arial"/>
          <w:sz w:val="24"/>
          <w:szCs w:val="24"/>
        </w:rPr>
      </w:pPr>
      <w:r w:rsidRPr="008B10F8">
        <w:rPr>
          <w:rFonts w:ascii="Arial" w:hAnsi="Arial"/>
          <w:sz w:val="24"/>
          <w:szCs w:val="24"/>
        </w:rPr>
        <w:t>podkreślenie faktu otrzymania wsparcia finansowego z Unii Europejskiej przez zamieszczenie znaku Funduszy Europejskich</w:t>
      </w:r>
      <w:r w:rsidR="00FC4FAD" w:rsidRPr="008B10F8">
        <w:rPr>
          <w:rFonts w:ascii="Arial" w:hAnsi="Arial"/>
          <w:sz w:val="24"/>
          <w:szCs w:val="24"/>
        </w:rPr>
        <w:t xml:space="preserve"> dla Łódzkiego</w:t>
      </w:r>
      <w:r w:rsidRPr="008B10F8">
        <w:rPr>
          <w:rFonts w:ascii="Arial" w:hAnsi="Arial"/>
          <w:sz w:val="24"/>
          <w:szCs w:val="24"/>
        </w:rPr>
        <w:t>, znaku barw</w:t>
      </w:r>
      <w:r w:rsidR="00FC4FAD" w:rsidRPr="008B10F8">
        <w:rPr>
          <w:rFonts w:ascii="Arial" w:hAnsi="Arial"/>
          <w:sz w:val="24"/>
          <w:szCs w:val="24"/>
        </w:rPr>
        <w:t xml:space="preserve"> </w:t>
      </w:r>
      <w:r w:rsidRPr="008B10F8">
        <w:rPr>
          <w:rFonts w:ascii="Arial" w:hAnsi="Arial"/>
          <w:sz w:val="24"/>
          <w:szCs w:val="24"/>
        </w:rPr>
        <w:t>Rzeczypospolitej Polskiej</w:t>
      </w:r>
      <w:r w:rsidR="003A0136" w:rsidRPr="008B10F8">
        <w:rPr>
          <w:rFonts w:ascii="Arial" w:hAnsi="Arial"/>
          <w:sz w:val="24"/>
          <w:szCs w:val="24"/>
        </w:rPr>
        <w:t xml:space="preserve">, </w:t>
      </w:r>
      <w:r w:rsidRPr="008B10F8">
        <w:rPr>
          <w:rFonts w:ascii="Arial" w:hAnsi="Arial"/>
          <w:sz w:val="24"/>
          <w:szCs w:val="24"/>
        </w:rPr>
        <w:t>znaku Unii Europejskiej</w:t>
      </w:r>
      <w:r w:rsidR="003A0136" w:rsidRPr="008B10F8">
        <w:rPr>
          <w:rFonts w:ascii="Arial" w:hAnsi="Arial"/>
          <w:sz w:val="24"/>
          <w:szCs w:val="24"/>
        </w:rPr>
        <w:t xml:space="preserve"> </w:t>
      </w:r>
      <w:r w:rsidR="00A21786" w:rsidRPr="00A21786">
        <w:rPr>
          <w:rFonts w:ascii="Arial" w:hAnsi="Arial" w:cs="Arial"/>
          <w:sz w:val="24"/>
          <w:szCs w:val="24"/>
        </w:rPr>
        <w:t>i znaku Województwa Łódzkiego</w:t>
      </w:r>
      <w:r w:rsidRPr="008B10F8">
        <w:rPr>
          <w:rFonts w:ascii="Arial" w:hAnsi="Arial"/>
          <w:sz w:val="24"/>
          <w:szCs w:val="24"/>
        </w:rPr>
        <w:t>,</w:t>
      </w:r>
    </w:p>
    <w:p w14:paraId="66C7C857" w14:textId="77777777" w:rsidR="00730F2F" w:rsidRPr="008B10F8" w:rsidRDefault="00730F2F">
      <w:pPr>
        <w:numPr>
          <w:ilvl w:val="4"/>
          <w:numId w:val="48"/>
        </w:numPr>
        <w:suppressAutoHyphens w:val="0"/>
        <w:spacing w:after="102" w:line="360" w:lineRule="auto"/>
        <w:ind w:left="851" w:right="11" w:hanging="284"/>
        <w:rPr>
          <w:rFonts w:ascii="Arial" w:hAnsi="Arial"/>
          <w:sz w:val="24"/>
          <w:szCs w:val="24"/>
        </w:rPr>
      </w:pPr>
      <w:r w:rsidRPr="008B10F8">
        <w:rPr>
          <w:rFonts w:ascii="Arial" w:hAnsi="Arial"/>
          <w:sz w:val="24"/>
          <w:szCs w:val="24"/>
        </w:rPr>
        <w:t>zadania, działania, które będą realizowane w ramach projektu (opis, co zostanie zrobione, zakupione etc.),</w:t>
      </w:r>
    </w:p>
    <w:p w14:paraId="195D956A" w14:textId="77777777" w:rsidR="00730F2F" w:rsidRPr="008B10F8" w:rsidRDefault="00730F2F">
      <w:pPr>
        <w:numPr>
          <w:ilvl w:val="4"/>
          <w:numId w:val="48"/>
        </w:numPr>
        <w:suppressAutoHyphens w:val="0"/>
        <w:spacing w:after="86" w:line="360" w:lineRule="auto"/>
        <w:ind w:left="851" w:right="11" w:hanging="284"/>
        <w:rPr>
          <w:rFonts w:ascii="Arial" w:hAnsi="Arial"/>
          <w:sz w:val="24"/>
          <w:szCs w:val="24"/>
        </w:rPr>
      </w:pPr>
      <w:r w:rsidRPr="008B10F8">
        <w:rPr>
          <w:rFonts w:ascii="Arial" w:hAnsi="Arial"/>
          <w:sz w:val="24"/>
          <w:szCs w:val="24"/>
        </w:rPr>
        <w:t>grupy docelowe (do kogo skierowany jest projekt, kto z niego skorzysta),</w:t>
      </w:r>
    </w:p>
    <w:p w14:paraId="3639B4E3" w14:textId="481F456D" w:rsidR="00730F2F" w:rsidRPr="008B10F8" w:rsidRDefault="00730F2F">
      <w:pPr>
        <w:numPr>
          <w:ilvl w:val="4"/>
          <w:numId w:val="48"/>
        </w:numPr>
        <w:suppressAutoHyphens w:val="0"/>
        <w:spacing w:after="106" w:line="360" w:lineRule="auto"/>
        <w:ind w:left="851" w:right="11" w:hanging="284"/>
        <w:rPr>
          <w:rFonts w:ascii="Arial" w:hAnsi="Arial"/>
          <w:sz w:val="24"/>
          <w:szCs w:val="24"/>
        </w:rPr>
      </w:pPr>
      <w:r w:rsidRPr="008B10F8">
        <w:rPr>
          <w:rFonts w:ascii="Arial" w:hAnsi="Arial"/>
          <w:sz w:val="24"/>
          <w:szCs w:val="24"/>
        </w:rPr>
        <w:t>cel lub cele projektu,</w:t>
      </w:r>
    </w:p>
    <w:p w14:paraId="5A5CC2ED" w14:textId="77777777" w:rsidR="00730F2F" w:rsidRPr="008B10F8" w:rsidRDefault="00730F2F">
      <w:pPr>
        <w:numPr>
          <w:ilvl w:val="4"/>
          <w:numId w:val="48"/>
        </w:numPr>
        <w:suppressAutoHyphens w:val="0"/>
        <w:spacing w:after="93" w:line="360" w:lineRule="auto"/>
        <w:ind w:left="851" w:right="11" w:hanging="284"/>
        <w:rPr>
          <w:rFonts w:ascii="Arial" w:hAnsi="Arial"/>
          <w:sz w:val="24"/>
          <w:szCs w:val="24"/>
        </w:rPr>
      </w:pPr>
      <w:r w:rsidRPr="008B10F8">
        <w:rPr>
          <w:rFonts w:ascii="Arial" w:hAnsi="Arial"/>
          <w:sz w:val="24"/>
          <w:szCs w:val="24"/>
        </w:rPr>
        <w:t>efekty, rezultaty projektu (jeśli opis zadań, działań nie zawiera opisu efektów, rezultatów),</w:t>
      </w:r>
    </w:p>
    <w:p w14:paraId="33AED4DE" w14:textId="77777777" w:rsidR="00730F2F" w:rsidRPr="008B10F8" w:rsidRDefault="00730F2F">
      <w:pPr>
        <w:numPr>
          <w:ilvl w:val="4"/>
          <w:numId w:val="48"/>
        </w:numPr>
        <w:suppressAutoHyphens w:val="0"/>
        <w:spacing w:after="109" w:line="360" w:lineRule="auto"/>
        <w:ind w:left="851" w:right="11" w:hanging="284"/>
        <w:rPr>
          <w:rFonts w:ascii="Arial" w:hAnsi="Arial"/>
          <w:sz w:val="24"/>
          <w:szCs w:val="24"/>
        </w:rPr>
      </w:pPr>
      <w:r w:rsidRPr="008B10F8">
        <w:rPr>
          <w:rFonts w:ascii="Arial" w:hAnsi="Arial"/>
          <w:sz w:val="24"/>
          <w:szCs w:val="24"/>
        </w:rPr>
        <w:t>wartość projektu (całkowity koszt projektu),</w:t>
      </w:r>
    </w:p>
    <w:p w14:paraId="72B7326C" w14:textId="14426EAC" w:rsidR="00730F2F" w:rsidRPr="008B10F8" w:rsidRDefault="00730F2F">
      <w:pPr>
        <w:numPr>
          <w:ilvl w:val="4"/>
          <w:numId w:val="48"/>
        </w:numPr>
        <w:suppressAutoHyphens w:val="0"/>
        <w:spacing w:after="0" w:line="360" w:lineRule="auto"/>
        <w:ind w:left="851" w:right="11" w:hanging="284"/>
        <w:rPr>
          <w:rFonts w:ascii="Arial" w:hAnsi="Arial"/>
          <w:sz w:val="24"/>
          <w:szCs w:val="24"/>
        </w:rPr>
      </w:pPr>
      <w:r w:rsidRPr="008B10F8">
        <w:rPr>
          <w:rFonts w:ascii="Arial" w:hAnsi="Arial"/>
          <w:sz w:val="24"/>
          <w:szCs w:val="24"/>
        </w:rPr>
        <w:t>wysokość wkładu Funduszy Europejskich.</w:t>
      </w:r>
    </w:p>
    <w:p w14:paraId="6B59CBDE" w14:textId="6A36055F" w:rsidR="00CD61E7" w:rsidRPr="008B10F8" w:rsidRDefault="00730F2F">
      <w:pPr>
        <w:numPr>
          <w:ilvl w:val="2"/>
          <w:numId w:val="49"/>
        </w:numPr>
        <w:suppressAutoHyphens w:val="0"/>
        <w:spacing w:before="240" w:after="128" w:line="360" w:lineRule="auto"/>
        <w:ind w:left="568" w:right="85" w:hanging="284"/>
        <w:rPr>
          <w:rFonts w:ascii="Arial" w:hAnsi="Arial"/>
          <w:sz w:val="24"/>
          <w:szCs w:val="24"/>
        </w:rPr>
      </w:pPr>
      <w:r w:rsidRPr="008B10F8">
        <w:rPr>
          <w:rFonts w:ascii="Arial" w:hAnsi="Arial"/>
          <w:sz w:val="24"/>
          <w:szCs w:val="24"/>
        </w:rPr>
        <w:t>Jeżeli projekt ma znaczenie strategiczne</w:t>
      </w:r>
      <w:r w:rsidR="00827658" w:rsidRPr="008B10F8">
        <w:rPr>
          <w:rStyle w:val="Odwoanieprzypisudolnego"/>
          <w:rFonts w:ascii="Arial" w:hAnsi="Arial"/>
          <w:sz w:val="24"/>
          <w:szCs w:val="24"/>
        </w:rPr>
        <w:footnoteReference w:id="72"/>
      </w:r>
      <w:r w:rsidRPr="008B10F8">
        <w:rPr>
          <w:rFonts w:ascii="Arial" w:hAnsi="Arial"/>
          <w:sz w:val="24"/>
          <w:szCs w:val="24"/>
          <w:vertAlign w:val="superscript"/>
        </w:rPr>
        <w:t xml:space="preserve"> </w:t>
      </w:r>
      <w:r w:rsidRPr="008B10F8">
        <w:rPr>
          <w:rFonts w:ascii="Arial" w:hAnsi="Arial"/>
          <w:sz w:val="24"/>
          <w:szCs w:val="24"/>
        </w:rPr>
        <w:t xml:space="preserve">lub jego całkowity koszt przekracza 10 mln </w:t>
      </w:r>
      <w:r w:rsidR="001E5D8B" w:rsidRPr="008B10F8">
        <w:rPr>
          <w:rFonts w:ascii="Arial" w:hAnsi="Arial"/>
          <w:sz w:val="24"/>
          <w:szCs w:val="24"/>
        </w:rPr>
        <w:t>EUR</w:t>
      </w:r>
      <w:r w:rsidR="00827658" w:rsidRPr="008B10F8">
        <w:rPr>
          <w:rStyle w:val="Odwoanieprzypisudolnego"/>
          <w:rFonts w:ascii="Arial" w:hAnsi="Arial"/>
          <w:sz w:val="24"/>
          <w:szCs w:val="24"/>
        </w:rPr>
        <w:footnoteReference w:id="73"/>
      </w:r>
      <w:r w:rsidRPr="008B10F8">
        <w:rPr>
          <w:rFonts w:ascii="Arial" w:hAnsi="Arial"/>
          <w:sz w:val="24"/>
          <w:szCs w:val="24"/>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p>
    <w:p w14:paraId="71E8E240" w14:textId="75EDC2AC" w:rsidR="00730F2F" w:rsidRPr="008B10F8" w:rsidRDefault="00730F2F">
      <w:pPr>
        <w:suppressAutoHyphens w:val="0"/>
        <w:spacing w:after="128" w:line="360" w:lineRule="auto"/>
        <w:ind w:left="567" w:right="85"/>
        <w:rPr>
          <w:rFonts w:ascii="Arial" w:hAnsi="Arial"/>
          <w:sz w:val="24"/>
          <w:szCs w:val="24"/>
        </w:rPr>
      </w:pPr>
      <w:r w:rsidRPr="008B10F8">
        <w:rPr>
          <w:rFonts w:ascii="Arial" w:hAnsi="Arial"/>
          <w:sz w:val="24"/>
          <w:szCs w:val="24"/>
        </w:rPr>
        <w:t xml:space="preserve">Do udziału w wydarzeniu informacyjno-promocyjnym należy zaprosić z co najmniej 4-tygodniowym wyprzedzeniem przedstawicieli </w:t>
      </w:r>
      <w:r w:rsidR="0063300C">
        <w:rPr>
          <w:rFonts w:ascii="Arial" w:hAnsi="Arial"/>
          <w:sz w:val="24"/>
          <w:szCs w:val="24"/>
        </w:rPr>
        <w:t>Komisji Europejskiej</w:t>
      </w:r>
      <w:r w:rsidR="0063300C" w:rsidRPr="008B10F8">
        <w:rPr>
          <w:rFonts w:ascii="Arial" w:hAnsi="Arial"/>
          <w:sz w:val="24"/>
          <w:szCs w:val="24"/>
        </w:rPr>
        <w:t xml:space="preserve"> </w:t>
      </w:r>
      <w:r w:rsidRPr="008B10F8">
        <w:rPr>
          <w:rFonts w:ascii="Arial" w:hAnsi="Arial"/>
          <w:sz w:val="24"/>
          <w:szCs w:val="24"/>
        </w:rPr>
        <w:t xml:space="preserve">i IZ </w:t>
      </w:r>
      <w:r w:rsidR="005153DB" w:rsidRPr="008B10F8">
        <w:rPr>
          <w:rFonts w:ascii="Arial" w:hAnsi="Arial"/>
          <w:sz w:val="24"/>
          <w:szCs w:val="24"/>
        </w:rPr>
        <w:t>FEŁ</w:t>
      </w:r>
      <w:r w:rsidR="00A021B4" w:rsidRPr="008B10F8">
        <w:rPr>
          <w:rFonts w:ascii="Arial" w:hAnsi="Arial"/>
          <w:sz w:val="24"/>
          <w:szCs w:val="24"/>
        </w:rPr>
        <w:t>2027</w:t>
      </w:r>
      <w:r w:rsidRPr="008B10F8">
        <w:rPr>
          <w:rFonts w:ascii="Arial" w:hAnsi="Arial" w:cs="Arial"/>
          <w:sz w:val="24"/>
          <w:szCs w:val="24"/>
        </w:rPr>
        <w:t xml:space="preserve"> </w:t>
      </w:r>
      <w:r w:rsidRPr="008B10F8">
        <w:rPr>
          <w:rFonts w:ascii="Arial" w:hAnsi="Arial"/>
          <w:sz w:val="24"/>
          <w:szCs w:val="24"/>
        </w:rPr>
        <w:t xml:space="preserve">za pośrednictwem poczty elektronicznej </w:t>
      </w:r>
      <w:hyperlink r:id="rId9" w:history="1">
        <w:r w:rsidR="003C7AB2" w:rsidRPr="008B10F8">
          <w:rPr>
            <w:rStyle w:val="Hipercze"/>
            <w:rFonts w:ascii="Arial" w:hAnsi="Arial" w:cs="Arial"/>
            <w:sz w:val="24"/>
            <w:szCs w:val="24"/>
          </w:rPr>
          <w:t>inauguracja.fel@</w:t>
        </w:r>
        <w:r w:rsidR="003C7AB2" w:rsidRPr="008B10F8">
          <w:rPr>
            <w:rStyle w:val="Hipercze"/>
            <w:rFonts w:ascii="Arial" w:hAnsi="Arial"/>
            <w:sz w:val="24"/>
            <w:szCs w:val="24"/>
          </w:rPr>
          <w:t>lodzkie.pl</w:t>
        </w:r>
      </w:hyperlink>
      <w:r w:rsidR="003C7AB2" w:rsidRPr="008B10F8">
        <w:rPr>
          <w:rFonts w:ascii="Arial" w:hAnsi="Arial"/>
          <w:sz w:val="24"/>
          <w:szCs w:val="24"/>
        </w:rPr>
        <w:t xml:space="preserve"> </w:t>
      </w:r>
      <w:r w:rsidR="0063300C">
        <w:rPr>
          <w:rFonts w:ascii="Arial" w:hAnsi="Arial"/>
          <w:sz w:val="24"/>
          <w:szCs w:val="24"/>
        </w:rPr>
        <w:t>oraz</w:t>
      </w:r>
      <w:r w:rsidRPr="008B10F8">
        <w:rPr>
          <w:rFonts w:ascii="Arial" w:hAnsi="Arial"/>
          <w:sz w:val="24"/>
          <w:szCs w:val="24"/>
        </w:rPr>
        <w:t xml:space="preserve"> </w:t>
      </w:r>
      <w:r w:rsidRPr="008B10F8">
        <w:rPr>
          <w:rFonts w:ascii="Arial" w:hAnsi="Arial"/>
          <w:sz w:val="24"/>
          <w:szCs w:val="24"/>
          <w:u w:val="single" w:color="000000"/>
        </w:rPr>
        <w:t>EMPL-B5-UNlT@ec.europa.eu</w:t>
      </w:r>
      <w:r w:rsidRPr="008B10F8">
        <w:rPr>
          <w:rFonts w:ascii="Arial" w:hAnsi="Arial"/>
          <w:sz w:val="24"/>
          <w:szCs w:val="24"/>
        </w:rPr>
        <w:t>,</w:t>
      </w:r>
    </w:p>
    <w:p w14:paraId="7C08EFD8" w14:textId="3CCB16AF" w:rsidR="00730F2F" w:rsidRPr="008B10F8" w:rsidRDefault="00730F2F">
      <w:pPr>
        <w:numPr>
          <w:ilvl w:val="2"/>
          <w:numId w:val="49"/>
        </w:numPr>
        <w:suppressAutoHyphens w:val="0"/>
        <w:spacing w:after="147" w:line="360" w:lineRule="auto"/>
        <w:ind w:left="568" w:right="85" w:hanging="284"/>
        <w:rPr>
          <w:rFonts w:ascii="Arial" w:hAnsi="Arial"/>
          <w:sz w:val="24"/>
          <w:szCs w:val="24"/>
        </w:rPr>
      </w:pPr>
      <w:r w:rsidRPr="008B10F8">
        <w:rPr>
          <w:rFonts w:ascii="Arial" w:hAnsi="Arial"/>
          <w:sz w:val="24"/>
          <w:szCs w:val="24"/>
        </w:rPr>
        <w:t>dokumentowania działań informacyjnyc</w:t>
      </w:r>
      <w:r w:rsidR="008C41A2" w:rsidRPr="008B10F8">
        <w:rPr>
          <w:rFonts w:ascii="Arial" w:hAnsi="Arial"/>
          <w:sz w:val="24"/>
          <w:szCs w:val="24"/>
        </w:rPr>
        <w:t>h i promocyjnych prowadzonych w</w:t>
      </w:r>
      <w:r w:rsidR="008C41A2" w:rsidRPr="008B10F8">
        <w:rPr>
          <w:rFonts w:ascii="Arial" w:hAnsi="Arial" w:cs="Arial"/>
          <w:sz w:val="24"/>
          <w:szCs w:val="24"/>
        </w:rPr>
        <w:t> </w:t>
      </w:r>
      <w:r w:rsidRPr="008B10F8">
        <w:rPr>
          <w:rFonts w:ascii="Arial" w:hAnsi="Arial"/>
          <w:sz w:val="24"/>
          <w:szCs w:val="24"/>
        </w:rPr>
        <w:t xml:space="preserve">ramach </w:t>
      </w:r>
      <w:r w:rsidR="00D61224" w:rsidRPr="008B10F8">
        <w:rPr>
          <w:rFonts w:ascii="Arial" w:hAnsi="Arial"/>
          <w:sz w:val="24"/>
          <w:szCs w:val="24"/>
        </w:rPr>
        <w:t>p</w:t>
      </w:r>
      <w:r w:rsidRPr="008B10F8">
        <w:rPr>
          <w:rFonts w:ascii="Arial" w:hAnsi="Arial"/>
          <w:sz w:val="24"/>
          <w:szCs w:val="24"/>
        </w:rPr>
        <w:t>rojektu.</w:t>
      </w:r>
    </w:p>
    <w:p w14:paraId="3E89AD00" w14:textId="18462927" w:rsidR="00806DCD" w:rsidRPr="008B10F8" w:rsidRDefault="00806DCD">
      <w:pPr>
        <w:pStyle w:val="Akapitzlist"/>
        <w:numPr>
          <w:ilvl w:val="0"/>
          <w:numId w:val="32"/>
        </w:numPr>
        <w:suppressAutoHyphens w:val="0"/>
        <w:spacing w:line="360" w:lineRule="auto"/>
        <w:rPr>
          <w:rFonts w:ascii="Arial" w:hAnsi="Arial"/>
        </w:rPr>
      </w:pPr>
      <w:r w:rsidRPr="008B10F8">
        <w:rPr>
          <w:rFonts w:ascii="Arial" w:hAnsi="Arial"/>
        </w:rPr>
        <w:lastRenderedPageBreak/>
        <w:t xml:space="preserve">Beneficjent, który realizuje </w:t>
      </w:r>
      <w:r w:rsidR="00D61224" w:rsidRPr="008B10F8">
        <w:rPr>
          <w:rFonts w:ascii="Arial" w:hAnsi="Arial"/>
        </w:rPr>
        <w:t>p</w:t>
      </w:r>
      <w:r w:rsidRPr="008B10F8">
        <w:rPr>
          <w:rFonts w:ascii="Arial" w:hAnsi="Arial"/>
        </w:rPr>
        <w:t xml:space="preserve">rojekt </w:t>
      </w:r>
      <w:r w:rsidR="0063300C">
        <w:rPr>
          <w:rFonts w:ascii="Arial" w:hAnsi="Arial"/>
        </w:rPr>
        <w:t>całkowitym</w:t>
      </w:r>
      <w:r w:rsidR="008C41A2" w:rsidRPr="008B10F8">
        <w:rPr>
          <w:rFonts w:ascii="Arial" w:hAnsi="Arial"/>
        </w:rPr>
        <w:t xml:space="preserve"> koszcie przekraczającym 5</w:t>
      </w:r>
      <w:r w:rsidR="008C41A2" w:rsidRPr="008B10F8">
        <w:rPr>
          <w:rFonts w:ascii="Arial" w:hAnsi="Arial" w:cs="Arial"/>
          <w:lang w:bidi="pl-PL"/>
        </w:rPr>
        <w:t xml:space="preserve"> </w:t>
      </w:r>
      <w:r w:rsidR="00730F2F" w:rsidRPr="008B10F8">
        <w:rPr>
          <w:rFonts w:ascii="Arial" w:hAnsi="Arial"/>
        </w:rPr>
        <w:t>mln</w:t>
      </w:r>
      <w:r w:rsidRPr="008B10F8">
        <w:rPr>
          <w:rFonts w:ascii="Arial" w:hAnsi="Arial"/>
        </w:rPr>
        <w:t xml:space="preserve"> EUR</w:t>
      </w:r>
      <w:r w:rsidR="00827658" w:rsidRPr="008B10F8">
        <w:rPr>
          <w:rStyle w:val="Odwoanieprzypisudolnego"/>
          <w:rFonts w:ascii="Arial" w:hAnsi="Arial"/>
        </w:rPr>
        <w:footnoteReference w:id="74"/>
      </w:r>
      <w:r w:rsidRPr="008B10F8">
        <w:rPr>
          <w:rFonts w:ascii="Arial" w:hAnsi="Arial"/>
        </w:rPr>
        <w:t xml:space="preserve">, informuje IZ </w:t>
      </w:r>
      <w:r w:rsidR="005153DB" w:rsidRPr="008B10F8">
        <w:rPr>
          <w:rFonts w:ascii="Arial" w:hAnsi="Arial"/>
        </w:rPr>
        <w:t>FEŁ</w:t>
      </w:r>
      <w:r w:rsidR="00D61224" w:rsidRPr="008B10F8">
        <w:rPr>
          <w:rFonts w:ascii="Arial" w:hAnsi="Arial"/>
        </w:rPr>
        <w:t>2027</w:t>
      </w:r>
      <w:r w:rsidRPr="008B10F8">
        <w:rPr>
          <w:rFonts w:ascii="Arial" w:hAnsi="Arial"/>
        </w:rPr>
        <w:t xml:space="preserve"> o:</w:t>
      </w:r>
    </w:p>
    <w:p w14:paraId="42BEBD41" w14:textId="58615350" w:rsidR="00806DCD" w:rsidRPr="008B10F8" w:rsidRDefault="00806DCD">
      <w:pPr>
        <w:pStyle w:val="Akapitzlist"/>
        <w:numPr>
          <w:ilvl w:val="0"/>
          <w:numId w:val="37"/>
        </w:numPr>
        <w:suppressAutoHyphens w:val="0"/>
        <w:spacing w:line="360" w:lineRule="auto"/>
        <w:ind w:left="851" w:hanging="284"/>
        <w:rPr>
          <w:rFonts w:ascii="Arial" w:hAnsi="Arial"/>
        </w:rPr>
      </w:pPr>
      <w:r w:rsidRPr="008B10F8">
        <w:rPr>
          <w:rFonts w:ascii="Arial" w:hAnsi="Arial"/>
        </w:rPr>
        <w:t>planowanych wydarzeniach informa</w:t>
      </w:r>
      <w:r w:rsidR="008C41A2" w:rsidRPr="008B10F8">
        <w:rPr>
          <w:rFonts w:ascii="Arial" w:hAnsi="Arial"/>
        </w:rPr>
        <w:t>cyjno-promocyjnych związanych z</w:t>
      </w:r>
      <w:r w:rsidR="008C41A2" w:rsidRPr="008B10F8">
        <w:rPr>
          <w:rFonts w:ascii="Arial" w:hAnsi="Arial" w:cs="Arial"/>
          <w:lang w:bidi="pl-PL"/>
        </w:rPr>
        <w:t> </w:t>
      </w:r>
      <w:r w:rsidR="002A252F" w:rsidRPr="008B10F8">
        <w:rPr>
          <w:rFonts w:ascii="Arial" w:hAnsi="Arial" w:cs="Arial"/>
          <w:lang w:bidi="pl-PL"/>
        </w:rPr>
        <w:t>p</w:t>
      </w:r>
      <w:r w:rsidRPr="008B10F8">
        <w:rPr>
          <w:rFonts w:ascii="Arial" w:hAnsi="Arial"/>
        </w:rPr>
        <w:t>rojektem</w:t>
      </w:r>
      <w:r w:rsidR="00730F2F" w:rsidRPr="008B10F8">
        <w:rPr>
          <w:rFonts w:ascii="Arial" w:hAnsi="Arial"/>
        </w:rPr>
        <w:t>,</w:t>
      </w:r>
    </w:p>
    <w:p w14:paraId="2A6F41CD" w14:textId="36F25176" w:rsidR="00806DCD" w:rsidRPr="008B10F8" w:rsidRDefault="00806DCD">
      <w:pPr>
        <w:pStyle w:val="Akapitzlist"/>
        <w:numPr>
          <w:ilvl w:val="0"/>
          <w:numId w:val="37"/>
        </w:numPr>
        <w:shd w:val="clear" w:color="auto" w:fill="FFFFFF" w:themeFill="background1"/>
        <w:suppressAutoHyphens w:val="0"/>
        <w:spacing w:line="360" w:lineRule="auto"/>
        <w:ind w:left="851" w:hanging="284"/>
        <w:rPr>
          <w:rFonts w:ascii="Arial" w:hAnsi="Arial"/>
        </w:rPr>
      </w:pPr>
      <w:r w:rsidRPr="008B10F8">
        <w:rPr>
          <w:rFonts w:ascii="Arial" w:hAnsi="Arial"/>
        </w:rPr>
        <w:t>innych planowanych wydarzeniach i istotnych okolicznościach związanyc</w:t>
      </w:r>
      <w:r w:rsidR="008C41A2" w:rsidRPr="008B10F8">
        <w:rPr>
          <w:rFonts w:ascii="Arial" w:hAnsi="Arial"/>
        </w:rPr>
        <w:t xml:space="preserve">h </w:t>
      </w:r>
      <w:r w:rsidRPr="008B10F8">
        <w:rPr>
          <w:rFonts w:ascii="Arial" w:hAnsi="Arial"/>
        </w:rPr>
        <w:t>z</w:t>
      </w:r>
      <w:r w:rsidR="008C41A2" w:rsidRPr="008B10F8">
        <w:rPr>
          <w:rFonts w:ascii="Arial" w:hAnsi="Arial" w:cs="Arial"/>
          <w:lang w:bidi="pl-PL"/>
        </w:rPr>
        <w:t> </w:t>
      </w:r>
      <w:r w:rsidRPr="008B10F8">
        <w:rPr>
          <w:rFonts w:ascii="Arial" w:hAnsi="Arial"/>
        </w:rPr>
        <w:t xml:space="preserve">realizacją </w:t>
      </w:r>
      <w:r w:rsidR="002A252F" w:rsidRPr="008B10F8">
        <w:rPr>
          <w:rFonts w:ascii="Arial" w:hAnsi="Arial"/>
        </w:rPr>
        <w:t>p</w:t>
      </w:r>
      <w:r w:rsidRPr="008B10F8">
        <w:rPr>
          <w:rFonts w:ascii="Arial" w:hAnsi="Arial"/>
        </w:rPr>
        <w:t>rojektu, które mogą mieć znaczenie dla opinii publicznej i mogą służyć budowaniu marki Funduszy Europejskich</w:t>
      </w:r>
      <w:r w:rsidR="00827658" w:rsidRPr="008B10F8">
        <w:rPr>
          <w:rStyle w:val="Odwoanieprzypisudolnego"/>
          <w:rFonts w:ascii="Arial" w:hAnsi="Arial"/>
        </w:rPr>
        <w:footnoteReference w:id="75"/>
      </w:r>
      <w:r w:rsidRPr="008B10F8">
        <w:rPr>
          <w:rFonts w:ascii="Arial" w:hAnsi="Arial"/>
        </w:rPr>
        <w:t>.</w:t>
      </w:r>
    </w:p>
    <w:p w14:paraId="268F5F0C" w14:textId="1A2ECBA1" w:rsidR="002654F1" w:rsidRPr="008B10F8" w:rsidRDefault="00806DCD">
      <w:pPr>
        <w:pStyle w:val="Akapitzlist"/>
        <w:numPr>
          <w:ilvl w:val="0"/>
          <w:numId w:val="75"/>
        </w:numPr>
        <w:suppressAutoHyphens w:val="0"/>
        <w:spacing w:after="120" w:line="360" w:lineRule="auto"/>
        <w:rPr>
          <w:rFonts w:ascii="Arial" w:hAnsi="Arial"/>
        </w:rPr>
      </w:pPr>
      <w:r w:rsidRPr="008B10F8">
        <w:rPr>
          <w:rFonts w:ascii="Arial" w:hAnsi="Arial"/>
        </w:rPr>
        <w:t xml:space="preserve">Beneficjent przekazuje informacje o planowanych wydarzeniach, o których mowa w </w:t>
      </w:r>
      <w:r w:rsidR="00F503FB" w:rsidRPr="008B10F8">
        <w:rPr>
          <w:rFonts w:ascii="Arial" w:hAnsi="Arial"/>
        </w:rPr>
        <w:t xml:space="preserve">ust. </w:t>
      </w:r>
      <w:r w:rsidRPr="008B10F8">
        <w:rPr>
          <w:rFonts w:ascii="Arial" w:hAnsi="Arial"/>
        </w:rPr>
        <w:t xml:space="preserve">3, na co najmniej </w:t>
      </w:r>
      <w:r w:rsidR="00F503FB" w:rsidRPr="008B10F8">
        <w:rPr>
          <w:rFonts w:ascii="Arial" w:hAnsi="Arial"/>
        </w:rPr>
        <w:t xml:space="preserve">14 </w:t>
      </w:r>
      <w:r w:rsidRPr="008B10F8">
        <w:rPr>
          <w:rFonts w:ascii="Arial" w:hAnsi="Arial"/>
        </w:rPr>
        <w:t xml:space="preserve">dni przed wydarzeniem za pośrednictwem poczty elektronicznej na adres </w:t>
      </w:r>
      <w:r w:rsidR="00B820B1" w:rsidRPr="008B10F8">
        <w:rPr>
          <w:rFonts w:ascii="Arial" w:hAnsi="Arial" w:cs="Arial"/>
        </w:rPr>
        <w:t>inauguracja.fel@</w:t>
      </w:r>
      <w:r w:rsidR="00413ADF" w:rsidRPr="008B10F8">
        <w:rPr>
          <w:rFonts w:ascii="Arial" w:hAnsi="Arial"/>
        </w:rPr>
        <w:t>lodzkie.pl</w:t>
      </w:r>
      <w:r w:rsidRPr="008B10F8">
        <w:rPr>
          <w:rFonts w:ascii="Arial" w:hAnsi="Arial"/>
        </w:rPr>
        <w:t>. Informacja powinna wskazywać dane kontaktowe osób ze strony Beneficjen</w:t>
      </w:r>
      <w:r w:rsidR="003C7AB2" w:rsidRPr="008B10F8">
        <w:rPr>
          <w:rFonts w:ascii="Arial" w:hAnsi="Arial"/>
        </w:rPr>
        <w:t>ta zaangażowanych w </w:t>
      </w:r>
      <w:r w:rsidRPr="008B10F8">
        <w:rPr>
          <w:rFonts w:ascii="Arial" w:hAnsi="Arial"/>
        </w:rPr>
        <w:t xml:space="preserve">wydarzenie. </w:t>
      </w:r>
    </w:p>
    <w:p w14:paraId="1E3E5C91" w14:textId="2A652C3B" w:rsidR="00347539" w:rsidRPr="008B10F8" w:rsidRDefault="00347539">
      <w:pPr>
        <w:pStyle w:val="Akapitzlist"/>
        <w:numPr>
          <w:ilvl w:val="0"/>
          <w:numId w:val="75"/>
        </w:numPr>
        <w:suppressAutoHyphens w:val="0"/>
        <w:spacing w:after="120" w:line="360" w:lineRule="auto"/>
        <w:rPr>
          <w:rFonts w:ascii="Arial" w:eastAsia="Calibri" w:hAnsi="Arial"/>
        </w:rPr>
      </w:pPr>
      <w:r w:rsidRPr="008B10F8">
        <w:rPr>
          <w:rFonts w:ascii="Arial" w:eastAsia="Calibri" w:hAnsi="Arial"/>
        </w:rPr>
        <w:t xml:space="preserve">Każdorazowo na prośbę </w:t>
      </w:r>
      <w:r w:rsidR="0063300C">
        <w:rPr>
          <w:rFonts w:ascii="Arial" w:eastAsia="Calibri" w:hAnsi="Arial"/>
        </w:rPr>
        <w:t>IK, UP</w:t>
      </w:r>
      <w:r w:rsidR="00CE7231">
        <w:rPr>
          <w:rStyle w:val="Odwoanieprzypisudolnego"/>
          <w:rFonts w:ascii="Arial" w:eastAsia="Calibri" w:hAnsi="Arial"/>
        </w:rPr>
        <w:footnoteReference w:id="76"/>
      </w:r>
      <w:r w:rsidR="0063300C">
        <w:rPr>
          <w:rFonts w:ascii="Arial" w:eastAsia="Calibri" w:hAnsi="Arial"/>
        </w:rPr>
        <w:t xml:space="preserve">, </w:t>
      </w:r>
      <w:r w:rsidRPr="008B10F8">
        <w:rPr>
          <w:rFonts w:ascii="Arial" w:eastAsia="Calibri" w:hAnsi="Arial"/>
        </w:rPr>
        <w:t>IZ</w:t>
      </w:r>
      <w:r w:rsidR="005153DB" w:rsidRPr="008B10F8">
        <w:rPr>
          <w:rFonts w:ascii="Arial" w:hAnsi="Arial" w:cs="Arial"/>
        </w:rPr>
        <w:t xml:space="preserve"> </w:t>
      </w:r>
      <w:r w:rsidR="005153DB" w:rsidRPr="008B10F8">
        <w:rPr>
          <w:rFonts w:ascii="Arial" w:hAnsi="Arial"/>
        </w:rPr>
        <w:t>FEŁ</w:t>
      </w:r>
      <w:r w:rsidR="00D93532" w:rsidRPr="008B10F8">
        <w:rPr>
          <w:rFonts w:ascii="Arial" w:hAnsi="Arial"/>
        </w:rPr>
        <w:t>2027</w:t>
      </w:r>
      <w:r w:rsidRPr="008B10F8">
        <w:rPr>
          <w:rFonts w:ascii="Arial" w:eastAsia="Calibri" w:hAnsi="Arial"/>
        </w:rPr>
        <w:t>, Beneficjent jest zobowiązany do zorganizowania wspólnego wydarzenia informacyjno-promocyjnego dla mediów (np. briefingu prasowego, konferencji prasowej) z przedstawicielami IZ</w:t>
      </w:r>
      <w:r w:rsidR="005153DB" w:rsidRPr="008B10F8">
        <w:rPr>
          <w:rFonts w:ascii="Arial" w:hAnsi="Arial"/>
        </w:rPr>
        <w:t xml:space="preserve"> FEŁ</w:t>
      </w:r>
      <w:r w:rsidR="00D93532" w:rsidRPr="008B10F8">
        <w:rPr>
          <w:rFonts w:ascii="Arial" w:hAnsi="Arial"/>
        </w:rPr>
        <w:t>2027</w:t>
      </w:r>
      <w:r w:rsidR="00B53AAA">
        <w:rPr>
          <w:rFonts w:ascii="Arial" w:eastAsia="Calibri" w:hAnsi="Arial"/>
        </w:rPr>
        <w:t>.</w:t>
      </w:r>
    </w:p>
    <w:p w14:paraId="5971F9EB" w14:textId="56A573B7" w:rsidR="00347539" w:rsidRPr="008B10F8" w:rsidRDefault="00347539">
      <w:pPr>
        <w:pStyle w:val="Akapitzlist"/>
        <w:numPr>
          <w:ilvl w:val="0"/>
          <w:numId w:val="20"/>
        </w:numPr>
        <w:suppressAutoHyphens w:val="0"/>
        <w:spacing w:after="120" w:line="360" w:lineRule="auto"/>
        <w:ind w:left="357" w:hanging="357"/>
        <w:rPr>
          <w:rFonts w:ascii="Arial" w:eastAsia="Calibri" w:hAnsi="Arial"/>
        </w:rPr>
      </w:pPr>
      <w:r w:rsidRPr="008B10F8">
        <w:rPr>
          <w:rFonts w:ascii="Arial" w:eastAsia="Calibri" w:hAnsi="Arial"/>
        </w:rPr>
        <w:t>Jeśli Beneficjent realizuje projekty, w których przewidziany jest udział uczestników projektu</w:t>
      </w:r>
      <w:r w:rsidR="00827658" w:rsidRPr="008B10F8">
        <w:rPr>
          <w:rStyle w:val="Odwoanieprzypisudolnego"/>
          <w:rFonts w:ascii="Arial" w:eastAsia="Calibri" w:hAnsi="Arial"/>
        </w:rPr>
        <w:footnoteReference w:id="77"/>
      </w:r>
      <w:r w:rsidRPr="008B10F8">
        <w:rPr>
          <w:rFonts w:ascii="Arial" w:eastAsia="Calibri" w:hAnsi="Arial"/>
        </w:rPr>
        <w:t xml:space="preserve">, Beneficjent zobowiązany jest do rzetelnego i regularnego wprowadzania aktualnych danych do wyszukiwarki wsparcia dla potencjalnych </w:t>
      </w:r>
      <w:r w:rsidR="0063300C">
        <w:rPr>
          <w:rFonts w:ascii="Arial" w:eastAsia="Calibri" w:hAnsi="Arial"/>
        </w:rPr>
        <w:t>B</w:t>
      </w:r>
      <w:r w:rsidR="0063300C" w:rsidRPr="008B10F8">
        <w:rPr>
          <w:rFonts w:ascii="Arial" w:eastAsia="Calibri" w:hAnsi="Arial"/>
        </w:rPr>
        <w:t xml:space="preserve">eneficjentów </w:t>
      </w:r>
      <w:r w:rsidRPr="008B10F8">
        <w:rPr>
          <w:rFonts w:ascii="Arial" w:eastAsia="Calibri" w:hAnsi="Arial"/>
        </w:rPr>
        <w:t>i uczestników projektów, dostępnej na Portalu Funduszy Europejskich.</w:t>
      </w:r>
    </w:p>
    <w:p w14:paraId="18D3F239" w14:textId="57982797" w:rsidR="001A0C41" w:rsidRPr="008B10F8" w:rsidRDefault="00347539">
      <w:pPr>
        <w:pStyle w:val="Akapitzlist"/>
        <w:numPr>
          <w:ilvl w:val="0"/>
          <w:numId w:val="20"/>
        </w:numPr>
        <w:suppressAutoHyphens w:val="0"/>
        <w:spacing w:after="120" w:line="360" w:lineRule="auto"/>
        <w:ind w:left="357" w:hanging="357"/>
        <w:rPr>
          <w:rFonts w:ascii="Arial" w:eastAsia="Calibri" w:hAnsi="Arial"/>
          <w:i/>
        </w:rPr>
      </w:pPr>
      <w:r w:rsidRPr="008B10F8">
        <w:rPr>
          <w:rFonts w:ascii="Arial" w:eastAsia="Calibri" w:hAnsi="Arial"/>
        </w:rPr>
        <w:t xml:space="preserve">W przypadku niewywiązania się Beneficjenta z obowiązków określonych w ust. 2 </w:t>
      </w:r>
      <w:r w:rsidR="00F503FB" w:rsidRPr="008B10F8">
        <w:rPr>
          <w:rFonts w:ascii="Arial" w:eastAsia="Calibri" w:hAnsi="Arial"/>
        </w:rPr>
        <w:t>pkt 1 lit. a)</w:t>
      </w:r>
      <w:r w:rsidR="0063300C">
        <w:rPr>
          <w:rFonts w:ascii="Arial" w:eastAsia="Calibri" w:hAnsi="Arial"/>
        </w:rPr>
        <w:t>-c)</w:t>
      </w:r>
      <w:r w:rsidR="00327CAD" w:rsidRPr="008B10F8">
        <w:rPr>
          <w:rFonts w:ascii="Arial" w:eastAsia="Calibri" w:hAnsi="Arial"/>
        </w:rPr>
        <w:t xml:space="preserve"> </w:t>
      </w:r>
      <w:r w:rsidR="00F503FB" w:rsidRPr="008B10F8">
        <w:rPr>
          <w:rFonts w:ascii="Arial" w:eastAsia="Calibri" w:hAnsi="Arial"/>
        </w:rPr>
        <w:t>oraz pkt 2-5</w:t>
      </w:r>
      <w:r w:rsidRPr="008B10F8">
        <w:rPr>
          <w:rFonts w:ascii="Arial" w:eastAsia="Calibri" w:hAnsi="Arial"/>
        </w:rPr>
        <w:t>, I</w:t>
      </w:r>
      <w:r w:rsidR="000106E2" w:rsidRPr="008B10F8">
        <w:rPr>
          <w:rFonts w:ascii="Arial" w:eastAsia="Calibri" w:hAnsi="Arial"/>
        </w:rPr>
        <w:t>Z</w:t>
      </w:r>
      <w:r w:rsidRPr="008B10F8">
        <w:rPr>
          <w:rFonts w:ascii="Arial" w:eastAsia="Calibri" w:hAnsi="Arial"/>
        </w:rPr>
        <w:t xml:space="preserve"> </w:t>
      </w:r>
      <w:r w:rsidR="005153DB" w:rsidRPr="008B10F8">
        <w:rPr>
          <w:rFonts w:ascii="Arial" w:hAnsi="Arial"/>
        </w:rPr>
        <w:t>FEŁ</w:t>
      </w:r>
      <w:r w:rsidR="00A45841" w:rsidRPr="008B10F8">
        <w:rPr>
          <w:rFonts w:ascii="Arial" w:hAnsi="Arial"/>
        </w:rPr>
        <w:t>2027</w:t>
      </w:r>
      <w:r w:rsidRPr="008B10F8">
        <w:rPr>
          <w:rFonts w:ascii="Arial" w:eastAsia="Calibri" w:hAnsi="Arial"/>
        </w:rPr>
        <w:t xml:space="preserve"> wzywa Beneficjenta do podjęcia działań </w:t>
      </w:r>
      <w:r w:rsidR="00F503FB" w:rsidRPr="008B10F8">
        <w:rPr>
          <w:rFonts w:ascii="Arial" w:eastAsia="Calibri" w:hAnsi="Arial"/>
        </w:rPr>
        <w:t xml:space="preserve">zaradczych </w:t>
      </w:r>
      <w:r w:rsidR="008C41A2" w:rsidRPr="008B10F8">
        <w:rPr>
          <w:rFonts w:ascii="Arial" w:eastAsia="Calibri" w:hAnsi="Arial"/>
        </w:rPr>
        <w:t>w</w:t>
      </w:r>
      <w:r w:rsidR="008C41A2" w:rsidRPr="008B10F8">
        <w:rPr>
          <w:rFonts w:ascii="Arial" w:eastAsia="Calibri" w:hAnsi="Arial" w:cs="Arial"/>
          <w:lang w:eastAsia="en-US"/>
        </w:rPr>
        <w:t> </w:t>
      </w:r>
      <w:r w:rsidRPr="008B10F8">
        <w:rPr>
          <w:rFonts w:ascii="Arial" w:eastAsia="Calibri" w:hAnsi="Arial"/>
        </w:rPr>
        <w:t>terminie i na warunkach określonych w wezwaniu. W przypadku bra</w:t>
      </w:r>
      <w:r w:rsidR="00A76ACF" w:rsidRPr="008B10F8">
        <w:rPr>
          <w:rFonts w:ascii="Arial" w:eastAsia="Calibri" w:hAnsi="Arial"/>
        </w:rPr>
        <w:t>ku wykonania przez Beneficjenta</w:t>
      </w:r>
      <w:r w:rsidRPr="008B10F8">
        <w:rPr>
          <w:rFonts w:ascii="Arial" w:eastAsia="Calibri" w:hAnsi="Arial"/>
        </w:rPr>
        <w:t xml:space="preserve"> działań </w:t>
      </w:r>
      <w:r w:rsidR="00F503FB" w:rsidRPr="008B10F8">
        <w:rPr>
          <w:rFonts w:ascii="Arial" w:eastAsia="Calibri" w:hAnsi="Arial"/>
        </w:rPr>
        <w:t>zaradczych</w:t>
      </w:r>
      <w:r w:rsidRPr="008B10F8">
        <w:rPr>
          <w:rFonts w:ascii="Arial" w:eastAsia="Calibri" w:hAnsi="Arial"/>
        </w:rPr>
        <w:t xml:space="preserve">, o których mowa w wezwaniu, </w:t>
      </w:r>
      <w:r w:rsidR="000106E2" w:rsidRPr="008B10F8">
        <w:rPr>
          <w:rFonts w:ascii="Arial" w:eastAsia="Calibri" w:hAnsi="Arial"/>
        </w:rPr>
        <w:t>IZ</w:t>
      </w:r>
      <w:r w:rsidRPr="008B10F8">
        <w:rPr>
          <w:rFonts w:ascii="Arial" w:eastAsia="Calibri" w:hAnsi="Arial"/>
        </w:rPr>
        <w:t xml:space="preserve"> </w:t>
      </w:r>
      <w:r w:rsidR="005153DB" w:rsidRPr="008B10F8">
        <w:rPr>
          <w:rFonts w:ascii="Arial" w:hAnsi="Arial"/>
        </w:rPr>
        <w:t>FEŁ</w:t>
      </w:r>
      <w:r w:rsidR="00A45841" w:rsidRPr="008B10F8">
        <w:rPr>
          <w:rFonts w:ascii="Arial" w:hAnsi="Arial"/>
        </w:rPr>
        <w:t>2027</w:t>
      </w:r>
      <w:r w:rsidRPr="008B10F8">
        <w:rPr>
          <w:rFonts w:ascii="Arial" w:eastAsia="Calibri" w:hAnsi="Arial"/>
        </w:rPr>
        <w:t xml:space="preserve"> </w:t>
      </w:r>
      <w:r w:rsidR="00F503FB" w:rsidRPr="008B10F8">
        <w:rPr>
          <w:rFonts w:ascii="Arial" w:eastAsia="Calibri" w:hAnsi="Arial"/>
        </w:rPr>
        <w:t>pomniejsza maksymalną kwotę dofinansowania</w:t>
      </w:r>
      <w:r w:rsidR="008C41A2" w:rsidRPr="008B10F8">
        <w:rPr>
          <w:rFonts w:ascii="Arial" w:eastAsia="Calibri" w:hAnsi="Arial"/>
        </w:rPr>
        <w:t>, o którym mowa w</w:t>
      </w:r>
      <w:r w:rsidR="008C41A2" w:rsidRPr="008B10F8">
        <w:rPr>
          <w:rFonts w:ascii="Arial" w:eastAsia="Calibri" w:hAnsi="Arial" w:cs="Arial"/>
          <w:lang w:eastAsia="en-US"/>
        </w:rPr>
        <w:t> § </w:t>
      </w:r>
      <w:r w:rsidR="00252B1B" w:rsidRPr="008B10F8">
        <w:rPr>
          <w:rFonts w:ascii="Arial" w:eastAsia="Calibri" w:hAnsi="Arial"/>
        </w:rPr>
        <w:t>3</w:t>
      </w:r>
      <w:r w:rsidR="008C41A2" w:rsidRPr="008B10F8">
        <w:rPr>
          <w:rFonts w:ascii="Arial" w:eastAsia="Calibri" w:hAnsi="Arial" w:cs="Arial"/>
          <w:lang w:eastAsia="en-US"/>
        </w:rPr>
        <w:t> </w:t>
      </w:r>
      <w:r w:rsidR="008C41A2" w:rsidRPr="008B10F8">
        <w:rPr>
          <w:rFonts w:ascii="Arial" w:eastAsia="Calibri" w:hAnsi="Arial"/>
        </w:rPr>
        <w:t>o</w:t>
      </w:r>
      <w:r w:rsidR="008C41A2" w:rsidRPr="008B10F8">
        <w:rPr>
          <w:rFonts w:ascii="Arial" w:eastAsia="Calibri" w:hAnsi="Arial" w:cs="Arial"/>
          <w:lang w:eastAsia="en-US"/>
        </w:rPr>
        <w:t> </w:t>
      </w:r>
      <w:r w:rsidRPr="008B10F8">
        <w:rPr>
          <w:rFonts w:ascii="Arial" w:eastAsia="Calibri" w:hAnsi="Arial"/>
        </w:rPr>
        <w:t xml:space="preserve">wartość nie większą niż 3 % tego dofinansowania, zgodnie z wykazem pomniejszenia wartości dofinansowania projektu, </w:t>
      </w:r>
      <w:r w:rsidR="00F503FB" w:rsidRPr="008B10F8">
        <w:rPr>
          <w:rFonts w:ascii="Arial" w:eastAsia="Calibri" w:hAnsi="Arial"/>
        </w:rPr>
        <w:t xml:space="preserve">w zakresie </w:t>
      </w:r>
      <w:r w:rsidR="00F503FB" w:rsidRPr="008B10F8">
        <w:rPr>
          <w:rFonts w:ascii="Arial" w:eastAsia="Calibri" w:hAnsi="Arial"/>
        </w:rPr>
        <w:lastRenderedPageBreak/>
        <w:t xml:space="preserve">obowiązków komunikacyjnych, </w:t>
      </w:r>
      <w:r w:rsidRPr="008B10F8">
        <w:rPr>
          <w:rFonts w:ascii="Arial" w:eastAsia="Calibri" w:hAnsi="Arial"/>
        </w:rPr>
        <w:t>który stanowi załącznik nr</w:t>
      </w:r>
      <w:r w:rsidR="000528C4" w:rsidRPr="008B10F8">
        <w:rPr>
          <w:rFonts w:ascii="Arial" w:eastAsia="Calibri" w:hAnsi="Arial"/>
        </w:rPr>
        <w:t xml:space="preserve"> </w:t>
      </w:r>
      <w:r w:rsidR="005F1CD7">
        <w:rPr>
          <w:rFonts w:ascii="Arial" w:eastAsia="Calibri" w:hAnsi="Arial"/>
        </w:rPr>
        <w:t>4</w:t>
      </w:r>
      <w:r w:rsidR="005F1CD7" w:rsidRPr="008B10F8">
        <w:rPr>
          <w:rFonts w:ascii="Arial" w:eastAsia="Calibri" w:hAnsi="Arial"/>
        </w:rPr>
        <w:t xml:space="preserve"> </w:t>
      </w:r>
      <w:r w:rsidRPr="008B10F8">
        <w:rPr>
          <w:rFonts w:ascii="Arial" w:eastAsia="Calibri" w:hAnsi="Arial"/>
        </w:rPr>
        <w:t xml:space="preserve">do </w:t>
      </w:r>
      <w:r w:rsidR="00E1114B" w:rsidRPr="008B10F8">
        <w:rPr>
          <w:rFonts w:ascii="Arial" w:eastAsia="Calibri" w:hAnsi="Arial"/>
        </w:rPr>
        <w:t>u</w:t>
      </w:r>
      <w:r w:rsidRPr="008B10F8">
        <w:rPr>
          <w:rFonts w:ascii="Arial" w:eastAsia="Calibri" w:hAnsi="Arial"/>
        </w:rPr>
        <w:t xml:space="preserve">mowy. W takim przypadku </w:t>
      </w:r>
      <w:r w:rsidR="000106E2" w:rsidRPr="008B10F8">
        <w:rPr>
          <w:rFonts w:ascii="Arial" w:eastAsia="Calibri" w:hAnsi="Arial"/>
        </w:rPr>
        <w:t>IZ</w:t>
      </w:r>
      <w:r w:rsidR="005153DB" w:rsidRPr="008B10F8">
        <w:rPr>
          <w:rFonts w:ascii="Arial" w:hAnsi="Arial"/>
        </w:rPr>
        <w:t xml:space="preserve"> FEŁ</w:t>
      </w:r>
      <w:r w:rsidR="00A45841" w:rsidRPr="008B10F8">
        <w:rPr>
          <w:rFonts w:ascii="Arial" w:hAnsi="Arial"/>
        </w:rPr>
        <w:t>2027</w:t>
      </w:r>
      <w:r w:rsidRPr="008B10F8">
        <w:rPr>
          <w:rFonts w:ascii="Arial" w:eastAsia="Calibri" w:hAnsi="Arial"/>
        </w:rPr>
        <w:t xml:space="preserve"> w drodze jednostronnego oświadczenia woli, które jest wiążące dla Beneficjenta, dokona zmiany maksymalnej </w:t>
      </w:r>
      <w:r w:rsidR="00F503FB" w:rsidRPr="008B10F8">
        <w:rPr>
          <w:rFonts w:ascii="Arial" w:eastAsia="Calibri" w:hAnsi="Arial"/>
        </w:rPr>
        <w:t xml:space="preserve">kwoty </w:t>
      </w:r>
      <w:r w:rsidR="003C7AB2" w:rsidRPr="008B10F8">
        <w:rPr>
          <w:rFonts w:ascii="Arial" w:eastAsia="Calibri" w:hAnsi="Arial"/>
        </w:rPr>
        <w:t>dofinansowania, o </w:t>
      </w:r>
      <w:r w:rsidRPr="008B10F8">
        <w:rPr>
          <w:rFonts w:ascii="Arial" w:eastAsia="Calibri" w:hAnsi="Arial"/>
        </w:rPr>
        <w:t xml:space="preserve">której mowa w § </w:t>
      </w:r>
      <w:r w:rsidR="00252B1B" w:rsidRPr="008B10F8">
        <w:rPr>
          <w:rFonts w:ascii="Arial" w:eastAsia="Calibri" w:hAnsi="Arial"/>
        </w:rPr>
        <w:t xml:space="preserve">3, </w:t>
      </w:r>
      <w:r w:rsidRPr="008B10F8">
        <w:rPr>
          <w:rFonts w:ascii="Arial" w:eastAsia="Calibri" w:hAnsi="Arial"/>
        </w:rPr>
        <w:t xml:space="preserve">o czym poinformuje Beneficjenta w formie pisemnej lub elektronicznej, wzywając go jednocześnie do odpowiedniej zmiany Harmonogramu </w:t>
      </w:r>
      <w:r w:rsidR="00F503FB" w:rsidRPr="008B10F8">
        <w:rPr>
          <w:rFonts w:ascii="Arial" w:eastAsia="Calibri" w:hAnsi="Arial"/>
        </w:rPr>
        <w:t>płatności</w:t>
      </w:r>
      <w:r w:rsidRPr="008B10F8">
        <w:rPr>
          <w:rFonts w:ascii="Arial" w:eastAsia="Calibri" w:hAnsi="Arial"/>
        </w:rPr>
        <w:t xml:space="preserve">. Jeżeli w wyniku pomniejszenia dofinasowania okaże się, że Beneficjent otrzymał środki w kwocie wyższej niż maksymalna wysokość dofinansowania, o której mowa w zdaniu poprzednim, różnica podlega zwrotowi </w:t>
      </w:r>
      <w:r w:rsidR="00F503FB" w:rsidRPr="008B10F8">
        <w:rPr>
          <w:rFonts w:ascii="Arial" w:eastAsia="Calibri" w:hAnsi="Arial"/>
        </w:rPr>
        <w:t xml:space="preserve"> bez odsetek w terminie i na zasadach określonych przez IZ</w:t>
      </w:r>
      <w:r w:rsidR="005153DB" w:rsidRPr="008B10F8">
        <w:rPr>
          <w:rFonts w:ascii="Arial" w:hAnsi="Arial"/>
        </w:rPr>
        <w:t xml:space="preserve"> FEŁ</w:t>
      </w:r>
      <w:r w:rsidR="00A45841" w:rsidRPr="008B10F8">
        <w:rPr>
          <w:rFonts w:ascii="Arial" w:hAnsi="Arial"/>
        </w:rPr>
        <w:t>2027</w:t>
      </w:r>
      <w:r w:rsidR="00F503FB" w:rsidRPr="008B10F8">
        <w:rPr>
          <w:rFonts w:ascii="Arial" w:eastAsia="Calibri" w:hAnsi="Arial"/>
        </w:rPr>
        <w:t xml:space="preserve">. Po bezskutecznym upływie terminu do zwrotu, następuje on w trybie i na zasadach określonych w art. 207 </w:t>
      </w:r>
      <w:proofErr w:type="spellStart"/>
      <w:r w:rsidR="00F503FB" w:rsidRPr="008B10F8">
        <w:rPr>
          <w:rFonts w:ascii="Arial" w:eastAsia="Calibri" w:hAnsi="Arial"/>
        </w:rPr>
        <w:t>ufp</w:t>
      </w:r>
      <w:proofErr w:type="spellEnd"/>
      <w:r w:rsidR="00F503FB" w:rsidRPr="008B10F8">
        <w:rPr>
          <w:rFonts w:ascii="Arial" w:eastAsia="Calibri" w:hAnsi="Arial"/>
        </w:rPr>
        <w:t>.</w:t>
      </w:r>
    </w:p>
    <w:p w14:paraId="59BD1A9C" w14:textId="657323E1" w:rsidR="00F503FB" w:rsidRPr="008B10F8" w:rsidRDefault="00F503FB">
      <w:pPr>
        <w:pStyle w:val="Akapitzlist"/>
        <w:numPr>
          <w:ilvl w:val="0"/>
          <w:numId w:val="20"/>
        </w:numPr>
        <w:suppressAutoHyphens w:val="0"/>
        <w:spacing w:after="120" w:line="360" w:lineRule="auto"/>
        <w:ind w:left="357" w:hanging="357"/>
        <w:rPr>
          <w:rFonts w:ascii="Arial" w:eastAsia="Calibri" w:hAnsi="Arial"/>
          <w:i/>
        </w:rPr>
      </w:pPr>
      <w:r w:rsidRPr="008B10F8">
        <w:rPr>
          <w:rFonts w:ascii="Arial" w:eastAsia="Calibri" w:hAnsi="Arial"/>
        </w:rPr>
        <w:t xml:space="preserve">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w:t>
      </w:r>
      <w:r w:rsidR="00DF3BC2" w:rsidRPr="008B10F8">
        <w:rPr>
          <w:rFonts w:ascii="Arial" w:eastAsia="Calibri" w:hAnsi="Arial"/>
        </w:rPr>
        <w:t>p</w:t>
      </w:r>
      <w:r w:rsidRPr="008B10F8">
        <w:rPr>
          <w:rFonts w:ascii="Arial" w:eastAsia="Calibri" w:hAnsi="Arial"/>
        </w:rPr>
        <w:t>rojektu Beneficjent zobowiązuje się do uzyskania od tej osoby majątkowych praw autorskich do tych utworów.</w:t>
      </w:r>
    </w:p>
    <w:p w14:paraId="4613C0B4" w14:textId="50F130A6" w:rsidR="00F503FB" w:rsidRPr="008B10F8" w:rsidRDefault="00F503FB">
      <w:pPr>
        <w:pStyle w:val="Akapitzlist"/>
        <w:numPr>
          <w:ilvl w:val="0"/>
          <w:numId w:val="20"/>
        </w:numPr>
        <w:suppressAutoHyphens w:val="0"/>
        <w:spacing w:after="120" w:line="360" w:lineRule="auto"/>
        <w:ind w:left="357" w:hanging="357"/>
        <w:rPr>
          <w:rFonts w:ascii="Arial" w:eastAsia="Calibri" w:hAnsi="Arial"/>
          <w:i/>
        </w:rPr>
      </w:pPr>
      <w:r w:rsidRPr="008B10F8">
        <w:rPr>
          <w:rFonts w:ascii="Arial" w:eastAsia="Calibri" w:hAnsi="Arial"/>
        </w:rPr>
        <w:t xml:space="preserve">Każdorazowo na wniosek </w:t>
      </w:r>
      <w:r w:rsidR="00C36AF9" w:rsidRPr="008B10F8">
        <w:rPr>
          <w:rFonts w:ascii="Arial" w:hAnsi="Arial"/>
        </w:rPr>
        <w:t>IK UP</w:t>
      </w:r>
      <w:r w:rsidRPr="008B10F8">
        <w:rPr>
          <w:rFonts w:ascii="Arial" w:eastAsia="Calibri" w:hAnsi="Arial"/>
        </w:rPr>
        <w:t xml:space="preserve">, IZ </w:t>
      </w:r>
      <w:r w:rsidR="005153DB" w:rsidRPr="008B10F8">
        <w:rPr>
          <w:rFonts w:ascii="Arial" w:hAnsi="Arial"/>
        </w:rPr>
        <w:t>FEŁ</w:t>
      </w:r>
      <w:r w:rsidR="005E70B8" w:rsidRPr="008B10F8">
        <w:rPr>
          <w:rFonts w:ascii="Arial" w:hAnsi="Arial"/>
        </w:rPr>
        <w:t>2027</w:t>
      </w:r>
      <w:r w:rsidR="001511DC" w:rsidRPr="008B10F8">
        <w:rPr>
          <w:rFonts w:ascii="Arial" w:hAnsi="Arial" w:cs="Arial"/>
        </w:rPr>
        <w:t>,</w:t>
      </w:r>
      <w:r w:rsidRPr="008B10F8">
        <w:rPr>
          <w:rFonts w:ascii="Arial" w:eastAsia="Calibri" w:hAnsi="Arial"/>
        </w:rPr>
        <w:t xml:space="preserve"> i un</w:t>
      </w:r>
      <w:r w:rsidR="003C7AB2" w:rsidRPr="008B10F8">
        <w:rPr>
          <w:rFonts w:ascii="Arial" w:eastAsia="Calibri" w:hAnsi="Arial"/>
        </w:rPr>
        <w:t>ijnych instytucji lub organów i </w:t>
      </w:r>
      <w:r w:rsidRPr="008B10F8">
        <w:rPr>
          <w:rFonts w:ascii="Arial" w:eastAsia="Calibri" w:hAnsi="Arial"/>
        </w:rPr>
        <w:t xml:space="preserve">jednostek organizacyjnych, Beneficjent zobowiązuje się do udostępnienia tym podmiotom utworów związanych </w:t>
      </w:r>
      <w:r w:rsidR="003B4565">
        <w:rPr>
          <w:rFonts w:ascii="Arial" w:eastAsia="Calibri" w:hAnsi="Arial"/>
        </w:rPr>
        <w:t xml:space="preserve">z </w:t>
      </w:r>
      <w:r w:rsidRPr="008B10F8">
        <w:rPr>
          <w:rFonts w:ascii="Arial" w:eastAsia="Calibri" w:hAnsi="Arial"/>
        </w:rPr>
        <w:t xml:space="preserve">komunikacją i widocznością (np. zdjęcia, filmy, broszury, ulotki, prezentacje multimedialne nt. </w:t>
      </w:r>
      <w:r w:rsidR="003738A0" w:rsidRPr="008B10F8">
        <w:rPr>
          <w:rFonts w:ascii="Arial" w:eastAsia="Calibri" w:hAnsi="Arial"/>
        </w:rPr>
        <w:t>p</w:t>
      </w:r>
      <w:r w:rsidRPr="008B10F8">
        <w:rPr>
          <w:rFonts w:ascii="Arial" w:eastAsia="Calibri" w:hAnsi="Arial"/>
        </w:rPr>
        <w:t xml:space="preserve">rojektu) powstałych w ramach </w:t>
      </w:r>
      <w:r w:rsidR="003738A0" w:rsidRPr="008B10F8">
        <w:rPr>
          <w:rFonts w:ascii="Arial" w:eastAsia="Calibri" w:hAnsi="Arial"/>
        </w:rPr>
        <w:t>p</w:t>
      </w:r>
      <w:r w:rsidRPr="008B10F8">
        <w:rPr>
          <w:rFonts w:ascii="Arial" w:eastAsia="Calibri" w:hAnsi="Arial"/>
        </w:rPr>
        <w:t>rojektu.</w:t>
      </w:r>
    </w:p>
    <w:p w14:paraId="0F45946C" w14:textId="33BDA730" w:rsidR="00F503FB" w:rsidRPr="008B10F8" w:rsidRDefault="00F503FB">
      <w:pPr>
        <w:pStyle w:val="Akapitzlist"/>
        <w:numPr>
          <w:ilvl w:val="0"/>
          <w:numId w:val="20"/>
        </w:numPr>
        <w:suppressAutoHyphens w:val="0"/>
        <w:spacing w:line="360" w:lineRule="auto"/>
        <w:ind w:left="357" w:hanging="357"/>
        <w:rPr>
          <w:rFonts w:ascii="Arial" w:eastAsia="Calibri" w:hAnsi="Arial"/>
          <w:i/>
        </w:rPr>
      </w:pPr>
      <w:r w:rsidRPr="008B10F8">
        <w:rPr>
          <w:rFonts w:ascii="Arial" w:eastAsia="Calibri" w:hAnsi="Arial"/>
        </w:rPr>
        <w:t>Na wniosek IK UP, IZ</w:t>
      </w:r>
      <w:r w:rsidR="005153DB" w:rsidRPr="008B10F8">
        <w:rPr>
          <w:rFonts w:ascii="Arial" w:hAnsi="Arial" w:cs="Arial"/>
        </w:rPr>
        <w:t xml:space="preserve"> </w:t>
      </w:r>
      <w:r w:rsidR="005153DB" w:rsidRPr="008B10F8">
        <w:rPr>
          <w:rFonts w:ascii="Arial" w:hAnsi="Arial"/>
        </w:rPr>
        <w:t>FEŁ</w:t>
      </w:r>
      <w:r w:rsidR="00C34ABC" w:rsidRPr="008B10F8">
        <w:rPr>
          <w:rFonts w:ascii="Arial" w:hAnsi="Arial"/>
        </w:rPr>
        <w:t>2027</w:t>
      </w:r>
      <w:r w:rsidR="001511DC" w:rsidRPr="008B10F8">
        <w:rPr>
          <w:rFonts w:ascii="Arial" w:hAnsi="Arial" w:cs="Arial"/>
        </w:rPr>
        <w:t>,</w:t>
      </w:r>
      <w:r w:rsidRPr="008B10F8">
        <w:rPr>
          <w:rFonts w:ascii="Arial" w:eastAsia="Calibri" w:hAnsi="Arial"/>
          <w:color w:val="000000"/>
        </w:rPr>
        <w:t xml:space="preserve"> </w:t>
      </w:r>
      <w:r w:rsidRPr="008B10F8">
        <w:rPr>
          <w:rFonts w:ascii="Arial" w:eastAsia="Calibri" w:hAnsi="Arial"/>
        </w:rPr>
        <w:t xml:space="preserve">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w:t>
      </w:r>
      <w:r w:rsidR="00F62BCF" w:rsidRPr="008B10F8">
        <w:rPr>
          <w:rFonts w:ascii="Arial" w:eastAsia="Calibri" w:hAnsi="Arial"/>
        </w:rPr>
        <w:t>p</w:t>
      </w:r>
      <w:r w:rsidRPr="008B10F8">
        <w:rPr>
          <w:rFonts w:ascii="Arial" w:eastAsia="Calibri" w:hAnsi="Arial"/>
        </w:rPr>
        <w:t>rojektu) powstałych w ramach</w:t>
      </w:r>
      <w:r w:rsidR="0063300D" w:rsidRPr="008B10F8">
        <w:rPr>
          <w:rFonts w:ascii="Arial" w:eastAsia="Calibri" w:hAnsi="Arial"/>
        </w:rPr>
        <w:t xml:space="preserve"> </w:t>
      </w:r>
      <w:r w:rsidR="00F62BCF" w:rsidRPr="008B10F8">
        <w:rPr>
          <w:rFonts w:ascii="Arial" w:eastAsia="Calibri" w:hAnsi="Arial"/>
        </w:rPr>
        <w:t>p</w:t>
      </w:r>
      <w:r w:rsidR="0063300D" w:rsidRPr="008B10F8">
        <w:rPr>
          <w:rFonts w:ascii="Arial" w:eastAsia="Calibri" w:hAnsi="Arial"/>
        </w:rPr>
        <w:t>rojektu w następujący sposób:</w:t>
      </w:r>
    </w:p>
    <w:p w14:paraId="02EB7AD1" w14:textId="77777777" w:rsidR="00F503FB" w:rsidRPr="008B10F8" w:rsidRDefault="00F503FB">
      <w:pPr>
        <w:numPr>
          <w:ilvl w:val="0"/>
          <w:numId w:val="39"/>
        </w:numPr>
        <w:suppressAutoHyphens w:val="0"/>
        <w:spacing w:after="160" w:line="360" w:lineRule="auto"/>
        <w:ind w:left="851" w:hanging="425"/>
        <w:contextualSpacing/>
        <w:rPr>
          <w:rFonts w:ascii="Arial" w:eastAsia="Calibri" w:hAnsi="Arial"/>
          <w:sz w:val="24"/>
          <w:szCs w:val="24"/>
        </w:rPr>
      </w:pPr>
      <w:r w:rsidRPr="008B10F8">
        <w:rPr>
          <w:rFonts w:ascii="Arial" w:eastAsia="Calibri" w:hAnsi="Arial"/>
          <w:sz w:val="24"/>
          <w:szCs w:val="24"/>
        </w:rPr>
        <w:t>na terytorium Rzeczypospolitej Polskiej oraz na terytorium innych państw członkowskich UE,</w:t>
      </w:r>
    </w:p>
    <w:p w14:paraId="1ED343EC" w14:textId="77777777" w:rsidR="00F503FB" w:rsidRPr="008B10F8" w:rsidRDefault="00F503FB">
      <w:pPr>
        <w:numPr>
          <w:ilvl w:val="0"/>
          <w:numId w:val="39"/>
        </w:numPr>
        <w:suppressAutoHyphens w:val="0"/>
        <w:spacing w:after="160" w:line="360" w:lineRule="auto"/>
        <w:ind w:left="851" w:hanging="425"/>
        <w:contextualSpacing/>
        <w:rPr>
          <w:rFonts w:ascii="Arial" w:eastAsia="Calibri" w:hAnsi="Arial"/>
          <w:sz w:val="24"/>
          <w:szCs w:val="24"/>
        </w:rPr>
      </w:pPr>
      <w:r w:rsidRPr="008B10F8">
        <w:rPr>
          <w:rFonts w:ascii="Arial" w:eastAsia="Calibri" w:hAnsi="Arial"/>
          <w:sz w:val="24"/>
          <w:szCs w:val="24"/>
        </w:rPr>
        <w:t>na okres 10 lat,</w:t>
      </w:r>
    </w:p>
    <w:p w14:paraId="29E17DB8" w14:textId="77777777" w:rsidR="00F503FB" w:rsidRPr="008B10F8" w:rsidRDefault="00F503FB">
      <w:pPr>
        <w:numPr>
          <w:ilvl w:val="0"/>
          <w:numId w:val="39"/>
        </w:numPr>
        <w:suppressAutoHyphens w:val="0"/>
        <w:spacing w:after="160" w:line="360" w:lineRule="auto"/>
        <w:ind w:left="851" w:hanging="425"/>
        <w:contextualSpacing/>
        <w:rPr>
          <w:rFonts w:ascii="Arial" w:eastAsia="Calibri" w:hAnsi="Arial"/>
          <w:sz w:val="24"/>
          <w:szCs w:val="24"/>
        </w:rPr>
      </w:pPr>
      <w:r w:rsidRPr="008B10F8">
        <w:rPr>
          <w:rFonts w:ascii="Arial" w:eastAsia="Calibri" w:hAnsi="Arial"/>
          <w:sz w:val="24"/>
          <w:szCs w:val="24"/>
        </w:rPr>
        <w:t>bez ograniczeń co do liczby egzemplarzy i nośników, w zakresie następujących pól eksploatacji:</w:t>
      </w:r>
    </w:p>
    <w:p w14:paraId="4AA0C32D" w14:textId="77777777" w:rsidR="00F503FB" w:rsidRPr="008B10F8" w:rsidRDefault="00F503FB">
      <w:pPr>
        <w:numPr>
          <w:ilvl w:val="1"/>
          <w:numId w:val="39"/>
        </w:numPr>
        <w:suppressAutoHyphens w:val="0"/>
        <w:spacing w:after="160" w:line="360" w:lineRule="auto"/>
        <w:contextualSpacing/>
        <w:rPr>
          <w:rFonts w:ascii="Arial" w:eastAsia="Calibri" w:hAnsi="Arial"/>
          <w:sz w:val="24"/>
          <w:szCs w:val="24"/>
        </w:rPr>
      </w:pPr>
      <w:r w:rsidRPr="008B10F8">
        <w:rPr>
          <w:rFonts w:ascii="Arial" w:eastAsia="Calibri" w:hAnsi="Arial"/>
          <w:sz w:val="24"/>
          <w:szCs w:val="24"/>
        </w:rPr>
        <w:lastRenderedPageBreak/>
        <w:t xml:space="preserve">utrwalanie – w szczególności </w:t>
      </w:r>
      <w:r w:rsidRPr="008B10F8">
        <w:rPr>
          <w:rFonts w:ascii="Arial" w:eastAsia="Calibri" w:hAnsi="Arial"/>
          <w:color w:val="000000"/>
          <w:sz w:val="24"/>
          <w:szCs w:val="24"/>
        </w:rPr>
        <w:t xml:space="preserve">drukiem, zapisem w pamięci komputera i na nośnikach elektronicznych, oraz zwielokrotnianie, </w:t>
      </w:r>
      <w:r w:rsidRPr="008B10F8">
        <w:rPr>
          <w:rFonts w:ascii="Arial" w:eastAsia="Calibri" w:hAnsi="Arial"/>
          <w:sz w:val="24"/>
          <w:szCs w:val="24"/>
        </w:rPr>
        <w:t xml:space="preserve">powielanie i kopiowanie </w:t>
      </w:r>
      <w:r w:rsidRPr="008B10F8">
        <w:rPr>
          <w:rFonts w:ascii="Arial" w:eastAsia="Calibri" w:hAnsi="Arial"/>
          <w:color w:val="000000"/>
          <w:sz w:val="24"/>
          <w:szCs w:val="24"/>
        </w:rPr>
        <w:t>tak powstałych egzemplarzy dowolną techniką,</w:t>
      </w:r>
    </w:p>
    <w:p w14:paraId="146C6C31" w14:textId="7B014445" w:rsidR="00F503FB" w:rsidRPr="008B10F8" w:rsidRDefault="00F503FB">
      <w:pPr>
        <w:numPr>
          <w:ilvl w:val="1"/>
          <w:numId w:val="39"/>
        </w:numPr>
        <w:suppressAutoHyphens w:val="0"/>
        <w:spacing w:after="160" w:line="360" w:lineRule="auto"/>
        <w:contextualSpacing/>
        <w:rPr>
          <w:rFonts w:ascii="Arial" w:eastAsia="Calibri" w:hAnsi="Arial"/>
          <w:sz w:val="24"/>
          <w:szCs w:val="24"/>
        </w:rPr>
      </w:pPr>
      <w:r w:rsidRPr="008B10F8">
        <w:rPr>
          <w:rFonts w:ascii="Arial" w:eastAsia="Calibri" w:hAnsi="Arial"/>
          <w:color w:val="000000"/>
          <w:sz w:val="24"/>
          <w:szCs w:val="24"/>
        </w:rPr>
        <w:t>rozpowszechnianie oraz publikowanie w dowolny sposób (w tym poprzez: wyświetlanie lub publiczne odtwarzanie lub wprowadzanie do pamięci komputera i sieci multimedialnych, w tym Internetu)</w:t>
      </w:r>
      <w:r w:rsidR="008C41A2" w:rsidRPr="008B10F8">
        <w:rPr>
          <w:rFonts w:ascii="Arial" w:eastAsia="Calibri" w:hAnsi="Arial"/>
          <w:color w:val="000000"/>
          <w:sz w:val="24"/>
          <w:szCs w:val="24"/>
        </w:rPr>
        <w:t xml:space="preserve"> – w całości lub w</w:t>
      </w:r>
      <w:r w:rsidR="008C41A2" w:rsidRPr="008B10F8">
        <w:rPr>
          <w:rFonts w:ascii="Arial" w:eastAsia="Calibri" w:hAnsi="Arial" w:cs="Arial"/>
          <w:color w:val="000000"/>
          <w:sz w:val="24"/>
          <w:szCs w:val="24"/>
          <w:lang w:eastAsia="en-US"/>
        </w:rPr>
        <w:t> </w:t>
      </w:r>
      <w:r w:rsidRPr="008B10F8">
        <w:rPr>
          <w:rFonts w:ascii="Arial" w:eastAsia="Calibri" w:hAnsi="Arial"/>
          <w:color w:val="000000"/>
          <w:sz w:val="24"/>
          <w:szCs w:val="24"/>
        </w:rPr>
        <w:t>części, jak również w połączeniu z innymi utworami,</w:t>
      </w:r>
    </w:p>
    <w:p w14:paraId="1E7F5B49" w14:textId="647BB950" w:rsidR="00F503FB" w:rsidRPr="008B10F8" w:rsidRDefault="00F503FB">
      <w:pPr>
        <w:numPr>
          <w:ilvl w:val="1"/>
          <w:numId w:val="39"/>
        </w:numPr>
        <w:suppressAutoHyphens w:val="0"/>
        <w:spacing w:after="160" w:line="360" w:lineRule="auto"/>
        <w:contextualSpacing/>
        <w:rPr>
          <w:rFonts w:ascii="Arial" w:eastAsia="Calibri" w:hAnsi="Arial"/>
          <w:sz w:val="24"/>
          <w:szCs w:val="24"/>
        </w:rPr>
      </w:pPr>
      <w:r w:rsidRPr="008B10F8">
        <w:rPr>
          <w:rFonts w:ascii="Arial" w:eastAsia="Calibri" w:hAnsi="Arial"/>
          <w:color w:val="000000"/>
          <w:sz w:val="24"/>
          <w:szCs w:val="24"/>
        </w:rPr>
        <w:t xml:space="preserve">publiczna dystrybucja utworów lub ich </w:t>
      </w:r>
      <w:r w:rsidR="008C41A2" w:rsidRPr="008B10F8">
        <w:rPr>
          <w:rFonts w:ascii="Arial" w:eastAsia="Calibri" w:hAnsi="Arial"/>
          <w:color w:val="000000"/>
          <w:sz w:val="24"/>
          <w:szCs w:val="24"/>
        </w:rPr>
        <w:t>kopii we wszelkich formach (np.</w:t>
      </w:r>
      <w:r w:rsidR="008C41A2" w:rsidRPr="008B10F8">
        <w:rPr>
          <w:rFonts w:ascii="Arial" w:eastAsia="Calibri" w:hAnsi="Arial" w:cs="Arial"/>
          <w:color w:val="000000"/>
          <w:sz w:val="24"/>
          <w:szCs w:val="24"/>
          <w:lang w:eastAsia="en-US"/>
        </w:rPr>
        <w:t> </w:t>
      </w:r>
      <w:r w:rsidRPr="008B10F8">
        <w:rPr>
          <w:rFonts w:ascii="Arial" w:eastAsia="Calibri" w:hAnsi="Arial"/>
          <w:color w:val="000000"/>
          <w:sz w:val="24"/>
          <w:szCs w:val="24"/>
        </w:rPr>
        <w:t>książka, broszura, CD</w:t>
      </w:r>
      <w:r w:rsidR="003B4565">
        <w:rPr>
          <w:rFonts w:ascii="Arial" w:eastAsia="Calibri" w:hAnsi="Arial"/>
          <w:color w:val="000000"/>
          <w:sz w:val="24"/>
          <w:szCs w:val="24"/>
        </w:rPr>
        <w:t>,</w:t>
      </w:r>
      <w:r w:rsidRPr="008B10F8">
        <w:rPr>
          <w:rFonts w:ascii="Arial" w:eastAsia="Calibri" w:hAnsi="Arial"/>
          <w:color w:val="000000"/>
          <w:sz w:val="24"/>
          <w:szCs w:val="24"/>
        </w:rPr>
        <w:t xml:space="preserve"> Internet),</w:t>
      </w:r>
    </w:p>
    <w:p w14:paraId="16DDBDF0" w14:textId="371A25B3" w:rsidR="00F503FB" w:rsidRPr="008B10F8" w:rsidRDefault="00F503FB">
      <w:pPr>
        <w:numPr>
          <w:ilvl w:val="1"/>
          <w:numId w:val="39"/>
        </w:numPr>
        <w:suppressAutoHyphens w:val="0"/>
        <w:spacing w:after="160" w:line="360" w:lineRule="auto"/>
        <w:contextualSpacing/>
        <w:rPr>
          <w:rFonts w:ascii="Arial" w:eastAsia="Calibri" w:hAnsi="Arial"/>
          <w:sz w:val="24"/>
          <w:szCs w:val="24"/>
        </w:rPr>
      </w:pPr>
      <w:r w:rsidRPr="008B10F8">
        <w:rPr>
          <w:rFonts w:ascii="Arial" w:eastAsia="Calibri" w:hAnsi="Arial"/>
          <w:color w:val="000000"/>
          <w:sz w:val="24"/>
          <w:szCs w:val="24"/>
        </w:rPr>
        <w:t xml:space="preserve">udostępnianie, w tym unijnym </w:t>
      </w:r>
      <w:r w:rsidRPr="008B10F8">
        <w:rPr>
          <w:rFonts w:ascii="Arial" w:eastAsia="Calibri" w:hAnsi="Arial"/>
          <w:sz w:val="24"/>
          <w:szCs w:val="24"/>
        </w:rPr>
        <w:t xml:space="preserve">instytucjom, organom lub jednostkom organizacyjnym Unii, IK UP, IZ </w:t>
      </w:r>
      <w:r w:rsidR="005153DB" w:rsidRPr="008B10F8">
        <w:rPr>
          <w:rFonts w:ascii="Arial" w:hAnsi="Arial"/>
          <w:sz w:val="24"/>
          <w:szCs w:val="24"/>
        </w:rPr>
        <w:t>FEŁ</w:t>
      </w:r>
      <w:r w:rsidR="00531BD8" w:rsidRPr="008B10F8">
        <w:rPr>
          <w:rFonts w:ascii="Arial" w:hAnsi="Arial"/>
          <w:sz w:val="24"/>
          <w:szCs w:val="24"/>
        </w:rPr>
        <w:t>2027</w:t>
      </w:r>
      <w:r w:rsidRPr="008B10F8">
        <w:rPr>
          <w:rFonts w:ascii="Arial" w:eastAsia="Calibri" w:hAnsi="Arial" w:cs="Arial"/>
          <w:sz w:val="24"/>
          <w:szCs w:val="24"/>
          <w:lang w:eastAsia="en-US"/>
        </w:rPr>
        <w:t xml:space="preserve"> </w:t>
      </w:r>
      <w:r w:rsidRPr="008B10F8">
        <w:rPr>
          <w:rFonts w:ascii="Arial" w:eastAsia="Calibri" w:hAnsi="Arial"/>
          <w:sz w:val="24"/>
          <w:szCs w:val="24"/>
        </w:rPr>
        <w:t>oraz ich pracownikom oraz publiczne udostępnianie przy wykorzystaniu wsz</w:t>
      </w:r>
      <w:r w:rsidR="008C41A2" w:rsidRPr="008B10F8">
        <w:rPr>
          <w:rFonts w:ascii="Arial" w:eastAsia="Calibri" w:hAnsi="Arial"/>
          <w:sz w:val="24"/>
          <w:szCs w:val="24"/>
        </w:rPr>
        <w:t>elkich środków komunikacji (np.</w:t>
      </w:r>
      <w:r w:rsidR="008C41A2" w:rsidRPr="008B10F8">
        <w:rPr>
          <w:rFonts w:ascii="Arial" w:eastAsia="Calibri" w:hAnsi="Arial" w:cs="Arial"/>
          <w:sz w:val="24"/>
          <w:szCs w:val="24"/>
          <w:lang w:eastAsia="en-US"/>
        </w:rPr>
        <w:t> </w:t>
      </w:r>
      <w:r w:rsidRPr="008B10F8">
        <w:rPr>
          <w:rFonts w:ascii="Arial" w:eastAsia="Calibri" w:hAnsi="Arial"/>
          <w:sz w:val="24"/>
          <w:szCs w:val="24"/>
        </w:rPr>
        <w:t>Internet),</w:t>
      </w:r>
    </w:p>
    <w:p w14:paraId="53CC5F6D" w14:textId="77777777" w:rsidR="00F503FB" w:rsidRPr="008B10F8" w:rsidRDefault="00F503FB">
      <w:pPr>
        <w:numPr>
          <w:ilvl w:val="1"/>
          <w:numId w:val="39"/>
        </w:numPr>
        <w:suppressAutoHyphens w:val="0"/>
        <w:spacing w:after="160" w:line="360" w:lineRule="auto"/>
        <w:contextualSpacing/>
        <w:rPr>
          <w:rFonts w:ascii="Arial" w:eastAsia="Calibri" w:hAnsi="Arial"/>
          <w:sz w:val="24"/>
          <w:szCs w:val="24"/>
        </w:rPr>
      </w:pPr>
      <w:r w:rsidRPr="008B10F8">
        <w:rPr>
          <w:rFonts w:ascii="Arial" w:eastAsia="Calibri" w:hAnsi="Arial"/>
          <w:sz w:val="24"/>
          <w:szCs w:val="24"/>
        </w:rPr>
        <w:t>przechowywanie i archiwizowanie w postaci papierowej albo elektronicznej,</w:t>
      </w:r>
    </w:p>
    <w:p w14:paraId="51F36332" w14:textId="6F45C4F0" w:rsidR="00695FFC" w:rsidRPr="008B10F8" w:rsidRDefault="00F503FB">
      <w:pPr>
        <w:numPr>
          <w:ilvl w:val="0"/>
          <w:numId w:val="39"/>
        </w:numPr>
        <w:suppressAutoHyphens w:val="0"/>
        <w:spacing w:after="0" w:line="360" w:lineRule="auto"/>
        <w:contextualSpacing/>
        <w:rPr>
          <w:rFonts w:ascii="Arial" w:eastAsia="Calibri" w:hAnsi="Arial"/>
          <w:sz w:val="24"/>
          <w:szCs w:val="24"/>
        </w:rPr>
      </w:pPr>
      <w:r w:rsidRPr="008B10F8">
        <w:rPr>
          <w:rFonts w:ascii="Arial" w:eastAsia="Calibri" w:hAnsi="Arial"/>
          <w:sz w:val="24"/>
          <w:szCs w:val="24"/>
        </w:rPr>
        <w:t>z prawem do udzielania osobom trzecim sublicencji na warunkach i polach eksploatacji, o których mowa w ust. 10</w:t>
      </w:r>
      <w:r w:rsidR="00D3207B" w:rsidRPr="008B10F8">
        <w:rPr>
          <w:rFonts w:ascii="Arial" w:eastAsia="Calibri" w:hAnsi="Arial"/>
          <w:sz w:val="24"/>
          <w:szCs w:val="24"/>
        </w:rPr>
        <w:t>.</w:t>
      </w:r>
    </w:p>
    <w:p w14:paraId="408EA86B" w14:textId="20B83DB2" w:rsidR="00864C43" w:rsidRPr="008B10F8" w:rsidRDefault="00695FFC">
      <w:pPr>
        <w:pStyle w:val="Akapitzlist"/>
        <w:numPr>
          <w:ilvl w:val="0"/>
          <w:numId w:val="13"/>
        </w:numPr>
        <w:suppressAutoHyphens w:val="0"/>
        <w:spacing w:after="120" w:line="360" w:lineRule="auto"/>
        <w:ind w:left="425" w:hanging="425"/>
        <w:contextualSpacing/>
        <w:rPr>
          <w:rFonts w:ascii="Arial" w:eastAsia="Calibri" w:hAnsi="Arial"/>
        </w:rPr>
      </w:pPr>
      <w:r w:rsidRPr="008B10F8">
        <w:rPr>
          <w:rFonts w:ascii="Arial" w:eastAsia="Calibri" w:hAnsi="Arial"/>
        </w:rPr>
        <w:t xml:space="preserve">Znaki graficzne oraz obowiązkowe wzory tablic, plakatów i naklejek są określone w Księdze Tożsamości Wizualnej i dostępne na stronie </w:t>
      </w:r>
      <w:r w:rsidR="00327CAD" w:rsidRPr="00BA1659">
        <w:rPr>
          <w:rFonts w:ascii="Arial" w:eastAsia="Calibri" w:hAnsi="Arial"/>
          <w:color w:val="000000" w:themeColor="text1"/>
        </w:rPr>
        <w:t>www</w:t>
      </w:r>
      <w:r w:rsidR="00E86998" w:rsidRPr="00BA1659">
        <w:rPr>
          <w:rFonts w:ascii="Arial" w:eastAsia="Calibri" w:hAnsi="Arial" w:cs="Arial"/>
          <w:color w:val="000000" w:themeColor="text1"/>
          <w:lang w:eastAsia="en-US"/>
        </w:rPr>
        <w:t>.funduszeue.</w:t>
      </w:r>
      <w:r w:rsidR="00327CAD" w:rsidRPr="00BA1659">
        <w:rPr>
          <w:rFonts w:ascii="Arial" w:eastAsia="Calibri" w:hAnsi="Arial"/>
          <w:color w:val="000000" w:themeColor="text1"/>
        </w:rPr>
        <w:t xml:space="preserve">lodzkie.pl </w:t>
      </w:r>
      <w:r w:rsidRPr="008B10F8">
        <w:rPr>
          <w:rFonts w:ascii="Arial" w:eastAsia="Calibri" w:hAnsi="Arial"/>
        </w:rPr>
        <w:t>oraz w załączniku nr</w:t>
      </w:r>
      <w:r w:rsidR="00B97365" w:rsidRPr="008B10F8">
        <w:rPr>
          <w:rFonts w:ascii="Arial" w:eastAsia="Calibri" w:hAnsi="Arial"/>
        </w:rPr>
        <w:t xml:space="preserve"> </w:t>
      </w:r>
      <w:r w:rsidR="003B4565">
        <w:rPr>
          <w:rFonts w:ascii="Arial" w:eastAsia="Calibri" w:hAnsi="Arial"/>
        </w:rPr>
        <w:t xml:space="preserve">5 </w:t>
      </w:r>
      <w:r w:rsidRPr="008B10F8">
        <w:rPr>
          <w:rFonts w:ascii="Arial" w:eastAsia="Calibri" w:hAnsi="Arial"/>
        </w:rPr>
        <w:t xml:space="preserve">do </w:t>
      </w:r>
      <w:r w:rsidR="006D67D7" w:rsidRPr="008B10F8">
        <w:rPr>
          <w:rFonts w:ascii="Arial" w:eastAsia="Calibri" w:hAnsi="Arial"/>
        </w:rPr>
        <w:t>u</w:t>
      </w:r>
      <w:r w:rsidRPr="008B10F8">
        <w:rPr>
          <w:rFonts w:ascii="Arial" w:eastAsia="Calibri" w:hAnsi="Arial"/>
        </w:rPr>
        <w:t xml:space="preserve">mowy (wyciąg z zapisów </w:t>
      </w:r>
      <w:r w:rsidR="0059182C">
        <w:rPr>
          <w:rFonts w:ascii="Arial" w:eastAsia="Calibri" w:hAnsi="Arial"/>
        </w:rPr>
        <w:t>P</w:t>
      </w:r>
      <w:r w:rsidRPr="008B10F8">
        <w:rPr>
          <w:rFonts w:ascii="Arial" w:eastAsia="Calibri" w:hAnsi="Arial"/>
        </w:rPr>
        <w:t xml:space="preserve">odręcznika dla </w:t>
      </w:r>
      <w:r w:rsidR="0059182C">
        <w:rPr>
          <w:rFonts w:ascii="Arial" w:eastAsia="Calibri" w:hAnsi="Arial"/>
        </w:rPr>
        <w:t>B</w:t>
      </w:r>
      <w:r w:rsidRPr="008B10F8">
        <w:rPr>
          <w:rFonts w:ascii="Arial" w:eastAsia="Calibri" w:hAnsi="Arial"/>
        </w:rPr>
        <w:t>eneficjenta).</w:t>
      </w:r>
    </w:p>
    <w:p w14:paraId="484ED8B8" w14:textId="41A9C96D" w:rsidR="00864C43" w:rsidRPr="008B10F8" w:rsidRDefault="00695FFC">
      <w:pPr>
        <w:pStyle w:val="Akapitzlist"/>
        <w:numPr>
          <w:ilvl w:val="0"/>
          <w:numId w:val="13"/>
        </w:numPr>
        <w:suppressAutoHyphens w:val="0"/>
        <w:spacing w:after="120" w:line="360" w:lineRule="auto"/>
        <w:ind w:left="425" w:hanging="425"/>
        <w:contextualSpacing/>
        <w:rPr>
          <w:rFonts w:ascii="Arial" w:eastAsia="Calibri" w:hAnsi="Arial"/>
        </w:rPr>
      </w:pPr>
      <w:r w:rsidRPr="008B10F8">
        <w:rPr>
          <w:rFonts w:ascii="Arial" w:eastAsia="Calibri" w:hAnsi="Arial"/>
        </w:rPr>
        <w:t>Zmiana adresów poczty elektronic</w:t>
      </w:r>
      <w:r w:rsidR="00865B48" w:rsidRPr="008B10F8">
        <w:rPr>
          <w:rFonts w:ascii="Arial" w:eastAsia="Calibri" w:hAnsi="Arial"/>
        </w:rPr>
        <w:t>znej, wskazanych w ust. 2 pkt 5</w:t>
      </w:r>
      <w:r w:rsidRPr="008B10F8">
        <w:rPr>
          <w:rFonts w:ascii="Arial" w:eastAsia="Calibri" w:hAnsi="Arial"/>
        </w:rPr>
        <w:t xml:space="preserve"> i ust. 4 i strony internetowej wskazanej w ust. 11 nie wymaga aneksowania </w:t>
      </w:r>
      <w:r w:rsidR="00B32B05" w:rsidRPr="008B10F8">
        <w:rPr>
          <w:rFonts w:ascii="Arial" w:eastAsia="Calibri" w:hAnsi="Arial" w:cs="Arial"/>
          <w:lang w:eastAsia="en-US"/>
        </w:rPr>
        <w:t>u</w:t>
      </w:r>
      <w:r w:rsidRPr="008B10F8">
        <w:rPr>
          <w:rFonts w:ascii="Arial" w:eastAsia="Calibri" w:hAnsi="Arial" w:cs="Arial"/>
          <w:lang w:eastAsia="en-US"/>
        </w:rPr>
        <w:t>mowy</w:t>
      </w:r>
      <w:r w:rsidRPr="008B10F8">
        <w:rPr>
          <w:rFonts w:ascii="Arial" w:eastAsia="Calibri" w:hAnsi="Arial"/>
        </w:rPr>
        <w:t>. Instytucja poinformuje Beneficjenta o tym fakcie w formie pisemnej lub elektronicznej, wraz ze wskazaniem daty, od której obowiązuje zmieniony adres. Zmiana jest skuteczna z chwilą doręczenia informacji Beneficjentowi.</w:t>
      </w:r>
    </w:p>
    <w:p w14:paraId="595337C8" w14:textId="62A12F22" w:rsidR="00CD61E7" w:rsidRPr="008B10F8" w:rsidRDefault="00695FFC">
      <w:pPr>
        <w:pStyle w:val="Akapitzlist"/>
        <w:numPr>
          <w:ilvl w:val="0"/>
          <w:numId w:val="13"/>
        </w:numPr>
        <w:suppressAutoHyphens w:val="0"/>
        <w:spacing w:after="120" w:line="360" w:lineRule="auto"/>
        <w:ind w:left="425" w:hanging="425"/>
        <w:contextualSpacing/>
        <w:rPr>
          <w:rFonts w:ascii="Arial" w:eastAsia="Calibri" w:hAnsi="Arial"/>
        </w:rPr>
      </w:pPr>
      <w:r w:rsidRPr="008B10F8">
        <w:rPr>
          <w:rFonts w:ascii="Arial" w:eastAsia="Calibri" w:hAnsi="Arial"/>
        </w:rPr>
        <w:t>Beneficjent przyjmuje do wiadomości, że objęcie dofina</w:t>
      </w:r>
      <w:r w:rsidR="00E10CD9" w:rsidRPr="008B10F8">
        <w:rPr>
          <w:rFonts w:ascii="Arial" w:eastAsia="Calibri" w:hAnsi="Arial"/>
        </w:rPr>
        <w:t xml:space="preserve">nsowaniem oznacza umieszczenie </w:t>
      </w:r>
      <w:r w:rsidRPr="008B10F8">
        <w:rPr>
          <w:rFonts w:ascii="Arial" w:eastAsia="Calibri" w:hAnsi="Arial"/>
        </w:rPr>
        <w:t xml:space="preserve">danych </w:t>
      </w:r>
      <w:r w:rsidR="0063300C">
        <w:rPr>
          <w:rFonts w:ascii="Arial" w:eastAsia="Calibri" w:hAnsi="Arial"/>
        </w:rPr>
        <w:t>B</w:t>
      </w:r>
      <w:r w:rsidR="0063300C" w:rsidRPr="008B10F8">
        <w:rPr>
          <w:rFonts w:ascii="Arial" w:eastAsia="Calibri" w:hAnsi="Arial"/>
        </w:rPr>
        <w:t xml:space="preserve">eneficjenta </w:t>
      </w:r>
      <w:r w:rsidRPr="008B10F8">
        <w:rPr>
          <w:rFonts w:ascii="Arial" w:eastAsia="Calibri" w:hAnsi="Arial"/>
        </w:rPr>
        <w:t xml:space="preserve">w publikowanym przez IZ </w:t>
      </w:r>
      <w:r w:rsidR="005153DB" w:rsidRPr="008B10F8">
        <w:rPr>
          <w:rFonts w:ascii="Arial" w:hAnsi="Arial"/>
        </w:rPr>
        <w:t>FEŁ</w:t>
      </w:r>
      <w:r w:rsidR="007515FA" w:rsidRPr="008B10F8">
        <w:rPr>
          <w:rFonts w:ascii="Arial" w:hAnsi="Arial"/>
        </w:rPr>
        <w:t>2027</w:t>
      </w:r>
      <w:r w:rsidRPr="008B10F8">
        <w:rPr>
          <w:rFonts w:ascii="Arial" w:eastAsia="Calibri" w:hAnsi="Arial"/>
        </w:rPr>
        <w:t xml:space="preserve"> wykazie projektów</w:t>
      </w:r>
      <w:r w:rsidR="00CD61E7" w:rsidRPr="008B10F8">
        <w:rPr>
          <w:rFonts w:ascii="Arial" w:eastAsia="Calibri" w:hAnsi="Arial"/>
        </w:rPr>
        <w:t>.</w:t>
      </w:r>
      <w:r w:rsidRPr="008B10F8">
        <w:rPr>
          <w:rStyle w:val="Odwoanieprzypisudolnego"/>
          <w:rFonts w:ascii="Arial" w:eastAsia="Calibri" w:hAnsi="Arial"/>
        </w:rPr>
        <w:footnoteReference w:id="78"/>
      </w:r>
    </w:p>
    <w:p w14:paraId="0649C27A" w14:textId="03C509B9" w:rsidR="00A93150" w:rsidRPr="008B10F8" w:rsidRDefault="00370ADF">
      <w:pPr>
        <w:pStyle w:val="Akapitzlist"/>
        <w:numPr>
          <w:ilvl w:val="0"/>
          <w:numId w:val="13"/>
        </w:numPr>
        <w:suppressAutoHyphens w:val="0"/>
        <w:spacing w:after="120" w:line="360" w:lineRule="auto"/>
        <w:ind w:left="425" w:hanging="425"/>
        <w:contextualSpacing/>
        <w:rPr>
          <w:rFonts w:ascii="Arial" w:eastAsia="Calibri" w:hAnsi="Arial"/>
        </w:rPr>
      </w:pPr>
      <w:r w:rsidRPr="008B10F8">
        <w:rPr>
          <w:rFonts w:ascii="Arial" w:hAnsi="Arial"/>
        </w:rPr>
        <w:t>Postanowienia ust. 1-</w:t>
      </w:r>
      <w:r w:rsidR="00695FFC" w:rsidRPr="008B10F8">
        <w:rPr>
          <w:rFonts w:ascii="Arial" w:hAnsi="Arial"/>
        </w:rPr>
        <w:t xml:space="preserve">13 </w:t>
      </w:r>
      <w:r w:rsidRPr="008B10F8">
        <w:rPr>
          <w:rFonts w:ascii="Arial" w:hAnsi="Arial"/>
        </w:rPr>
        <w:t>stosuje się także do Partnerów</w:t>
      </w:r>
      <w:r w:rsidR="00104B31" w:rsidRPr="008B10F8">
        <w:rPr>
          <w:rFonts w:ascii="Arial" w:hAnsi="Arial"/>
        </w:rPr>
        <w:t>.</w:t>
      </w:r>
      <w:r w:rsidRPr="008B10F8">
        <w:rPr>
          <w:rStyle w:val="Odwoanieprzypisudolnego1"/>
          <w:rFonts w:ascii="Arial" w:hAnsi="Arial"/>
        </w:rPr>
        <w:footnoteReference w:id="79"/>
      </w:r>
    </w:p>
    <w:p w14:paraId="3C876D0F" w14:textId="6A7417E7" w:rsidR="005B214F" w:rsidRPr="0099122F" w:rsidRDefault="005B214F" w:rsidP="00BA1659">
      <w:pPr>
        <w:pStyle w:val="Nagwek1"/>
        <w:spacing w:before="240" w:line="360" w:lineRule="auto"/>
        <w:ind w:left="0"/>
        <w:jc w:val="left"/>
        <w:rPr>
          <w:rFonts w:ascii="Arial" w:hAnsi="Arial"/>
        </w:rPr>
      </w:pPr>
      <w:r w:rsidRPr="0099122F">
        <w:rPr>
          <w:rFonts w:ascii="Arial" w:hAnsi="Arial"/>
        </w:rPr>
        <w:t>Prawa autorskie</w:t>
      </w:r>
    </w:p>
    <w:p w14:paraId="326FA075" w14:textId="22A4F1A7" w:rsidR="005B214F" w:rsidRPr="0099122F" w:rsidRDefault="005B214F" w:rsidP="00BA1659">
      <w:pPr>
        <w:tabs>
          <w:tab w:val="left" w:pos="357"/>
        </w:tabs>
        <w:spacing w:after="0" w:line="360" w:lineRule="auto"/>
        <w:rPr>
          <w:rFonts w:ascii="Arial" w:hAnsi="Arial"/>
          <w:sz w:val="24"/>
        </w:rPr>
      </w:pPr>
      <w:r w:rsidRPr="0099122F">
        <w:rPr>
          <w:rFonts w:ascii="Arial" w:hAnsi="Arial"/>
          <w:sz w:val="24"/>
        </w:rPr>
        <w:t xml:space="preserve">§ </w:t>
      </w:r>
      <w:r w:rsidR="00CB681C" w:rsidRPr="0099122F">
        <w:rPr>
          <w:rFonts w:ascii="Arial" w:hAnsi="Arial"/>
          <w:sz w:val="24"/>
        </w:rPr>
        <w:t>2</w:t>
      </w:r>
      <w:r w:rsidR="004469D1" w:rsidRPr="0099122F">
        <w:rPr>
          <w:rFonts w:ascii="Arial" w:hAnsi="Arial"/>
          <w:sz w:val="24"/>
        </w:rPr>
        <w:t>4</w:t>
      </w:r>
      <w:r w:rsidRPr="0099122F">
        <w:rPr>
          <w:rFonts w:ascii="Arial" w:hAnsi="Arial"/>
          <w:sz w:val="24"/>
        </w:rPr>
        <w:t>.</w:t>
      </w:r>
    </w:p>
    <w:p w14:paraId="7F6B7155" w14:textId="3C857924" w:rsidR="005B214F" w:rsidRPr="0099122F" w:rsidRDefault="005B214F" w:rsidP="004A36C5">
      <w:pPr>
        <w:numPr>
          <w:ilvl w:val="0"/>
          <w:numId w:val="9"/>
        </w:numPr>
        <w:tabs>
          <w:tab w:val="left" w:pos="426"/>
        </w:tabs>
        <w:spacing w:after="60" w:line="360" w:lineRule="auto"/>
        <w:rPr>
          <w:rFonts w:ascii="Arial" w:hAnsi="Arial"/>
          <w:sz w:val="24"/>
        </w:rPr>
      </w:pPr>
      <w:r w:rsidRPr="0099122F">
        <w:rPr>
          <w:rFonts w:ascii="Arial" w:hAnsi="Arial"/>
          <w:sz w:val="24"/>
        </w:rPr>
        <w:lastRenderedPageBreak/>
        <w:t>Beneficjent przekazuje informacje do Instytucji Zarządzającej na temat powstałych utworów wytworzonych w ramach Projektu.</w:t>
      </w:r>
      <w:r w:rsidR="008C41A2" w:rsidRPr="0099122F">
        <w:rPr>
          <w:rFonts w:ascii="Arial" w:hAnsi="Arial"/>
          <w:sz w:val="24"/>
        </w:rPr>
        <w:t xml:space="preserve"> W przypadku powstania w</w:t>
      </w:r>
      <w:r w:rsidR="008C41A2">
        <w:rPr>
          <w:rFonts w:ascii="Arial" w:hAnsi="Arial" w:cs="Arial"/>
          <w:sz w:val="24"/>
          <w:szCs w:val="24"/>
        </w:rPr>
        <w:t> </w:t>
      </w:r>
      <w:r w:rsidR="0017596B" w:rsidRPr="0099122F">
        <w:rPr>
          <w:rFonts w:ascii="Arial" w:hAnsi="Arial"/>
          <w:sz w:val="24"/>
        </w:rPr>
        <w:t>ramach Projektu utworu w rozumieniu art. 1 u</w:t>
      </w:r>
      <w:r w:rsidR="008C41A2" w:rsidRPr="0099122F">
        <w:rPr>
          <w:rFonts w:ascii="Arial" w:hAnsi="Arial"/>
          <w:sz w:val="24"/>
        </w:rPr>
        <w:t>stawy z dnia 4 lutego 1994 r. o</w:t>
      </w:r>
      <w:r w:rsidR="008C41A2">
        <w:rPr>
          <w:rFonts w:ascii="Arial" w:hAnsi="Arial" w:cs="Arial"/>
          <w:sz w:val="24"/>
          <w:szCs w:val="24"/>
        </w:rPr>
        <w:t> </w:t>
      </w:r>
      <w:r w:rsidR="0017596B" w:rsidRPr="0099122F">
        <w:rPr>
          <w:rFonts w:ascii="Arial" w:hAnsi="Arial"/>
          <w:sz w:val="24"/>
        </w:rPr>
        <w:t xml:space="preserve">prawie autorskim i prawach pokrewnych Beneficjent, najpóźniej wraz z </w:t>
      </w:r>
      <w:r w:rsidR="00421643">
        <w:rPr>
          <w:rFonts w:ascii="Arial" w:hAnsi="Arial"/>
          <w:sz w:val="24"/>
        </w:rPr>
        <w:t>końcowym wnioskiem o płatność</w:t>
      </w:r>
      <w:r w:rsidR="0017596B" w:rsidRPr="0099122F">
        <w:rPr>
          <w:rFonts w:ascii="Arial" w:hAnsi="Arial"/>
          <w:sz w:val="24"/>
        </w:rPr>
        <w:t>, jest zobowiązany do przekazania jednego egzemplarza utworu/utworów powstałego/</w:t>
      </w:r>
      <w:proofErr w:type="spellStart"/>
      <w:r w:rsidR="0017596B" w:rsidRPr="0099122F">
        <w:rPr>
          <w:rFonts w:ascii="Arial" w:hAnsi="Arial"/>
          <w:sz w:val="24"/>
        </w:rPr>
        <w:t>ych</w:t>
      </w:r>
      <w:proofErr w:type="spellEnd"/>
      <w:r w:rsidR="0017596B" w:rsidRPr="0099122F">
        <w:rPr>
          <w:rFonts w:ascii="Arial" w:hAnsi="Arial"/>
          <w:sz w:val="24"/>
        </w:rPr>
        <w:t xml:space="preserve"> w ramach Projektu.</w:t>
      </w:r>
    </w:p>
    <w:p w14:paraId="57E7B8FF" w14:textId="6904CFD6" w:rsidR="005B214F" w:rsidRPr="0099122F" w:rsidRDefault="005B214F" w:rsidP="004A36C5">
      <w:pPr>
        <w:numPr>
          <w:ilvl w:val="0"/>
          <w:numId w:val="9"/>
        </w:numPr>
        <w:spacing w:after="60" w:line="360" w:lineRule="auto"/>
        <w:rPr>
          <w:rFonts w:ascii="Arial" w:hAnsi="Arial"/>
          <w:sz w:val="24"/>
        </w:rPr>
      </w:pPr>
      <w:r w:rsidRPr="0099122F">
        <w:rPr>
          <w:rFonts w:ascii="Arial" w:hAnsi="Arial"/>
          <w:sz w:val="24"/>
        </w:rPr>
        <w:t xml:space="preserve">Beneficjent zobowiązuje się do zawarcia z Instytucją </w:t>
      </w:r>
      <w:r w:rsidR="005E769B" w:rsidRPr="0099122F">
        <w:rPr>
          <w:rFonts w:ascii="Arial" w:hAnsi="Arial" w:cs="Arial"/>
          <w:sz w:val="24"/>
          <w:szCs w:val="24"/>
        </w:rPr>
        <w:t>Zarządzającą</w:t>
      </w:r>
      <w:r w:rsidR="005E769B" w:rsidRPr="00864C43">
        <w:rPr>
          <w:rFonts w:ascii="Arial" w:hAnsi="Arial" w:cs="Arial"/>
          <w:sz w:val="20"/>
          <w:szCs w:val="20"/>
        </w:rPr>
        <w:t xml:space="preserve"> </w:t>
      </w:r>
      <w:r w:rsidRPr="0099122F">
        <w:rPr>
          <w:rFonts w:ascii="Arial" w:hAnsi="Arial"/>
          <w:sz w:val="24"/>
        </w:rPr>
        <w:t>odrębnej umowy przeniesienia autorskich praw majątkowych</w:t>
      </w:r>
      <w:r w:rsidR="000F6F1B" w:rsidRPr="0099122F">
        <w:rPr>
          <w:rFonts w:ascii="Arial" w:hAnsi="Arial"/>
          <w:sz w:val="24"/>
        </w:rPr>
        <w:t>, łącznie z wyłącznym prawem do udzielania zezwoleń na wykonywanie zależnego prawa autorskiego,</w:t>
      </w:r>
      <w:r w:rsidRPr="0099122F">
        <w:rPr>
          <w:rFonts w:ascii="Arial" w:hAnsi="Arial"/>
          <w:sz w:val="24"/>
        </w:rPr>
        <w:t xml:space="preserve"> do</w:t>
      </w:r>
      <w:r w:rsidR="006F3894" w:rsidRPr="0099122F">
        <w:rPr>
          <w:rFonts w:ascii="Arial" w:hAnsi="Arial"/>
          <w:sz w:val="24"/>
        </w:rPr>
        <w:t xml:space="preserve"> utworów wytworzonych w ramach P</w:t>
      </w:r>
      <w:r w:rsidRPr="0099122F">
        <w:rPr>
          <w:rFonts w:ascii="Arial" w:hAnsi="Arial"/>
          <w:sz w:val="24"/>
        </w:rPr>
        <w:t>rojektu, z</w:t>
      </w:r>
      <w:r w:rsidR="00A76793" w:rsidRPr="0099122F">
        <w:rPr>
          <w:rFonts w:ascii="Arial" w:hAnsi="Arial"/>
          <w:sz w:val="24"/>
        </w:rPr>
        <w:t> </w:t>
      </w:r>
      <w:r w:rsidRPr="0099122F">
        <w:rPr>
          <w:rFonts w:ascii="Arial" w:hAnsi="Arial"/>
          <w:sz w:val="24"/>
        </w:rPr>
        <w:t>jednoczesnym</w:t>
      </w:r>
      <w:r w:rsidR="000E5DC5" w:rsidRPr="0099122F">
        <w:rPr>
          <w:rFonts w:ascii="Arial" w:hAnsi="Arial"/>
          <w:sz w:val="24"/>
        </w:rPr>
        <w:t xml:space="preserve"> udzieleniem licencji na rzecz B</w:t>
      </w:r>
      <w:r w:rsidRPr="0099122F">
        <w:rPr>
          <w:rFonts w:ascii="Arial" w:hAnsi="Arial"/>
          <w:sz w:val="24"/>
        </w:rPr>
        <w:t xml:space="preserve">eneficjenta na korzystanie z ww. </w:t>
      </w:r>
      <w:r w:rsidR="008C41A2" w:rsidRPr="0099122F">
        <w:rPr>
          <w:rFonts w:ascii="Arial" w:hAnsi="Arial"/>
          <w:sz w:val="24"/>
        </w:rPr>
        <w:t>utworów. Umowa, o której mowa w</w:t>
      </w:r>
      <w:r w:rsidR="008C41A2">
        <w:rPr>
          <w:rFonts w:ascii="Arial" w:hAnsi="Arial" w:cs="Arial"/>
          <w:sz w:val="24"/>
          <w:szCs w:val="24"/>
        </w:rPr>
        <w:t> </w:t>
      </w:r>
      <w:r w:rsidRPr="0099122F">
        <w:rPr>
          <w:rFonts w:ascii="Arial" w:hAnsi="Arial"/>
          <w:sz w:val="24"/>
        </w:rPr>
        <w:t>zdaniu pierwszym, jest zawierana na pisemny wniosek Instytucji Zarządzającej w</w:t>
      </w:r>
      <w:r w:rsidR="00E23ACB" w:rsidRPr="0099122F">
        <w:rPr>
          <w:rFonts w:ascii="Arial" w:hAnsi="Arial"/>
          <w:sz w:val="24"/>
        </w:rPr>
        <w:t> </w:t>
      </w:r>
      <w:r w:rsidRPr="0099122F">
        <w:rPr>
          <w:rFonts w:ascii="Arial" w:hAnsi="Arial"/>
          <w:sz w:val="24"/>
        </w:rPr>
        <w:t xml:space="preserve">ramach dofinansowania, o którym mowa w § </w:t>
      </w:r>
      <w:r w:rsidR="00357C62" w:rsidRPr="0099122F">
        <w:rPr>
          <w:rFonts w:ascii="Arial" w:hAnsi="Arial"/>
          <w:sz w:val="24"/>
        </w:rPr>
        <w:t xml:space="preserve">3 </w:t>
      </w:r>
      <w:r w:rsidRPr="0099122F">
        <w:rPr>
          <w:rFonts w:ascii="Arial" w:hAnsi="Arial"/>
          <w:sz w:val="24"/>
        </w:rPr>
        <w:t xml:space="preserve">ust. </w:t>
      </w:r>
      <w:r w:rsidR="009449E5" w:rsidRPr="0099122F">
        <w:rPr>
          <w:rFonts w:ascii="Arial" w:hAnsi="Arial"/>
          <w:sz w:val="24"/>
        </w:rPr>
        <w:t>2</w:t>
      </w:r>
      <w:r w:rsidR="00404BDE" w:rsidRPr="0099122F">
        <w:rPr>
          <w:rFonts w:ascii="Arial" w:hAnsi="Arial"/>
          <w:sz w:val="24"/>
        </w:rPr>
        <w:t xml:space="preserve"> </w:t>
      </w:r>
      <w:r w:rsidRPr="0099122F">
        <w:rPr>
          <w:rFonts w:ascii="Arial" w:hAnsi="Arial"/>
          <w:sz w:val="24"/>
        </w:rPr>
        <w:t>pkt. 1, na wzorze, który Instytucja Zarządzająca przekazuje Beneficjentowi.</w:t>
      </w:r>
      <w:r w:rsidR="0017596B" w:rsidRPr="0099122F">
        <w:rPr>
          <w:rFonts w:ascii="Arial" w:hAnsi="Arial"/>
          <w:sz w:val="24"/>
        </w:rPr>
        <w:t xml:space="preserve"> W przypadku nie</w:t>
      </w:r>
      <w:r w:rsidR="00694583" w:rsidRPr="0099122F">
        <w:rPr>
          <w:rFonts w:ascii="Arial" w:hAnsi="Arial"/>
          <w:sz w:val="24"/>
        </w:rPr>
        <w:t xml:space="preserve"> </w:t>
      </w:r>
      <w:r w:rsidR="0017596B" w:rsidRPr="0099122F">
        <w:rPr>
          <w:rFonts w:ascii="Arial" w:hAnsi="Arial"/>
          <w:sz w:val="24"/>
        </w:rPr>
        <w:t>zawarcia przez Beneficjenta umowy przeniesienia autorskich praw majątkowych, koszty poniesione na wytworzenie utworu zostają uznane za niekwalifikowalne</w:t>
      </w:r>
      <w:r w:rsidR="000A72E1" w:rsidRPr="0099122F">
        <w:rPr>
          <w:rFonts w:ascii="Arial" w:hAnsi="Arial"/>
          <w:sz w:val="24"/>
        </w:rPr>
        <w:t>.</w:t>
      </w:r>
    </w:p>
    <w:p w14:paraId="6FB0F6DC" w14:textId="77777777" w:rsidR="005B214F" w:rsidRPr="0099122F" w:rsidRDefault="00400FC0" w:rsidP="004A36C5">
      <w:pPr>
        <w:numPr>
          <w:ilvl w:val="0"/>
          <w:numId w:val="9"/>
        </w:numPr>
        <w:tabs>
          <w:tab w:val="clear" w:pos="360"/>
          <w:tab w:val="left" w:pos="357"/>
        </w:tabs>
        <w:spacing w:after="60" w:line="360" w:lineRule="auto"/>
        <w:rPr>
          <w:rFonts w:ascii="Arial" w:hAnsi="Arial"/>
          <w:sz w:val="24"/>
        </w:rPr>
      </w:pPr>
      <w:r w:rsidRPr="0099122F">
        <w:rPr>
          <w:rFonts w:ascii="Arial" w:hAnsi="Arial"/>
          <w:sz w:val="24"/>
        </w:rPr>
        <w:t>W przypadku zlecenia wykonawcy części zadań obejmujących m.in. opracowanie utworu, Beneficjent zobowiązuje się do uwzględnienia w umowie z wykonawcą klauzuli przenoszącej autorskie prawa majątkowe do ww. utworu na Beneficjenta co najmniej na polach eksploatacji wskazanych Beneficjentowi przez Instytucję Zarządzającą.</w:t>
      </w:r>
    </w:p>
    <w:p w14:paraId="72FB4929" w14:textId="57850310" w:rsidR="005B214F" w:rsidRPr="0099122F" w:rsidRDefault="005B214F" w:rsidP="004A36C5">
      <w:pPr>
        <w:numPr>
          <w:ilvl w:val="0"/>
          <w:numId w:val="9"/>
        </w:numPr>
        <w:tabs>
          <w:tab w:val="clear" w:pos="360"/>
          <w:tab w:val="left" w:pos="357"/>
        </w:tabs>
        <w:spacing w:after="60" w:line="360" w:lineRule="auto"/>
        <w:rPr>
          <w:rFonts w:ascii="Arial" w:hAnsi="Arial"/>
          <w:sz w:val="24"/>
        </w:rPr>
      </w:pPr>
      <w:r w:rsidRPr="0099122F">
        <w:rPr>
          <w:rFonts w:ascii="Arial" w:hAnsi="Arial"/>
          <w:sz w:val="24"/>
        </w:rPr>
        <w:t>Umo</w:t>
      </w:r>
      <w:r w:rsidR="001F25CB" w:rsidRPr="0099122F">
        <w:rPr>
          <w:rFonts w:ascii="Arial" w:hAnsi="Arial"/>
          <w:sz w:val="24"/>
        </w:rPr>
        <w:t>wy, o których mowa w ust. 2 i 3,</w:t>
      </w:r>
      <w:r w:rsidRPr="0099122F">
        <w:rPr>
          <w:rFonts w:ascii="Arial" w:hAnsi="Arial"/>
          <w:sz w:val="24"/>
        </w:rPr>
        <w:t xml:space="preserve"> są sporządzane z poszanowaniem powszechnie obowiązujących przepisów prawa,</w:t>
      </w:r>
      <w:r w:rsidR="008C41A2" w:rsidRPr="0099122F">
        <w:rPr>
          <w:rFonts w:ascii="Arial" w:hAnsi="Arial"/>
          <w:sz w:val="24"/>
        </w:rPr>
        <w:t xml:space="preserve"> w tym w szczególności ustawy z</w:t>
      </w:r>
      <w:r w:rsidR="008C41A2">
        <w:rPr>
          <w:rFonts w:ascii="Arial" w:hAnsi="Arial" w:cs="Arial"/>
          <w:sz w:val="24"/>
          <w:szCs w:val="24"/>
        </w:rPr>
        <w:t> </w:t>
      </w:r>
      <w:r w:rsidRPr="0099122F">
        <w:rPr>
          <w:rFonts w:ascii="Arial" w:hAnsi="Arial"/>
          <w:sz w:val="24"/>
        </w:rPr>
        <w:t>dnia 4 lutego 1994 r. o prawie autorskim i prawach pokrewnych</w:t>
      </w:r>
      <w:r w:rsidR="00C037F5" w:rsidRPr="0099122F">
        <w:rPr>
          <w:rFonts w:ascii="Arial" w:hAnsi="Arial"/>
          <w:sz w:val="24"/>
        </w:rPr>
        <w:t>.</w:t>
      </w:r>
    </w:p>
    <w:p w14:paraId="2D3291D2" w14:textId="77777777" w:rsidR="005B214F" w:rsidRPr="0099122F" w:rsidRDefault="005B214F" w:rsidP="004A36C5">
      <w:pPr>
        <w:numPr>
          <w:ilvl w:val="0"/>
          <w:numId w:val="9"/>
        </w:numPr>
        <w:tabs>
          <w:tab w:val="clear" w:pos="360"/>
          <w:tab w:val="left" w:pos="357"/>
        </w:tabs>
        <w:spacing w:after="60" w:line="360" w:lineRule="auto"/>
        <w:rPr>
          <w:rFonts w:ascii="Arial" w:hAnsi="Arial"/>
          <w:b/>
          <w:sz w:val="24"/>
        </w:rPr>
      </w:pPr>
      <w:r w:rsidRPr="0099122F">
        <w:rPr>
          <w:rFonts w:ascii="Arial" w:hAnsi="Arial"/>
          <w:sz w:val="24"/>
        </w:rPr>
        <w:t>Postanowienia ust. 1-4 stosuje się także do Partnerów</w:t>
      </w:r>
      <w:r w:rsidR="001F25CB" w:rsidRPr="0099122F">
        <w:rPr>
          <w:rFonts w:ascii="Arial" w:hAnsi="Arial"/>
          <w:sz w:val="24"/>
        </w:rPr>
        <w:t>.</w:t>
      </w:r>
      <w:r w:rsidRPr="0099122F">
        <w:rPr>
          <w:rStyle w:val="Odwoanieprzypisudolnego1"/>
          <w:rFonts w:ascii="Arial" w:hAnsi="Arial"/>
          <w:sz w:val="24"/>
        </w:rPr>
        <w:footnoteReference w:id="80"/>
      </w:r>
    </w:p>
    <w:p w14:paraId="7F7F01B3" w14:textId="110AF5CB" w:rsidR="00563DE5" w:rsidRPr="002D7585" w:rsidRDefault="005B214F" w:rsidP="00BA1659">
      <w:pPr>
        <w:pStyle w:val="xl33"/>
        <w:spacing w:after="60" w:line="360" w:lineRule="auto"/>
        <w:jc w:val="left"/>
        <w:outlineLvl w:val="0"/>
        <w:rPr>
          <w:rFonts w:ascii="Arial" w:hAnsi="Arial"/>
          <w:sz w:val="24"/>
        </w:rPr>
      </w:pPr>
      <w:r w:rsidRPr="002D7585">
        <w:rPr>
          <w:rFonts w:ascii="Arial" w:hAnsi="Arial"/>
          <w:b/>
          <w:sz w:val="24"/>
        </w:rPr>
        <w:t>Zmiany w Projekcie</w:t>
      </w:r>
    </w:p>
    <w:p w14:paraId="307CF8C2" w14:textId="0D2C0C37" w:rsidR="005B214F" w:rsidRPr="002D7585" w:rsidRDefault="005B214F" w:rsidP="00BA1659">
      <w:pPr>
        <w:pStyle w:val="xl33"/>
        <w:spacing w:before="0" w:after="0" w:line="360" w:lineRule="auto"/>
        <w:jc w:val="left"/>
        <w:rPr>
          <w:rFonts w:ascii="Arial" w:hAnsi="Arial"/>
          <w:sz w:val="24"/>
        </w:rPr>
      </w:pPr>
      <w:r w:rsidRPr="002D7585">
        <w:rPr>
          <w:rFonts w:ascii="Arial" w:hAnsi="Arial"/>
          <w:sz w:val="24"/>
        </w:rPr>
        <w:t xml:space="preserve">§ </w:t>
      </w:r>
      <w:r w:rsidR="00CB681C" w:rsidRPr="002D7585">
        <w:rPr>
          <w:rFonts w:ascii="Arial" w:hAnsi="Arial"/>
          <w:sz w:val="24"/>
        </w:rPr>
        <w:t>2</w:t>
      </w:r>
      <w:r w:rsidR="004469D1" w:rsidRPr="002D7585">
        <w:rPr>
          <w:rFonts w:ascii="Arial" w:hAnsi="Arial"/>
          <w:sz w:val="24"/>
        </w:rPr>
        <w:t>5</w:t>
      </w:r>
      <w:r w:rsidRPr="002D7585">
        <w:rPr>
          <w:rFonts w:ascii="Arial" w:hAnsi="Arial"/>
          <w:sz w:val="24"/>
        </w:rPr>
        <w:t>.</w:t>
      </w:r>
    </w:p>
    <w:p w14:paraId="455FF3D5" w14:textId="67852754" w:rsidR="005B214F" w:rsidRPr="002D7585" w:rsidRDefault="00182E68" w:rsidP="004A36C5">
      <w:pPr>
        <w:pStyle w:val="Akapitzlist"/>
        <w:numPr>
          <w:ilvl w:val="6"/>
          <w:numId w:val="4"/>
        </w:numPr>
        <w:tabs>
          <w:tab w:val="clear" w:pos="4680"/>
          <w:tab w:val="left" w:pos="284"/>
          <w:tab w:val="num" w:pos="426"/>
        </w:tabs>
        <w:spacing w:after="60" w:line="360" w:lineRule="auto"/>
        <w:ind w:left="284" w:hanging="284"/>
        <w:rPr>
          <w:rFonts w:ascii="Arial" w:hAnsi="Arial"/>
        </w:rPr>
      </w:pPr>
      <w:r w:rsidRPr="002D7585">
        <w:rPr>
          <w:rFonts w:ascii="Arial" w:hAnsi="Arial"/>
        </w:rPr>
        <w:t>Bene</w:t>
      </w:r>
      <w:r w:rsidR="001734DB">
        <w:rPr>
          <w:rFonts w:ascii="Arial" w:hAnsi="Arial"/>
        </w:rPr>
        <w:t>ficjent może dokonywać zmian w p</w:t>
      </w:r>
      <w:r w:rsidRPr="002D7585">
        <w:rPr>
          <w:rFonts w:ascii="Arial" w:hAnsi="Arial"/>
        </w:rPr>
        <w:t xml:space="preserve">rojekcie zgodnie z procedurą określoną przez </w:t>
      </w:r>
      <w:r w:rsidR="00510B55" w:rsidRPr="00300547">
        <w:rPr>
          <w:rFonts w:ascii="Arial" w:hAnsi="Arial" w:cs="Arial"/>
        </w:rPr>
        <w:t>Instytucję Zarządzającą.</w:t>
      </w:r>
      <w:r w:rsidRPr="002D7585">
        <w:rPr>
          <w:rFonts w:ascii="Arial" w:hAnsi="Arial"/>
        </w:rPr>
        <w:t xml:space="preserve"> Warunkiem jest zgłoszenie przez Beneficjenta do </w:t>
      </w:r>
      <w:r w:rsidR="00CC4F85" w:rsidRPr="002D7585">
        <w:rPr>
          <w:rFonts w:ascii="Arial" w:hAnsi="Arial"/>
        </w:rPr>
        <w:t xml:space="preserve">IZ </w:t>
      </w:r>
      <w:r w:rsidR="00CC4F85">
        <w:rPr>
          <w:rFonts w:ascii="Arial" w:hAnsi="Arial"/>
        </w:rPr>
        <w:t>FEŁ</w:t>
      </w:r>
      <w:r w:rsidR="001734DB">
        <w:rPr>
          <w:rFonts w:ascii="Arial" w:hAnsi="Arial"/>
        </w:rPr>
        <w:t>2027</w:t>
      </w:r>
      <w:r w:rsidRPr="00182E68">
        <w:rPr>
          <w:rFonts w:ascii="Arial" w:hAnsi="Arial"/>
        </w:rPr>
        <w:t xml:space="preserve"> </w:t>
      </w:r>
      <w:r w:rsidRPr="002D7585">
        <w:rPr>
          <w:rFonts w:ascii="Arial" w:hAnsi="Arial"/>
        </w:rPr>
        <w:t xml:space="preserve">zmian za pomocą </w:t>
      </w:r>
      <w:r w:rsidR="00D0657C" w:rsidRPr="002D7585">
        <w:rPr>
          <w:rFonts w:ascii="Arial" w:hAnsi="Arial" w:cs="Arial"/>
        </w:rPr>
        <w:t>CST2021</w:t>
      </w:r>
      <w:r w:rsidR="00D0657C" w:rsidRPr="00F762FB">
        <w:rPr>
          <w:rFonts w:ascii="Arial" w:hAnsi="Arial" w:cs="Arial"/>
          <w:sz w:val="20"/>
          <w:szCs w:val="20"/>
        </w:rPr>
        <w:t xml:space="preserve"> </w:t>
      </w:r>
      <w:r w:rsidRPr="002D7585">
        <w:rPr>
          <w:rFonts w:ascii="Arial" w:hAnsi="Arial"/>
        </w:rPr>
        <w:t xml:space="preserve">przed planowanym zakończeniem realizacji </w:t>
      </w:r>
      <w:r w:rsidR="009C5148">
        <w:rPr>
          <w:rFonts w:ascii="Arial" w:hAnsi="Arial"/>
        </w:rPr>
        <w:t>p</w:t>
      </w:r>
      <w:r w:rsidRPr="002D7585">
        <w:rPr>
          <w:rFonts w:ascii="Arial" w:hAnsi="Arial"/>
        </w:rPr>
        <w:t xml:space="preserve">rojektu oraz uzyskania akceptacji </w:t>
      </w:r>
      <w:r w:rsidR="00CC4F85" w:rsidRPr="002D7585">
        <w:rPr>
          <w:rFonts w:ascii="Arial" w:hAnsi="Arial"/>
        </w:rPr>
        <w:t>IZ</w:t>
      </w:r>
      <w:r w:rsidR="00CC4F85">
        <w:rPr>
          <w:rFonts w:ascii="Arial" w:hAnsi="Arial"/>
        </w:rPr>
        <w:t xml:space="preserve"> FEŁ</w:t>
      </w:r>
      <w:r w:rsidR="001734DB">
        <w:rPr>
          <w:rFonts w:ascii="Arial" w:hAnsi="Arial"/>
        </w:rPr>
        <w:t>2027</w:t>
      </w:r>
      <w:r w:rsidRPr="002D7585">
        <w:rPr>
          <w:rFonts w:ascii="Arial" w:hAnsi="Arial"/>
        </w:rPr>
        <w:t xml:space="preserve">, z zastrzeżeniem ust. 2. </w:t>
      </w:r>
      <w:r w:rsidR="00A46957" w:rsidRPr="009C7E4E">
        <w:rPr>
          <w:rFonts w:ascii="Arial" w:hAnsi="Arial" w:cs="Arial"/>
        </w:rPr>
        <w:t xml:space="preserve">W uzasadnionych przypadkach Instytucja Zarządzająca może rozpatrzyć zmiany, </w:t>
      </w:r>
      <w:r w:rsidR="00A46957" w:rsidRPr="009C7E4E">
        <w:rPr>
          <w:rFonts w:ascii="Arial" w:hAnsi="Arial" w:cs="Arial"/>
        </w:rPr>
        <w:lastRenderedPageBreak/>
        <w:t xml:space="preserve">które zostały zgłoszone później niż przed planowanym zakończeniem realizacji </w:t>
      </w:r>
      <w:r w:rsidR="009C5148">
        <w:rPr>
          <w:rFonts w:ascii="Arial" w:hAnsi="Arial" w:cs="Arial"/>
        </w:rPr>
        <w:t>p</w:t>
      </w:r>
      <w:r w:rsidR="00A46957" w:rsidRPr="009C7E4E">
        <w:rPr>
          <w:rFonts w:ascii="Arial" w:hAnsi="Arial" w:cs="Arial"/>
        </w:rPr>
        <w:t>rojektu.</w:t>
      </w:r>
      <w:r w:rsidR="00A46957" w:rsidRPr="00A46957">
        <w:rPr>
          <w:rFonts w:ascii="Arial" w:hAnsi="Arial" w:cs="Arial"/>
          <w:sz w:val="20"/>
          <w:szCs w:val="20"/>
        </w:rPr>
        <w:t xml:space="preserve"> </w:t>
      </w:r>
      <w:r w:rsidRPr="002D7585">
        <w:rPr>
          <w:rFonts w:ascii="Arial" w:hAnsi="Arial"/>
        </w:rPr>
        <w:t xml:space="preserve">Dokonanie zmian w projekcie może skutkować aneksowaniem umowy zgodnie z </w:t>
      </w:r>
      <w:r w:rsidR="00C67163">
        <w:rPr>
          <w:rFonts w:ascii="Arial" w:hAnsi="Arial"/>
        </w:rPr>
        <w:t>postanowieniami</w:t>
      </w:r>
      <w:r w:rsidR="00C67163" w:rsidRPr="002D7585">
        <w:rPr>
          <w:rFonts w:ascii="Arial" w:hAnsi="Arial"/>
        </w:rPr>
        <w:t xml:space="preserve"> </w:t>
      </w:r>
      <w:r w:rsidRPr="002D7585">
        <w:rPr>
          <w:rFonts w:ascii="Arial" w:hAnsi="Arial"/>
        </w:rPr>
        <w:t>§ 34</w:t>
      </w:r>
      <w:r w:rsidR="008C41A2" w:rsidRPr="002D7585">
        <w:rPr>
          <w:rFonts w:ascii="Arial" w:hAnsi="Arial"/>
        </w:rPr>
        <w:t>.</w:t>
      </w:r>
    </w:p>
    <w:p w14:paraId="0D1A058E" w14:textId="0E652594" w:rsidR="005B214F" w:rsidRPr="002D7585" w:rsidRDefault="00E44F64" w:rsidP="004A36C5">
      <w:pPr>
        <w:numPr>
          <w:ilvl w:val="0"/>
          <w:numId w:val="4"/>
        </w:numPr>
        <w:tabs>
          <w:tab w:val="left" w:pos="284"/>
        </w:tabs>
        <w:spacing w:after="60" w:line="360" w:lineRule="auto"/>
        <w:rPr>
          <w:rFonts w:ascii="Arial" w:hAnsi="Arial"/>
          <w:sz w:val="24"/>
        </w:rPr>
      </w:pPr>
      <w:r w:rsidRPr="002D7585">
        <w:rPr>
          <w:rFonts w:ascii="Arial" w:hAnsi="Arial"/>
          <w:sz w:val="24"/>
        </w:rPr>
        <w:t>Beneficjent może d</w:t>
      </w:r>
      <w:r w:rsidR="00EA7356">
        <w:rPr>
          <w:rFonts w:ascii="Arial" w:hAnsi="Arial"/>
          <w:sz w:val="24"/>
        </w:rPr>
        <w:t>okonywać przesunięć w budżecie p</w:t>
      </w:r>
      <w:r w:rsidRPr="002D7585">
        <w:rPr>
          <w:rFonts w:ascii="Arial" w:hAnsi="Arial"/>
          <w:sz w:val="24"/>
        </w:rPr>
        <w:t xml:space="preserve">rojektu określonym we </w:t>
      </w:r>
      <w:r w:rsidR="00EA7356">
        <w:rPr>
          <w:rFonts w:ascii="Arial" w:hAnsi="Arial"/>
          <w:sz w:val="24"/>
        </w:rPr>
        <w:t>w</w:t>
      </w:r>
      <w:r w:rsidRPr="002D7585">
        <w:rPr>
          <w:rFonts w:ascii="Arial" w:hAnsi="Arial"/>
          <w:sz w:val="24"/>
        </w:rPr>
        <w:t xml:space="preserve">niosku o sumie kontrolnej………………………… do 15% wartości środków w odniesieniu do zadania, z którego są przesuwane środki, jak i do zadania, na które są przesuwane środki w stosunku do zatwierdzonego </w:t>
      </w:r>
      <w:r w:rsidR="00EA7356">
        <w:rPr>
          <w:rFonts w:ascii="Arial" w:hAnsi="Arial"/>
          <w:sz w:val="24"/>
        </w:rPr>
        <w:t>w</w:t>
      </w:r>
      <w:r w:rsidRPr="002D7585">
        <w:rPr>
          <w:rFonts w:ascii="Arial" w:hAnsi="Arial"/>
          <w:sz w:val="24"/>
        </w:rPr>
        <w:t>niosku bez konieczności zachowania wymogu, o którym mowa w u</w:t>
      </w:r>
      <w:r w:rsidR="003C7AB2">
        <w:rPr>
          <w:rFonts w:ascii="Arial" w:hAnsi="Arial"/>
          <w:sz w:val="24"/>
        </w:rPr>
        <w:t>st. 1. Przesunięcia, o </w:t>
      </w:r>
      <w:r w:rsidRPr="002D7585">
        <w:rPr>
          <w:rFonts w:ascii="Arial" w:hAnsi="Arial"/>
          <w:sz w:val="24"/>
        </w:rPr>
        <w:t>których mowa w zdaniu pierwszym, nie mogą</w:t>
      </w:r>
      <w:r w:rsidR="005B214F" w:rsidRPr="002D7585">
        <w:rPr>
          <w:rFonts w:ascii="Arial" w:hAnsi="Arial"/>
          <w:sz w:val="24"/>
        </w:rPr>
        <w:t xml:space="preserve">: </w:t>
      </w:r>
    </w:p>
    <w:p w14:paraId="7DDB56A5" w14:textId="1C8D60FF" w:rsidR="005B214F" w:rsidRPr="00AA163F" w:rsidRDefault="005B214F" w:rsidP="004A36C5">
      <w:pPr>
        <w:numPr>
          <w:ilvl w:val="1"/>
          <w:numId w:val="4"/>
        </w:numPr>
        <w:spacing w:after="60" w:line="360" w:lineRule="auto"/>
        <w:rPr>
          <w:rFonts w:ascii="Arial" w:hAnsi="Arial"/>
          <w:sz w:val="24"/>
        </w:rPr>
      </w:pPr>
      <w:r w:rsidRPr="00AA163F">
        <w:rPr>
          <w:rFonts w:ascii="Arial" w:hAnsi="Arial"/>
          <w:sz w:val="24"/>
        </w:rPr>
        <w:t>zwiększać łącznej wysokości wydatków ponoszonych poza teryto</w:t>
      </w:r>
      <w:r w:rsidR="008C41A2" w:rsidRPr="00AA163F">
        <w:rPr>
          <w:rFonts w:ascii="Arial" w:hAnsi="Arial"/>
          <w:sz w:val="24"/>
        </w:rPr>
        <w:t>rium kraju i</w:t>
      </w:r>
      <w:r w:rsidR="008C41A2">
        <w:rPr>
          <w:rFonts w:ascii="Arial" w:hAnsi="Arial" w:cs="Arial"/>
          <w:sz w:val="24"/>
          <w:szCs w:val="24"/>
        </w:rPr>
        <w:t> </w:t>
      </w:r>
      <w:r w:rsidR="00124D03" w:rsidRPr="00AA163F">
        <w:rPr>
          <w:rFonts w:ascii="Arial" w:hAnsi="Arial"/>
          <w:sz w:val="24"/>
        </w:rPr>
        <w:t>Unii Europejskiej;</w:t>
      </w:r>
    </w:p>
    <w:p w14:paraId="6297F093" w14:textId="77777777" w:rsidR="005B214F" w:rsidRPr="00AA163F" w:rsidRDefault="005B214F" w:rsidP="004A36C5">
      <w:pPr>
        <w:numPr>
          <w:ilvl w:val="1"/>
          <w:numId w:val="4"/>
        </w:numPr>
        <w:spacing w:after="60" w:line="360" w:lineRule="auto"/>
        <w:rPr>
          <w:rFonts w:ascii="Arial" w:hAnsi="Arial"/>
          <w:sz w:val="24"/>
        </w:rPr>
      </w:pPr>
      <w:r w:rsidRPr="00AA163F">
        <w:rPr>
          <w:rFonts w:ascii="Arial" w:hAnsi="Arial"/>
          <w:i/>
          <w:sz w:val="24"/>
        </w:rPr>
        <w:t xml:space="preserve">wpływać na wysokość i przeznaczenie pomocy publicznej przyznanej Beneficjentowi i pomocy de </w:t>
      </w:r>
      <w:proofErr w:type="spellStart"/>
      <w:r w:rsidRPr="00AA163F">
        <w:rPr>
          <w:rFonts w:ascii="Arial" w:hAnsi="Arial"/>
          <w:i/>
          <w:sz w:val="24"/>
        </w:rPr>
        <w:t>minimis</w:t>
      </w:r>
      <w:proofErr w:type="spellEnd"/>
      <w:r w:rsidR="00B2634C" w:rsidRPr="00AA163F">
        <w:rPr>
          <w:rFonts w:ascii="Arial" w:hAnsi="Arial"/>
          <w:i/>
          <w:sz w:val="24"/>
        </w:rPr>
        <w:t>;</w:t>
      </w:r>
      <w:r w:rsidRPr="00AA163F">
        <w:rPr>
          <w:rStyle w:val="Znakiprzypiswdolnych"/>
          <w:rFonts w:ascii="Arial" w:hAnsi="Arial"/>
          <w:i/>
          <w:sz w:val="24"/>
        </w:rPr>
        <w:footnoteReference w:id="81"/>
      </w:r>
    </w:p>
    <w:p w14:paraId="79F52252" w14:textId="77777777" w:rsidR="005B214F" w:rsidRPr="00AA163F" w:rsidRDefault="005B214F" w:rsidP="00E27B89">
      <w:pPr>
        <w:numPr>
          <w:ilvl w:val="1"/>
          <w:numId w:val="4"/>
        </w:numPr>
        <w:spacing w:after="60" w:line="360" w:lineRule="auto"/>
        <w:rPr>
          <w:rFonts w:ascii="Arial" w:hAnsi="Arial"/>
          <w:sz w:val="24"/>
        </w:rPr>
      </w:pPr>
      <w:r w:rsidRPr="00AA163F">
        <w:rPr>
          <w:rFonts w:ascii="Arial" w:hAnsi="Arial"/>
          <w:sz w:val="24"/>
        </w:rPr>
        <w:t>dotycz</w:t>
      </w:r>
      <w:r w:rsidR="00B2634C" w:rsidRPr="00AA163F">
        <w:rPr>
          <w:rFonts w:ascii="Arial" w:hAnsi="Arial"/>
          <w:sz w:val="24"/>
        </w:rPr>
        <w:t>yć kosztów pośrednich;</w:t>
      </w:r>
    </w:p>
    <w:p w14:paraId="4C32ABB5" w14:textId="77777777" w:rsidR="005B214F" w:rsidRPr="00AA163F" w:rsidRDefault="005B214F" w:rsidP="00F07139">
      <w:pPr>
        <w:numPr>
          <w:ilvl w:val="1"/>
          <w:numId w:val="4"/>
        </w:numPr>
        <w:spacing w:after="60" w:line="360" w:lineRule="auto"/>
        <w:rPr>
          <w:rFonts w:ascii="Arial" w:hAnsi="Arial"/>
          <w:sz w:val="24"/>
        </w:rPr>
      </w:pPr>
      <w:r w:rsidRPr="00AA163F">
        <w:rPr>
          <w:rFonts w:ascii="Arial" w:hAnsi="Arial"/>
          <w:sz w:val="24"/>
        </w:rPr>
        <w:t>dotyczyć kosztów rozliczanych stawkami jednostkowymi;</w:t>
      </w:r>
    </w:p>
    <w:p w14:paraId="4EF22BC6" w14:textId="77777777" w:rsidR="005B214F" w:rsidRPr="00AA163F" w:rsidRDefault="005B214F">
      <w:pPr>
        <w:numPr>
          <w:ilvl w:val="1"/>
          <w:numId w:val="4"/>
        </w:numPr>
        <w:spacing w:after="60" w:line="360" w:lineRule="auto"/>
        <w:rPr>
          <w:rFonts w:ascii="Arial" w:hAnsi="Arial"/>
          <w:sz w:val="24"/>
        </w:rPr>
      </w:pPr>
      <w:r w:rsidRPr="00AA163F">
        <w:rPr>
          <w:rFonts w:ascii="Arial" w:hAnsi="Arial"/>
          <w:sz w:val="24"/>
        </w:rPr>
        <w:t>prowadzić do zmiany wartości wskaźników produktu lub rezultatu.</w:t>
      </w:r>
    </w:p>
    <w:p w14:paraId="25E3F83B" w14:textId="061DA217" w:rsidR="005B214F" w:rsidRPr="00AA163F" w:rsidRDefault="005B214F">
      <w:pPr>
        <w:numPr>
          <w:ilvl w:val="0"/>
          <w:numId w:val="4"/>
        </w:numPr>
        <w:tabs>
          <w:tab w:val="left" w:pos="284"/>
        </w:tabs>
        <w:spacing w:after="60" w:line="360" w:lineRule="auto"/>
        <w:ind w:left="284" w:hanging="284"/>
        <w:rPr>
          <w:rFonts w:ascii="Arial" w:hAnsi="Arial"/>
          <w:i/>
          <w:sz w:val="24"/>
        </w:rPr>
      </w:pPr>
      <w:r w:rsidRPr="00AA163F">
        <w:rPr>
          <w:rFonts w:ascii="Arial" w:hAnsi="Arial"/>
          <w:sz w:val="24"/>
        </w:rPr>
        <w:t xml:space="preserve">W </w:t>
      </w:r>
      <w:r w:rsidR="0017596B" w:rsidRPr="00AA163F">
        <w:rPr>
          <w:rFonts w:ascii="Arial" w:hAnsi="Arial"/>
          <w:sz w:val="24"/>
        </w:rPr>
        <w:t xml:space="preserve">przypadku </w:t>
      </w:r>
      <w:r w:rsidRPr="00AA163F">
        <w:rPr>
          <w:rFonts w:ascii="Arial" w:hAnsi="Arial"/>
          <w:sz w:val="24"/>
        </w:rPr>
        <w:t>zmian w prawie krajowym lub unijnym wpływających na wysokość wydatkó</w:t>
      </w:r>
      <w:r w:rsidR="00B2634C" w:rsidRPr="00AA163F">
        <w:rPr>
          <w:rFonts w:ascii="Arial" w:hAnsi="Arial"/>
          <w:sz w:val="24"/>
        </w:rPr>
        <w:t xml:space="preserve">w kwalifikowalnych w </w:t>
      </w:r>
      <w:r w:rsidR="000D6820">
        <w:rPr>
          <w:rFonts w:ascii="Arial" w:hAnsi="Arial"/>
          <w:sz w:val="24"/>
        </w:rPr>
        <w:t>p</w:t>
      </w:r>
      <w:r w:rsidR="00B2634C" w:rsidRPr="00AA163F">
        <w:rPr>
          <w:rFonts w:ascii="Arial" w:hAnsi="Arial"/>
          <w:sz w:val="24"/>
        </w:rPr>
        <w:t>rojekcie S</w:t>
      </w:r>
      <w:r w:rsidRPr="00AA163F">
        <w:rPr>
          <w:rFonts w:ascii="Arial" w:hAnsi="Arial"/>
          <w:sz w:val="24"/>
        </w:rPr>
        <w:t>trony</w:t>
      </w:r>
      <w:r w:rsidR="008C41A2" w:rsidRPr="00AA163F">
        <w:rPr>
          <w:rFonts w:ascii="Arial" w:hAnsi="Arial"/>
          <w:sz w:val="24"/>
        </w:rPr>
        <w:t>, na warunkach określonych w</w:t>
      </w:r>
      <w:r w:rsidR="000D6820">
        <w:rPr>
          <w:rFonts w:ascii="Arial" w:hAnsi="Arial"/>
          <w:sz w:val="24"/>
        </w:rPr>
        <w:t> </w:t>
      </w:r>
      <w:r w:rsidR="00B462F7" w:rsidRPr="00AA163F">
        <w:rPr>
          <w:rFonts w:ascii="Arial" w:hAnsi="Arial"/>
          <w:sz w:val="24"/>
        </w:rPr>
        <w:t xml:space="preserve">Regulaminie </w:t>
      </w:r>
      <w:r w:rsidR="00923D7E" w:rsidRPr="00AA163F">
        <w:rPr>
          <w:rFonts w:ascii="Arial" w:hAnsi="Arial"/>
          <w:sz w:val="24"/>
        </w:rPr>
        <w:t>wyboru</w:t>
      </w:r>
      <w:r w:rsidR="00B462F7" w:rsidRPr="00AA163F">
        <w:rPr>
          <w:rFonts w:ascii="Arial" w:hAnsi="Arial"/>
          <w:sz w:val="24"/>
        </w:rPr>
        <w:t xml:space="preserve"> </w:t>
      </w:r>
      <w:r w:rsidR="00831449" w:rsidRPr="00AA163F">
        <w:rPr>
          <w:rFonts w:ascii="Arial" w:hAnsi="Arial"/>
          <w:sz w:val="24"/>
        </w:rPr>
        <w:t xml:space="preserve">projektów </w:t>
      </w:r>
      <w:r w:rsidR="00B462F7" w:rsidRPr="00AA163F">
        <w:rPr>
          <w:rFonts w:ascii="Arial" w:hAnsi="Arial"/>
          <w:sz w:val="24"/>
        </w:rPr>
        <w:t xml:space="preserve">(o ile taka możliwość została tam przewidziana), </w:t>
      </w:r>
      <w:r w:rsidRPr="00AA163F">
        <w:rPr>
          <w:rFonts w:ascii="Arial" w:hAnsi="Arial"/>
          <w:sz w:val="24"/>
        </w:rPr>
        <w:t xml:space="preserve">mogą wnioskować o </w:t>
      </w:r>
      <w:r w:rsidR="00B462F7" w:rsidRPr="00AA163F">
        <w:rPr>
          <w:rFonts w:ascii="Arial" w:hAnsi="Arial"/>
          <w:sz w:val="24"/>
        </w:rPr>
        <w:t xml:space="preserve">zmianę </w:t>
      </w:r>
      <w:r w:rsidR="00330533" w:rsidRPr="00AA163F">
        <w:rPr>
          <w:rFonts w:ascii="Arial" w:hAnsi="Arial"/>
          <w:sz w:val="24"/>
        </w:rPr>
        <w:t xml:space="preserve">warunków </w:t>
      </w:r>
      <w:r w:rsidRPr="00AA163F">
        <w:rPr>
          <w:rFonts w:ascii="Arial" w:hAnsi="Arial"/>
          <w:sz w:val="24"/>
        </w:rPr>
        <w:t>umowy</w:t>
      </w:r>
      <w:r w:rsidR="00B462F7" w:rsidRPr="00AA163F">
        <w:rPr>
          <w:rFonts w:ascii="Arial" w:hAnsi="Arial"/>
          <w:sz w:val="24"/>
        </w:rPr>
        <w:t xml:space="preserve"> w szczególności poprzez zwiększenie kwoty dofinansowania</w:t>
      </w:r>
      <w:r w:rsidRPr="00AA163F">
        <w:rPr>
          <w:rFonts w:ascii="Arial" w:hAnsi="Arial"/>
          <w:sz w:val="24"/>
        </w:rPr>
        <w:t>.</w:t>
      </w:r>
    </w:p>
    <w:p w14:paraId="3646B6B1" w14:textId="5E35F326" w:rsidR="00BE4726" w:rsidRPr="00AA163F" w:rsidRDefault="0017596B">
      <w:pPr>
        <w:numPr>
          <w:ilvl w:val="0"/>
          <w:numId w:val="4"/>
        </w:numPr>
        <w:tabs>
          <w:tab w:val="left" w:pos="284"/>
        </w:tabs>
        <w:spacing w:after="60" w:line="360" w:lineRule="auto"/>
        <w:ind w:left="284" w:hanging="284"/>
        <w:rPr>
          <w:rFonts w:ascii="Arial" w:hAnsi="Arial"/>
          <w:sz w:val="24"/>
        </w:rPr>
      </w:pPr>
      <w:r w:rsidRPr="00AA163F">
        <w:rPr>
          <w:rFonts w:ascii="Arial" w:hAnsi="Arial"/>
          <w:sz w:val="24"/>
        </w:rPr>
        <w:t xml:space="preserve">Projekt opisany we wniosku może ulegać zmianie, jeśli zmiany te nie wpływają na spełnianie kryteriów wyboru projektu obowiązujących w danym </w:t>
      </w:r>
      <w:r w:rsidR="00831449" w:rsidRPr="00AA163F">
        <w:rPr>
          <w:rFonts w:ascii="Arial" w:hAnsi="Arial"/>
          <w:sz w:val="24"/>
        </w:rPr>
        <w:t>naborze</w:t>
      </w:r>
      <w:r w:rsidRPr="00AA163F">
        <w:rPr>
          <w:rFonts w:ascii="Arial" w:hAnsi="Arial"/>
          <w:sz w:val="24"/>
        </w:rPr>
        <w:t>, skutkując negatywną jego oceną.</w:t>
      </w:r>
    </w:p>
    <w:p w14:paraId="6EE32178" w14:textId="1251DCCE" w:rsidR="00BE4726" w:rsidRPr="00AA163F" w:rsidRDefault="00497B4C">
      <w:pPr>
        <w:numPr>
          <w:ilvl w:val="0"/>
          <w:numId w:val="4"/>
        </w:numPr>
        <w:tabs>
          <w:tab w:val="left" w:pos="284"/>
        </w:tabs>
        <w:spacing w:after="60" w:line="360" w:lineRule="auto"/>
        <w:ind w:left="284" w:hanging="284"/>
        <w:rPr>
          <w:rFonts w:ascii="Arial" w:hAnsi="Arial"/>
          <w:sz w:val="24"/>
        </w:rPr>
      </w:pPr>
      <w:r w:rsidRPr="00AA163F">
        <w:rPr>
          <w:rFonts w:ascii="Arial" w:hAnsi="Arial"/>
          <w:sz w:val="24"/>
        </w:rPr>
        <w:t xml:space="preserve">Zatwierdzone przez Instytucję Zarządzającą zmiany niewymagające aneksowania </w:t>
      </w:r>
      <w:r w:rsidR="005E6A53" w:rsidRPr="00AA163F">
        <w:rPr>
          <w:rFonts w:ascii="Arial" w:hAnsi="Arial"/>
          <w:sz w:val="24"/>
        </w:rPr>
        <w:t xml:space="preserve">postanowień </w:t>
      </w:r>
      <w:r w:rsidRPr="00AA163F">
        <w:rPr>
          <w:rFonts w:ascii="Arial" w:hAnsi="Arial"/>
          <w:sz w:val="24"/>
        </w:rPr>
        <w:t xml:space="preserve">umowy obowiązują od </w:t>
      </w:r>
      <w:r w:rsidR="000A3D4B" w:rsidRPr="00AA163F">
        <w:rPr>
          <w:rFonts w:ascii="Arial" w:hAnsi="Arial"/>
          <w:sz w:val="24"/>
        </w:rPr>
        <w:t xml:space="preserve">momentu zaakceptowania przez Instytucję Zarządzającą </w:t>
      </w:r>
      <w:r w:rsidR="000106CC" w:rsidRPr="00AA163F">
        <w:rPr>
          <w:rFonts w:ascii="Arial" w:hAnsi="Arial"/>
          <w:sz w:val="24"/>
        </w:rPr>
        <w:t>zmian</w:t>
      </w:r>
      <w:r w:rsidR="000A3D4B" w:rsidRPr="00AA163F">
        <w:rPr>
          <w:rFonts w:ascii="Arial" w:hAnsi="Arial"/>
          <w:sz w:val="24"/>
        </w:rPr>
        <w:t xml:space="preserve"> w systemie</w:t>
      </w:r>
      <w:r w:rsidR="000106CC" w:rsidRPr="00AA163F">
        <w:rPr>
          <w:rFonts w:ascii="Arial" w:hAnsi="Arial"/>
          <w:sz w:val="24"/>
        </w:rPr>
        <w:t xml:space="preserve"> CST2021.</w:t>
      </w:r>
      <w:r w:rsidR="001A3DC9" w:rsidRPr="00AA163F">
        <w:rPr>
          <w:rFonts w:ascii="Arial" w:hAnsi="Arial"/>
          <w:sz w:val="24"/>
        </w:rPr>
        <w:t xml:space="preserve"> </w:t>
      </w:r>
      <w:r w:rsidR="000B2968" w:rsidRPr="00AA163F">
        <w:rPr>
          <w:rFonts w:ascii="Arial" w:hAnsi="Arial"/>
          <w:sz w:val="24"/>
        </w:rPr>
        <w:t xml:space="preserve">Do czasu zatwierdzenia zmian przez Instytucję Zarządzającą Beneficjent ponosi wydatki </w:t>
      </w:r>
      <w:r w:rsidR="005948BE" w:rsidRPr="00AA163F">
        <w:rPr>
          <w:rFonts w:ascii="Arial" w:hAnsi="Arial"/>
          <w:sz w:val="24"/>
        </w:rPr>
        <w:t xml:space="preserve">wynikające z tych zmian </w:t>
      </w:r>
      <w:r w:rsidR="000B2968" w:rsidRPr="00AA163F">
        <w:rPr>
          <w:rFonts w:ascii="Arial" w:hAnsi="Arial"/>
          <w:sz w:val="24"/>
        </w:rPr>
        <w:t xml:space="preserve">na własne ryzyko. </w:t>
      </w:r>
    </w:p>
    <w:p w14:paraId="5FD7789F" w14:textId="77777777" w:rsidR="00BE4726" w:rsidRPr="00AA163F" w:rsidRDefault="0017596B">
      <w:pPr>
        <w:numPr>
          <w:ilvl w:val="0"/>
          <w:numId w:val="4"/>
        </w:numPr>
        <w:tabs>
          <w:tab w:val="left" w:pos="284"/>
        </w:tabs>
        <w:spacing w:after="60" w:line="360" w:lineRule="auto"/>
        <w:ind w:left="284" w:hanging="284"/>
        <w:rPr>
          <w:rFonts w:ascii="Arial" w:hAnsi="Arial"/>
          <w:sz w:val="24"/>
        </w:rPr>
      </w:pPr>
      <w:r w:rsidRPr="00AA163F">
        <w:rPr>
          <w:rFonts w:ascii="Arial" w:hAnsi="Arial"/>
          <w:sz w:val="24"/>
        </w:rPr>
        <w:t xml:space="preserve">W przypadku zmian w prawie </w:t>
      </w:r>
      <w:r w:rsidR="00B462F7" w:rsidRPr="00AA163F">
        <w:rPr>
          <w:rFonts w:ascii="Arial" w:hAnsi="Arial"/>
          <w:sz w:val="24"/>
        </w:rPr>
        <w:t xml:space="preserve">powszechnie </w:t>
      </w:r>
      <w:r w:rsidRPr="00AA163F">
        <w:rPr>
          <w:rFonts w:ascii="Arial" w:hAnsi="Arial"/>
          <w:sz w:val="24"/>
        </w:rPr>
        <w:t xml:space="preserve">obowiązującym w kraju i/lub innych zmian niezależnych od Beneficjenta, a wpływających na zasady jego </w:t>
      </w:r>
      <w:r w:rsidRPr="00AA163F">
        <w:rPr>
          <w:rFonts w:ascii="Arial" w:hAnsi="Arial"/>
          <w:sz w:val="24"/>
        </w:rPr>
        <w:lastRenderedPageBreak/>
        <w:t xml:space="preserve">funkcjonowania, </w:t>
      </w:r>
      <w:r w:rsidR="00CF6B7B" w:rsidRPr="00AA163F">
        <w:rPr>
          <w:rFonts w:ascii="Arial" w:hAnsi="Arial"/>
          <w:sz w:val="24"/>
        </w:rPr>
        <w:t>prawa i obowiązki wynikające z </w:t>
      </w:r>
      <w:r w:rsidR="00431E40" w:rsidRPr="00AA163F">
        <w:rPr>
          <w:rFonts w:ascii="Arial" w:hAnsi="Arial"/>
          <w:sz w:val="24"/>
        </w:rPr>
        <w:t>u</w:t>
      </w:r>
      <w:r w:rsidRPr="00AA163F">
        <w:rPr>
          <w:rFonts w:ascii="Arial" w:hAnsi="Arial"/>
          <w:sz w:val="24"/>
        </w:rPr>
        <w:t>mowy, w tym obowiązki dotyczące zapewnienia trwałości projektu pod rygorem zwrotu środków mogą zostać przeniesione na inną jednostkę/inny podmiot za zgodą Instytucji Zarządzającej.</w:t>
      </w:r>
    </w:p>
    <w:p w14:paraId="112B16A2" w14:textId="6DAB9670" w:rsidR="00E54A45" w:rsidRPr="00084789" w:rsidRDefault="005B214F">
      <w:pPr>
        <w:numPr>
          <w:ilvl w:val="0"/>
          <w:numId w:val="4"/>
        </w:numPr>
        <w:tabs>
          <w:tab w:val="left" w:pos="284"/>
        </w:tabs>
        <w:spacing w:after="60" w:line="360" w:lineRule="auto"/>
        <w:ind w:left="284" w:hanging="284"/>
        <w:rPr>
          <w:rFonts w:ascii="Arial" w:hAnsi="Arial"/>
          <w:sz w:val="24"/>
        </w:rPr>
      </w:pPr>
      <w:r w:rsidRPr="00AA163F">
        <w:rPr>
          <w:rFonts w:ascii="Arial" w:hAnsi="Arial"/>
          <w:sz w:val="24"/>
        </w:rPr>
        <w:t>W sytuacji, gdy umowa stan</w:t>
      </w:r>
      <w:r w:rsidR="006F3894" w:rsidRPr="00AA163F">
        <w:rPr>
          <w:rFonts w:ascii="Arial" w:hAnsi="Arial"/>
          <w:sz w:val="24"/>
        </w:rPr>
        <w:t xml:space="preserve">owiąca podstawę zabezpieczenia </w:t>
      </w:r>
      <w:r w:rsidR="007323F3">
        <w:rPr>
          <w:rFonts w:ascii="Arial" w:hAnsi="Arial"/>
          <w:sz w:val="24"/>
        </w:rPr>
        <w:t>p</w:t>
      </w:r>
      <w:r w:rsidRPr="00AA163F">
        <w:rPr>
          <w:rFonts w:ascii="Arial" w:hAnsi="Arial"/>
          <w:sz w:val="24"/>
        </w:rPr>
        <w:t xml:space="preserve">rojektu określa, że warunkiem ważności zabezpieczenia jest wyrażenie zgody podmiotu udzielającego zabezpieczenia </w:t>
      </w:r>
      <w:r w:rsidR="007323F3">
        <w:rPr>
          <w:rFonts w:ascii="Arial" w:hAnsi="Arial"/>
          <w:sz w:val="24"/>
        </w:rPr>
        <w:t>na dokonanie zmian w p</w:t>
      </w:r>
      <w:r w:rsidRPr="00084789">
        <w:rPr>
          <w:rFonts w:ascii="Arial" w:hAnsi="Arial"/>
          <w:sz w:val="24"/>
        </w:rPr>
        <w:t>rojekcie, Beneficjent zgłaszając zmi</w:t>
      </w:r>
      <w:r w:rsidR="00330533" w:rsidRPr="00084789">
        <w:rPr>
          <w:rFonts w:ascii="Arial" w:hAnsi="Arial"/>
          <w:sz w:val="24"/>
        </w:rPr>
        <w:t>anę do Instytucji Zarządzającej</w:t>
      </w:r>
      <w:r w:rsidRPr="00084789">
        <w:rPr>
          <w:rFonts w:ascii="Arial" w:hAnsi="Arial"/>
          <w:sz w:val="24"/>
        </w:rPr>
        <w:t xml:space="preserve"> jest zobowiązany złożyć oświadczenie tego podmiotu, w którym wyraża zgodę na zaproponowane zmiany.</w:t>
      </w:r>
      <w:r w:rsidRPr="00084789">
        <w:rPr>
          <w:rStyle w:val="Znakiprzypiswdolnych"/>
          <w:rFonts w:ascii="Arial" w:hAnsi="Arial"/>
          <w:sz w:val="24"/>
        </w:rPr>
        <w:footnoteReference w:id="82"/>
      </w:r>
    </w:p>
    <w:p w14:paraId="7D3CEF7F" w14:textId="7A42A5C4" w:rsidR="00827F7B" w:rsidRPr="00084789" w:rsidRDefault="00334B33">
      <w:pPr>
        <w:pStyle w:val="Akapitzlist"/>
        <w:numPr>
          <w:ilvl w:val="0"/>
          <w:numId w:val="4"/>
        </w:numPr>
        <w:spacing w:line="360" w:lineRule="auto"/>
        <w:rPr>
          <w:rFonts w:ascii="Arial" w:hAnsi="Arial"/>
        </w:rPr>
      </w:pPr>
      <w:r w:rsidRPr="00334B33">
        <w:rPr>
          <w:rFonts w:ascii="Arial" w:hAnsi="Arial"/>
        </w:rPr>
        <w:t xml:space="preserve">Umowa może zostać zmieniona, w przypadku gdy zmiany nie wpływają na spełnianie kryteriów wyboru projektu w sposób, który skutkowałby </w:t>
      </w:r>
      <w:r w:rsidR="00351EC5">
        <w:rPr>
          <w:rFonts w:ascii="Arial" w:hAnsi="Arial"/>
        </w:rPr>
        <w:t xml:space="preserve">negatywną oceną </w:t>
      </w:r>
      <w:r w:rsidRPr="00334B33">
        <w:rPr>
          <w:rFonts w:ascii="Arial" w:hAnsi="Arial"/>
        </w:rPr>
        <w:t xml:space="preserve">projektu tego projektu </w:t>
      </w:r>
      <w:r w:rsidR="00827F7B" w:rsidRPr="00084789">
        <w:rPr>
          <w:rFonts w:ascii="Arial" w:hAnsi="Arial"/>
        </w:rPr>
        <w:t>Zmiany o których mowa w punktach od 1-6 nie mogą powodować zmian, które doprowadziłyby do negatywnej oceny projektu, który otrzymał dofinansowanie, jeśli istniałyby na etapie</w:t>
      </w:r>
      <w:r w:rsidR="00C310AC">
        <w:rPr>
          <w:rFonts w:ascii="Arial" w:hAnsi="Arial"/>
        </w:rPr>
        <w:t xml:space="preserve"> złożenia wniosku</w:t>
      </w:r>
      <w:r w:rsidR="00181B7E">
        <w:rPr>
          <w:rFonts w:ascii="Arial" w:hAnsi="Arial"/>
        </w:rPr>
        <w:t xml:space="preserve"> o dofinansowanie</w:t>
      </w:r>
      <w:r w:rsidR="00C310AC">
        <w:rPr>
          <w:rFonts w:ascii="Arial" w:hAnsi="Arial"/>
        </w:rPr>
        <w:t xml:space="preserve"> i jego oceny.</w:t>
      </w:r>
    </w:p>
    <w:p w14:paraId="2ACD2822" w14:textId="7A46BF95" w:rsidR="005B214F" w:rsidRPr="00084789" w:rsidRDefault="005B214F" w:rsidP="00BA1659">
      <w:pPr>
        <w:pStyle w:val="Nagwek1"/>
        <w:spacing w:before="240" w:line="360" w:lineRule="auto"/>
        <w:ind w:left="0"/>
        <w:jc w:val="left"/>
        <w:rPr>
          <w:rFonts w:ascii="Arial" w:hAnsi="Arial"/>
        </w:rPr>
      </w:pPr>
      <w:r w:rsidRPr="00084789">
        <w:rPr>
          <w:rFonts w:ascii="Arial" w:hAnsi="Arial"/>
        </w:rPr>
        <w:t>Rozwiązanie umowy</w:t>
      </w:r>
    </w:p>
    <w:p w14:paraId="1B897A7E" w14:textId="4669768A" w:rsidR="005B214F" w:rsidRPr="00084789" w:rsidRDefault="005B214F" w:rsidP="00BA1659">
      <w:pPr>
        <w:spacing w:after="0" w:line="360" w:lineRule="auto"/>
        <w:rPr>
          <w:rFonts w:ascii="Arial" w:hAnsi="Arial"/>
          <w:sz w:val="24"/>
        </w:rPr>
      </w:pPr>
      <w:r w:rsidRPr="00084789">
        <w:rPr>
          <w:rFonts w:ascii="Arial" w:hAnsi="Arial"/>
          <w:sz w:val="24"/>
        </w:rPr>
        <w:t xml:space="preserve">§ </w:t>
      </w:r>
      <w:r w:rsidR="00CB681C" w:rsidRPr="00084789">
        <w:rPr>
          <w:rFonts w:ascii="Arial" w:hAnsi="Arial"/>
          <w:sz w:val="24"/>
        </w:rPr>
        <w:t>2</w:t>
      </w:r>
      <w:r w:rsidR="004469D1" w:rsidRPr="00084789">
        <w:rPr>
          <w:rFonts w:ascii="Arial" w:hAnsi="Arial"/>
          <w:sz w:val="24"/>
        </w:rPr>
        <w:t>6</w:t>
      </w:r>
      <w:r w:rsidRPr="00084789">
        <w:rPr>
          <w:rFonts w:ascii="Arial" w:hAnsi="Arial"/>
          <w:sz w:val="24"/>
        </w:rPr>
        <w:t>.</w:t>
      </w:r>
    </w:p>
    <w:p w14:paraId="042CFAF6" w14:textId="150BA529" w:rsidR="005B214F" w:rsidRPr="00ED3D16" w:rsidRDefault="005B214F" w:rsidP="004A36C5">
      <w:pPr>
        <w:numPr>
          <w:ilvl w:val="0"/>
          <w:numId w:val="24"/>
        </w:numPr>
        <w:tabs>
          <w:tab w:val="left" w:pos="284"/>
        </w:tabs>
        <w:spacing w:after="120" w:line="360" w:lineRule="auto"/>
        <w:ind w:left="284" w:hanging="284"/>
        <w:rPr>
          <w:rFonts w:ascii="Arial" w:hAnsi="Arial"/>
          <w:sz w:val="24"/>
          <w:szCs w:val="24"/>
        </w:rPr>
      </w:pPr>
      <w:r w:rsidRPr="00ED3D16">
        <w:rPr>
          <w:rFonts w:ascii="Arial" w:hAnsi="Arial"/>
          <w:sz w:val="24"/>
          <w:szCs w:val="24"/>
        </w:rPr>
        <w:t>Instytuc</w:t>
      </w:r>
      <w:r w:rsidR="00330533" w:rsidRPr="00ED3D16">
        <w:rPr>
          <w:rFonts w:ascii="Arial" w:hAnsi="Arial"/>
          <w:sz w:val="24"/>
          <w:szCs w:val="24"/>
        </w:rPr>
        <w:t xml:space="preserve">ja Zarządzająca może </w:t>
      </w:r>
      <w:r w:rsidR="00D804BF" w:rsidRPr="00ED3D16">
        <w:rPr>
          <w:rFonts w:ascii="Arial" w:hAnsi="Arial"/>
          <w:sz w:val="24"/>
          <w:szCs w:val="24"/>
        </w:rPr>
        <w:t>rozwiązać</w:t>
      </w:r>
      <w:r w:rsidR="00330533" w:rsidRPr="00ED3D16">
        <w:rPr>
          <w:rFonts w:ascii="Arial" w:hAnsi="Arial"/>
          <w:sz w:val="24"/>
          <w:szCs w:val="24"/>
        </w:rPr>
        <w:t xml:space="preserve"> </w:t>
      </w:r>
      <w:r w:rsidRPr="00ED3D16">
        <w:rPr>
          <w:rFonts w:ascii="Arial" w:hAnsi="Arial"/>
          <w:sz w:val="24"/>
          <w:szCs w:val="24"/>
        </w:rPr>
        <w:t>um</w:t>
      </w:r>
      <w:r w:rsidR="008C41A2" w:rsidRPr="00ED3D16">
        <w:rPr>
          <w:rFonts w:ascii="Arial" w:hAnsi="Arial"/>
          <w:sz w:val="24"/>
          <w:szCs w:val="24"/>
        </w:rPr>
        <w:t>owę w trybie natychmiastowym, w</w:t>
      </w:r>
      <w:r w:rsidR="008C41A2" w:rsidRPr="00ED3D16">
        <w:rPr>
          <w:rFonts w:ascii="Arial" w:hAnsi="Arial" w:cs="Arial"/>
          <w:sz w:val="24"/>
          <w:szCs w:val="24"/>
        </w:rPr>
        <w:t> </w:t>
      </w:r>
      <w:r w:rsidRPr="00ED3D16">
        <w:rPr>
          <w:rFonts w:ascii="Arial" w:hAnsi="Arial"/>
          <w:sz w:val="24"/>
          <w:szCs w:val="24"/>
        </w:rPr>
        <w:t>przypadku gdy:</w:t>
      </w:r>
    </w:p>
    <w:p w14:paraId="4CA451E9" w14:textId="3756B2F6" w:rsidR="005B214F" w:rsidRPr="00ED3D16" w:rsidRDefault="005B214F" w:rsidP="004A36C5">
      <w:pPr>
        <w:numPr>
          <w:ilvl w:val="0"/>
          <w:numId w:val="15"/>
        </w:numPr>
        <w:spacing w:after="120" w:line="360" w:lineRule="auto"/>
        <w:rPr>
          <w:rFonts w:ascii="Arial" w:hAnsi="Arial"/>
          <w:sz w:val="24"/>
          <w:szCs w:val="24"/>
        </w:rPr>
      </w:pPr>
      <w:r w:rsidRPr="00ED3D16">
        <w:rPr>
          <w:rFonts w:ascii="Arial" w:hAnsi="Arial"/>
          <w:sz w:val="24"/>
          <w:szCs w:val="24"/>
        </w:rPr>
        <w:t xml:space="preserve">Beneficjent </w:t>
      </w:r>
      <w:r w:rsidRPr="00ED3D16">
        <w:rPr>
          <w:rFonts w:ascii="Arial" w:hAnsi="Arial"/>
          <w:i/>
          <w:sz w:val="24"/>
          <w:szCs w:val="24"/>
        </w:rPr>
        <w:t>lub Partnerzy</w:t>
      </w:r>
      <w:r w:rsidR="00174DC6" w:rsidRPr="00ED3D16">
        <w:rPr>
          <w:rStyle w:val="Odwoanieprzypisudolnego"/>
          <w:rFonts w:ascii="Arial" w:hAnsi="Arial"/>
          <w:i/>
          <w:sz w:val="24"/>
          <w:szCs w:val="24"/>
        </w:rPr>
        <w:footnoteReference w:id="83"/>
      </w:r>
      <w:r w:rsidRPr="00ED3D16">
        <w:rPr>
          <w:rFonts w:ascii="Arial" w:hAnsi="Arial"/>
          <w:sz w:val="24"/>
          <w:szCs w:val="24"/>
        </w:rPr>
        <w:t xml:space="preserve"> dopu</w:t>
      </w:r>
      <w:r w:rsidR="00174DC6" w:rsidRPr="00ED3D16">
        <w:rPr>
          <w:rFonts w:ascii="Arial" w:hAnsi="Arial"/>
          <w:sz w:val="24"/>
          <w:szCs w:val="24"/>
        </w:rPr>
        <w:t>ścił/li</w:t>
      </w:r>
      <w:r w:rsidRPr="00ED3D16">
        <w:rPr>
          <w:rFonts w:ascii="Arial" w:hAnsi="Arial"/>
          <w:sz w:val="24"/>
          <w:szCs w:val="24"/>
        </w:rPr>
        <w:t xml:space="preserve"> się poważnych nieprawidłowości finansowych, w szczególności wykorzystał/li przekazane środki na cel inny niż określony w Projekcie lub niezgodnie z umową;</w:t>
      </w:r>
    </w:p>
    <w:p w14:paraId="56E7275E" w14:textId="0E350034" w:rsidR="005B214F" w:rsidRPr="00ED3D16" w:rsidRDefault="005B214F" w:rsidP="004A36C5">
      <w:pPr>
        <w:numPr>
          <w:ilvl w:val="0"/>
          <w:numId w:val="15"/>
        </w:numPr>
        <w:spacing w:after="120" w:line="360" w:lineRule="auto"/>
        <w:rPr>
          <w:rFonts w:ascii="Arial" w:hAnsi="Arial"/>
          <w:sz w:val="24"/>
          <w:szCs w:val="24"/>
        </w:rPr>
      </w:pPr>
      <w:r w:rsidRPr="00ED3D16">
        <w:rPr>
          <w:rFonts w:ascii="Arial" w:hAnsi="Arial"/>
          <w:sz w:val="24"/>
          <w:szCs w:val="24"/>
        </w:rPr>
        <w:t>Beneficjent złoży</w:t>
      </w:r>
      <w:r w:rsidR="00174DC6" w:rsidRPr="00ED3D16">
        <w:rPr>
          <w:rFonts w:ascii="Arial" w:hAnsi="Arial"/>
          <w:sz w:val="24"/>
          <w:szCs w:val="24"/>
        </w:rPr>
        <w:t>ł</w:t>
      </w:r>
      <w:r w:rsidRPr="00ED3D16">
        <w:rPr>
          <w:rFonts w:ascii="Arial" w:hAnsi="Arial"/>
          <w:sz w:val="24"/>
          <w:szCs w:val="24"/>
        </w:rPr>
        <w:t xml:space="preserve"> lub posłuży</w:t>
      </w:r>
      <w:r w:rsidR="00174DC6" w:rsidRPr="00ED3D16">
        <w:rPr>
          <w:rFonts w:ascii="Arial" w:hAnsi="Arial"/>
          <w:sz w:val="24"/>
          <w:szCs w:val="24"/>
        </w:rPr>
        <w:t>ł</w:t>
      </w:r>
      <w:r w:rsidRPr="00ED3D16">
        <w:rPr>
          <w:rFonts w:ascii="Arial" w:hAnsi="Arial"/>
          <w:sz w:val="24"/>
          <w:szCs w:val="24"/>
        </w:rPr>
        <w:t xml:space="preserve"> się fałszywym</w:t>
      </w:r>
      <w:r w:rsidR="00174DC6" w:rsidRPr="00ED3D16">
        <w:rPr>
          <w:rFonts w:ascii="Arial" w:hAnsi="Arial"/>
          <w:sz w:val="24"/>
          <w:szCs w:val="24"/>
        </w:rPr>
        <w:t>i oświadczeniami</w:t>
      </w:r>
      <w:r w:rsidRPr="00ED3D16">
        <w:rPr>
          <w:rFonts w:ascii="Arial" w:hAnsi="Arial"/>
          <w:sz w:val="24"/>
          <w:szCs w:val="24"/>
        </w:rPr>
        <w:t xml:space="preserve"> lub podrobionymi, przerobionymi lub stwierdzającymi nieprawdę dokumentami w celu uzyskania dofinanso</w:t>
      </w:r>
      <w:r w:rsidR="00E5056E" w:rsidRPr="00ED3D16">
        <w:rPr>
          <w:rFonts w:ascii="Arial" w:hAnsi="Arial"/>
          <w:sz w:val="24"/>
          <w:szCs w:val="24"/>
        </w:rPr>
        <w:t>wania w ramach niniejszej umowy</w:t>
      </w:r>
      <w:r w:rsidRPr="00ED3D16">
        <w:rPr>
          <w:rFonts w:ascii="Arial" w:hAnsi="Arial"/>
          <w:sz w:val="24"/>
          <w:szCs w:val="24"/>
        </w:rPr>
        <w:t>;</w:t>
      </w:r>
    </w:p>
    <w:p w14:paraId="7CDE252D" w14:textId="77777777" w:rsidR="00E5056E" w:rsidRPr="00ED3D16" w:rsidRDefault="00E5056E" w:rsidP="004A36C5">
      <w:pPr>
        <w:numPr>
          <w:ilvl w:val="0"/>
          <w:numId w:val="15"/>
        </w:numPr>
        <w:spacing w:after="120" w:line="360" w:lineRule="auto"/>
        <w:rPr>
          <w:rFonts w:ascii="Arial" w:hAnsi="Arial"/>
          <w:sz w:val="24"/>
          <w:szCs w:val="24"/>
        </w:rPr>
      </w:pPr>
      <w:r w:rsidRPr="00ED3D16">
        <w:rPr>
          <w:rFonts w:ascii="Arial" w:hAnsi="Arial"/>
          <w:sz w:val="24"/>
          <w:szCs w:val="24"/>
        </w:rPr>
        <w:t>Beneficjent złożył lub posłużył się fałszywymi oświadczeniami lub podrobionymi, przerobionymi lub stwierdzającymi nieprawdę dokumentami w celu uznania za kwalifikowalne wydatków ponoszonych w ramach Projektu;</w:t>
      </w:r>
    </w:p>
    <w:p w14:paraId="71451BFE" w14:textId="1DB1ECC8" w:rsidR="005B214F" w:rsidRPr="00ED3D16" w:rsidRDefault="005B214F" w:rsidP="004A36C5">
      <w:pPr>
        <w:numPr>
          <w:ilvl w:val="0"/>
          <w:numId w:val="15"/>
        </w:numPr>
        <w:spacing w:after="120" w:line="360" w:lineRule="auto"/>
        <w:rPr>
          <w:rFonts w:ascii="Arial" w:hAnsi="Arial"/>
          <w:sz w:val="24"/>
          <w:szCs w:val="24"/>
        </w:rPr>
      </w:pPr>
      <w:r w:rsidRPr="00ED3D16">
        <w:rPr>
          <w:rFonts w:ascii="Arial" w:hAnsi="Arial"/>
          <w:sz w:val="24"/>
          <w:szCs w:val="24"/>
        </w:rPr>
        <w:lastRenderedPageBreak/>
        <w:t xml:space="preserve">Beneficjent ze swojej winy nie rozpoczął realizacji Projektu w ciągu 3 miesięcy od ustalonej we </w:t>
      </w:r>
      <w:r w:rsidR="00334B3C" w:rsidRPr="00ED3D16">
        <w:rPr>
          <w:rFonts w:ascii="Arial" w:hAnsi="Arial"/>
          <w:sz w:val="24"/>
          <w:szCs w:val="24"/>
        </w:rPr>
        <w:t>w</w:t>
      </w:r>
      <w:r w:rsidRPr="00ED3D16">
        <w:rPr>
          <w:rFonts w:ascii="Arial" w:hAnsi="Arial"/>
          <w:sz w:val="24"/>
          <w:szCs w:val="24"/>
        </w:rPr>
        <w:t>niosku początkowej daty okresu realizacji Projektu</w:t>
      </w:r>
      <w:r w:rsidR="00DF2E2C" w:rsidRPr="00ED3D16">
        <w:rPr>
          <w:rFonts w:ascii="Arial" w:hAnsi="Arial"/>
          <w:sz w:val="24"/>
          <w:szCs w:val="24"/>
        </w:rPr>
        <w:t xml:space="preserve">, </w:t>
      </w:r>
    </w:p>
    <w:p w14:paraId="46288A7F" w14:textId="35A963F4" w:rsidR="00045692" w:rsidRPr="00ED3D16" w:rsidRDefault="00045692" w:rsidP="00E27B89">
      <w:pPr>
        <w:numPr>
          <w:ilvl w:val="0"/>
          <w:numId w:val="15"/>
        </w:numPr>
        <w:spacing w:after="120" w:line="360" w:lineRule="auto"/>
        <w:rPr>
          <w:rFonts w:ascii="Arial" w:hAnsi="Arial"/>
          <w:sz w:val="24"/>
          <w:szCs w:val="24"/>
        </w:rPr>
      </w:pPr>
      <w:r w:rsidRPr="00ED3D16">
        <w:rPr>
          <w:rFonts w:ascii="Arial" w:hAnsi="Arial"/>
          <w:sz w:val="24"/>
          <w:szCs w:val="24"/>
        </w:rPr>
        <w:t xml:space="preserve">Beneficjent </w:t>
      </w:r>
      <w:r w:rsidR="001B5848" w:rsidRPr="00ED3D16">
        <w:rPr>
          <w:rFonts w:ascii="Arial" w:hAnsi="Arial"/>
          <w:sz w:val="24"/>
          <w:szCs w:val="24"/>
        </w:rPr>
        <w:t>realizuje Projekt niezgodnie z kryteriami wyboru oraz nie wywiązuje s</w:t>
      </w:r>
      <w:r w:rsidR="00330B07" w:rsidRPr="00ED3D16">
        <w:rPr>
          <w:rFonts w:ascii="Arial" w:hAnsi="Arial"/>
          <w:sz w:val="24"/>
          <w:szCs w:val="24"/>
        </w:rPr>
        <w:t>ię z obowiązków wynikających z ni</w:t>
      </w:r>
      <w:r w:rsidR="001B5848" w:rsidRPr="00ED3D16">
        <w:rPr>
          <w:rFonts w:ascii="Arial" w:hAnsi="Arial"/>
          <w:sz w:val="24"/>
          <w:szCs w:val="24"/>
        </w:rPr>
        <w:t xml:space="preserve">niejszej umowy; </w:t>
      </w:r>
    </w:p>
    <w:p w14:paraId="6B867A0C" w14:textId="7676FE2D" w:rsidR="00A31FD0" w:rsidRPr="00ED3D16" w:rsidRDefault="005B214F" w:rsidP="00F07139">
      <w:pPr>
        <w:numPr>
          <w:ilvl w:val="0"/>
          <w:numId w:val="15"/>
        </w:numPr>
        <w:spacing w:after="120" w:line="360" w:lineRule="auto"/>
        <w:rPr>
          <w:rFonts w:ascii="Arial" w:hAnsi="Arial"/>
          <w:sz w:val="24"/>
          <w:szCs w:val="24"/>
        </w:rPr>
      </w:pPr>
      <w:r w:rsidRPr="00ED3D16">
        <w:rPr>
          <w:rFonts w:ascii="Arial" w:hAnsi="Arial"/>
          <w:sz w:val="24"/>
          <w:szCs w:val="24"/>
        </w:rPr>
        <w:t>Beneficjent nie przedłoży</w:t>
      </w:r>
      <w:r w:rsidR="00E5056E" w:rsidRPr="00ED3D16">
        <w:rPr>
          <w:rFonts w:ascii="Arial" w:hAnsi="Arial"/>
          <w:sz w:val="24"/>
          <w:szCs w:val="24"/>
        </w:rPr>
        <w:t>ł</w:t>
      </w:r>
      <w:r w:rsidRPr="00ED3D16">
        <w:rPr>
          <w:rFonts w:ascii="Arial" w:hAnsi="Arial"/>
          <w:sz w:val="24"/>
          <w:szCs w:val="24"/>
        </w:rPr>
        <w:t xml:space="preserve"> zabezpieczenia prawidłowej realizacji umowy zgodnie z §</w:t>
      </w:r>
      <w:r w:rsidR="002D1738" w:rsidRPr="00ED3D16">
        <w:rPr>
          <w:rFonts w:ascii="Arial" w:hAnsi="Arial"/>
          <w:sz w:val="24"/>
          <w:szCs w:val="24"/>
        </w:rPr>
        <w:t xml:space="preserve"> 1</w:t>
      </w:r>
      <w:r w:rsidR="00A22C02" w:rsidRPr="00ED3D16">
        <w:rPr>
          <w:rFonts w:ascii="Arial" w:hAnsi="Arial"/>
          <w:sz w:val="24"/>
          <w:szCs w:val="24"/>
        </w:rPr>
        <w:t>6</w:t>
      </w:r>
      <w:r w:rsidR="00A31FD0" w:rsidRPr="00ED3D16">
        <w:rPr>
          <w:rFonts w:ascii="Arial" w:hAnsi="Arial"/>
          <w:sz w:val="24"/>
          <w:szCs w:val="24"/>
        </w:rPr>
        <w:t>;</w:t>
      </w:r>
    </w:p>
    <w:p w14:paraId="62AE8E6B" w14:textId="2B6BD790" w:rsidR="004B3DD3" w:rsidRPr="00ED3D16" w:rsidRDefault="00923FC5">
      <w:pPr>
        <w:numPr>
          <w:ilvl w:val="0"/>
          <w:numId w:val="15"/>
        </w:numPr>
        <w:spacing w:after="120" w:line="360" w:lineRule="auto"/>
        <w:rPr>
          <w:rFonts w:ascii="Arial" w:hAnsi="Arial"/>
          <w:sz w:val="24"/>
          <w:szCs w:val="24"/>
        </w:rPr>
      </w:pPr>
      <w:r w:rsidRPr="00ED3D16">
        <w:rPr>
          <w:rFonts w:ascii="Arial" w:hAnsi="Arial"/>
          <w:sz w:val="24"/>
          <w:szCs w:val="24"/>
        </w:rPr>
        <w:t xml:space="preserve">Beneficjent </w:t>
      </w:r>
      <w:r w:rsidR="006F2962" w:rsidRPr="00ED3D16">
        <w:rPr>
          <w:rFonts w:ascii="Arial" w:hAnsi="Arial"/>
          <w:sz w:val="24"/>
          <w:szCs w:val="24"/>
        </w:rPr>
        <w:t>realizuje</w:t>
      </w:r>
      <w:r w:rsidRPr="00ED3D16">
        <w:rPr>
          <w:rFonts w:ascii="Arial" w:hAnsi="Arial"/>
          <w:sz w:val="24"/>
          <w:szCs w:val="24"/>
        </w:rPr>
        <w:t xml:space="preserve"> Projekt, bądź jego część, niezgodnie z przepisami prawa krajowego i/lub wspólnotowego</w:t>
      </w:r>
      <w:r w:rsidR="00BB30BA" w:rsidRPr="00ED3D16">
        <w:rPr>
          <w:rFonts w:ascii="Arial" w:hAnsi="Arial"/>
          <w:sz w:val="24"/>
          <w:szCs w:val="24"/>
        </w:rPr>
        <w:t>;</w:t>
      </w:r>
    </w:p>
    <w:p w14:paraId="5D9A85E5" w14:textId="309BC7C0" w:rsidR="004B3DD3" w:rsidRPr="00ED3D16" w:rsidRDefault="004B3DD3">
      <w:pPr>
        <w:numPr>
          <w:ilvl w:val="0"/>
          <w:numId w:val="15"/>
        </w:numPr>
        <w:spacing w:after="120" w:line="360" w:lineRule="auto"/>
        <w:rPr>
          <w:rFonts w:ascii="Arial" w:hAnsi="Arial"/>
          <w:sz w:val="24"/>
          <w:szCs w:val="24"/>
        </w:rPr>
      </w:pPr>
      <w:r w:rsidRPr="00ED3D16">
        <w:rPr>
          <w:rFonts w:ascii="Arial" w:hAnsi="Arial"/>
          <w:sz w:val="24"/>
          <w:szCs w:val="24"/>
        </w:rPr>
        <w:t>Beneficjent odmówił poddania si</w:t>
      </w:r>
      <w:r w:rsidR="00A22C02" w:rsidRPr="00ED3D16">
        <w:rPr>
          <w:rFonts w:ascii="Arial" w:hAnsi="Arial"/>
          <w:sz w:val="24"/>
          <w:szCs w:val="24"/>
        </w:rPr>
        <w:t>ę kontroli, o której mowa w § 19</w:t>
      </w:r>
      <w:r w:rsidRPr="00ED3D16">
        <w:rPr>
          <w:rFonts w:ascii="Arial" w:hAnsi="Arial"/>
          <w:sz w:val="24"/>
          <w:szCs w:val="24"/>
        </w:rPr>
        <w:t xml:space="preserve"> lub uniemożliwił przeprowadzenie kontroli w sposób pozwalający na ocenę faktycznego stanu realizacji projektu/ocenę kwalifikowalności wydatków;</w:t>
      </w:r>
    </w:p>
    <w:p w14:paraId="0C9AD770" w14:textId="09722E33" w:rsidR="00204D08" w:rsidRPr="00ED3D16" w:rsidRDefault="00045692">
      <w:pPr>
        <w:numPr>
          <w:ilvl w:val="0"/>
          <w:numId w:val="15"/>
        </w:numPr>
        <w:spacing w:after="120" w:line="360" w:lineRule="auto"/>
        <w:rPr>
          <w:rFonts w:ascii="Arial" w:hAnsi="Arial"/>
          <w:sz w:val="24"/>
          <w:szCs w:val="24"/>
        </w:rPr>
      </w:pPr>
      <w:r w:rsidRPr="00ED3D16">
        <w:rPr>
          <w:rFonts w:ascii="Arial" w:hAnsi="Arial"/>
          <w:sz w:val="24"/>
          <w:szCs w:val="24"/>
        </w:rPr>
        <w:t>B</w:t>
      </w:r>
      <w:r w:rsidR="00864460" w:rsidRPr="00ED3D16">
        <w:rPr>
          <w:rFonts w:ascii="Arial" w:hAnsi="Arial"/>
          <w:sz w:val="24"/>
          <w:szCs w:val="24"/>
        </w:rPr>
        <w:t xml:space="preserve">eneficjent został wpisany do Rejestru podmiotów wykluczonych z możliwości otrzymania środków przeznaczonych na realizację programów finansowanych </w:t>
      </w:r>
      <w:r w:rsidR="008C41A2" w:rsidRPr="00ED3D16">
        <w:rPr>
          <w:rFonts w:ascii="Arial" w:hAnsi="Arial"/>
          <w:sz w:val="24"/>
          <w:szCs w:val="24"/>
        </w:rPr>
        <w:t>z</w:t>
      </w:r>
      <w:r w:rsidR="008C41A2" w:rsidRPr="00ED3D16">
        <w:rPr>
          <w:rFonts w:ascii="Arial" w:hAnsi="Arial" w:cs="Arial"/>
          <w:sz w:val="24"/>
          <w:szCs w:val="24"/>
        </w:rPr>
        <w:t> </w:t>
      </w:r>
      <w:r w:rsidRPr="00ED3D16">
        <w:rPr>
          <w:rFonts w:ascii="Arial" w:hAnsi="Arial"/>
          <w:sz w:val="24"/>
          <w:szCs w:val="24"/>
        </w:rPr>
        <w:t>udziałem środków europejskich.</w:t>
      </w:r>
    </w:p>
    <w:p w14:paraId="26B0C5F0" w14:textId="77777777" w:rsidR="005B214F" w:rsidRPr="00ED3D16" w:rsidRDefault="005B214F" w:rsidP="00BA1659">
      <w:pPr>
        <w:numPr>
          <w:ilvl w:val="0"/>
          <w:numId w:val="24"/>
        </w:numPr>
        <w:tabs>
          <w:tab w:val="clear" w:pos="360"/>
          <w:tab w:val="num" w:pos="284"/>
        </w:tabs>
        <w:spacing w:after="120" w:line="360" w:lineRule="auto"/>
        <w:ind w:left="284" w:hanging="284"/>
        <w:rPr>
          <w:rFonts w:ascii="Arial" w:hAnsi="Arial"/>
          <w:sz w:val="24"/>
          <w:szCs w:val="24"/>
        </w:rPr>
      </w:pPr>
      <w:r w:rsidRPr="00ED3D16">
        <w:rPr>
          <w:rFonts w:ascii="Arial" w:hAnsi="Arial"/>
          <w:sz w:val="24"/>
          <w:szCs w:val="24"/>
        </w:rPr>
        <w:t>Instytucja Zarządzająca może rozwiązać umowę z zachowaniem jednomiesięcznego okresu wypowiedzenia, w przypadku gdy:</w:t>
      </w:r>
    </w:p>
    <w:p w14:paraId="66A64016" w14:textId="273FC6B6" w:rsidR="005B214F" w:rsidRPr="00ED3D16" w:rsidRDefault="005B214F" w:rsidP="00BA1659">
      <w:pPr>
        <w:numPr>
          <w:ilvl w:val="0"/>
          <w:numId w:val="22"/>
        </w:numPr>
        <w:tabs>
          <w:tab w:val="clear" w:pos="720"/>
        </w:tabs>
        <w:spacing w:after="120" w:line="360" w:lineRule="auto"/>
        <w:ind w:left="567" w:hanging="425"/>
        <w:rPr>
          <w:rFonts w:ascii="Arial" w:hAnsi="Arial"/>
          <w:sz w:val="24"/>
          <w:szCs w:val="24"/>
        </w:rPr>
      </w:pPr>
      <w:r w:rsidRPr="00ED3D16">
        <w:rPr>
          <w:rFonts w:ascii="Arial" w:hAnsi="Arial"/>
          <w:sz w:val="24"/>
          <w:szCs w:val="24"/>
        </w:rPr>
        <w:t xml:space="preserve">w zakresie postępu rzeczowego Projektu stwierdzi, że zadania nie są realizowane lub ich realizacja w znacznym stopniu odbiega od </w:t>
      </w:r>
      <w:r w:rsidR="00E5056E" w:rsidRPr="00ED3D16">
        <w:rPr>
          <w:rFonts w:ascii="Arial" w:hAnsi="Arial"/>
          <w:sz w:val="24"/>
          <w:szCs w:val="24"/>
        </w:rPr>
        <w:t xml:space="preserve">postanowień </w:t>
      </w:r>
      <w:r w:rsidRPr="00ED3D16">
        <w:rPr>
          <w:rFonts w:ascii="Arial" w:hAnsi="Arial"/>
          <w:sz w:val="24"/>
          <w:szCs w:val="24"/>
        </w:rPr>
        <w:t xml:space="preserve">umowy, w szczególności harmonogramu określonego we </w:t>
      </w:r>
      <w:r w:rsidR="002F799D" w:rsidRPr="00ED3D16">
        <w:rPr>
          <w:rFonts w:ascii="Arial" w:hAnsi="Arial" w:cs="Arial"/>
          <w:sz w:val="24"/>
          <w:szCs w:val="24"/>
        </w:rPr>
        <w:t>w</w:t>
      </w:r>
      <w:r w:rsidRPr="00ED3D16">
        <w:rPr>
          <w:rFonts w:ascii="Arial" w:hAnsi="Arial" w:cs="Arial"/>
          <w:sz w:val="24"/>
          <w:szCs w:val="24"/>
        </w:rPr>
        <w:t>niosku</w:t>
      </w:r>
      <w:r w:rsidRPr="00ED3D16">
        <w:rPr>
          <w:rFonts w:ascii="Arial" w:hAnsi="Arial"/>
          <w:sz w:val="24"/>
          <w:szCs w:val="24"/>
        </w:rPr>
        <w:t>;</w:t>
      </w:r>
    </w:p>
    <w:p w14:paraId="6BE8C732" w14:textId="77777777" w:rsidR="005B214F" w:rsidRPr="00ED3D16" w:rsidRDefault="005B214F" w:rsidP="00BA1659">
      <w:pPr>
        <w:numPr>
          <w:ilvl w:val="0"/>
          <w:numId w:val="22"/>
        </w:numPr>
        <w:tabs>
          <w:tab w:val="clear" w:pos="720"/>
          <w:tab w:val="num" w:pos="567"/>
        </w:tabs>
        <w:spacing w:after="120" w:line="360" w:lineRule="auto"/>
        <w:ind w:left="567" w:hanging="425"/>
        <w:rPr>
          <w:rFonts w:ascii="Arial" w:hAnsi="Arial"/>
          <w:sz w:val="24"/>
          <w:szCs w:val="24"/>
        </w:rPr>
      </w:pPr>
      <w:r w:rsidRPr="00ED3D16">
        <w:rPr>
          <w:rFonts w:ascii="Arial" w:hAnsi="Arial"/>
          <w:sz w:val="24"/>
          <w:szCs w:val="24"/>
        </w:rPr>
        <w:t>Beneficjent w ustalonym przez Instytucję Zarządzającą  terminie nie doprowadzi</w:t>
      </w:r>
      <w:r w:rsidR="00E5056E" w:rsidRPr="00ED3D16">
        <w:rPr>
          <w:rFonts w:ascii="Arial" w:hAnsi="Arial"/>
          <w:sz w:val="24"/>
          <w:szCs w:val="24"/>
        </w:rPr>
        <w:t>ł</w:t>
      </w:r>
      <w:r w:rsidRPr="00ED3D16">
        <w:rPr>
          <w:rFonts w:ascii="Arial" w:hAnsi="Arial"/>
          <w:sz w:val="24"/>
          <w:szCs w:val="24"/>
        </w:rPr>
        <w:t xml:space="preserve"> do usunięcia stwierdzonych nieprawidłowości;</w:t>
      </w:r>
    </w:p>
    <w:p w14:paraId="5C2EAE51" w14:textId="67738894" w:rsidR="005B214F" w:rsidRPr="00ED3D16" w:rsidRDefault="00E5056E" w:rsidP="00BA1659">
      <w:pPr>
        <w:numPr>
          <w:ilvl w:val="0"/>
          <w:numId w:val="22"/>
        </w:numPr>
        <w:tabs>
          <w:tab w:val="clear" w:pos="720"/>
          <w:tab w:val="num" w:pos="567"/>
        </w:tabs>
        <w:spacing w:after="120" w:line="360" w:lineRule="auto"/>
        <w:ind w:left="567" w:hanging="425"/>
        <w:rPr>
          <w:rFonts w:ascii="Arial" w:hAnsi="Arial"/>
          <w:sz w:val="24"/>
          <w:szCs w:val="24"/>
        </w:rPr>
      </w:pPr>
      <w:r w:rsidRPr="00ED3D16">
        <w:rPr>
          <w:rFonts w:ascii="Arial" w:hAnsi="Arial"/>
          <w:sz w:val="24"/>
          <w:szCs w:val="24"/>
        </w:rPr>
        <w:t>Beneficjent nie przedłożył</w:t>
      </w:r>
      <w:r w:rsidR="005B214F" w:rsidRPr="00ED3D16">
        <w:rPr>
          <w:rFonts w:ascii="Arial" w:hAnsi="Arial"/>
          <w:sz w:val="24"/>
          <w:szCs w:val="24"/>
        </w:rPr>
        <w:t xml:space="preserve"> zgodnie z umową wniosków o płatność</w:t>
      </w:r>
      <w:r w:rsidR="009470AA" w:rsidRPr="00ED3D16">
        <w:rPr>
          <w:rFonts w:ascii="Arial" w:hAnsi="Arial"/>
          <w:sz w:val="24"/>
          <w:szCs w:val="24"/>
        </w:rPr>
        <w:t xml:space="preserve"> lub wymaganych kolejnych wersji</w:t>
      </w:r>
      <w:r w:rsidR="0041218D" w:rsidRPr="00ED3D16">
        <w:rPr>
          <w:rFonts w:ascii="Arial" w:hAnsi="Arial"/>
          <w:sz w:val="24"/>
          <w:szCs w:val="24"/>
        </w:rPr>
        <w:t xml:space="preserve"> wniosków</w:t>
      </w:r>
      <w:r w:rsidR="009470AA" w:rsidRPr="00ED3D16">
        <w:rPr>
          <w:rFonts w:ascii="Arial" w:hAnsi="Arial"/>
          <w:sz w:val="24"/>
          <w:szCs w:val="24"/>
        </w:rPr>
        <w:t xml:space="preserve"> wraz z załącznikami</w:t>
      </w:r>
      <w:r w:rsidR="002E7C54" w:rsidRPr="00ED3D16">
        <w:rPr>
          <w:rFonts w:ascii="Arial" w:hAnsi="Arial"/>
          <w:sz w:val="24"/>
          <w:szCs w:val="24"/>
        </w:rPr>
        <w:t>,</w:t>
      </w:r>
      <w:r w:rsidR="002D1738" w:rsidRPr="00ED3D16">
        <w:rPr>
          <w:rFonts w:ascii="Arial" w:hAnsi="Arial"/>
          <w:sz w:val="24"/>
          <w:szCs w:val="24"/>
        </w:rPr>
        <w:t xml:space="preserve"> o których mowa w § </w:t>
      </w:r>
      <w:r w:rsidR="005B300B" w:rsidRPr="00ED3D16">
        <w:rPr>
          <w:rFonts w:ascii="Arial" w:hAnsi="Arial"/>
          <w:sz w:val="24"/>
          <w:szCs w:val="24"/>
        </w:rPr>
        <w:t>1</w:t>
      </w:r>
      <w:r w:rsidR="00C26B7A" w:rsidRPr="00ED3D16">
        <w:rPr>
          <w:rFonts w:ascii="Arial" w:hAnsi="Arial"/>
          <w:sz w:val="24"/>
          <w:szCs w:val="24"/>
        </w:rPr>
        <w:t>2</w:t>
      </w:r>
      <w:r w:rsidR="005B300B" w:rsidRPr="00ED3D16">
        <w:rPr>
          <w:rFonts w:ascii="Arial" w:hAnsi="Arial"/>
          <w:sz w:val="24"/>
          <w:szCs w:val="24"/>
        </w:rPr>
        <w:t xml:space="preserve"> </w:t>
      </w:r>
      <w:r w:rsidR="00CA5345" w:rsidRPr="00ED3D16">
        <w:rPr>
          <w:rFonts w:ascii="Arial" w:hAnsi="Arial"/>
          <w:sz w:val="24"/>
          <w:szCs w:val="24"/>
        </w:rPr>
        <w:t>ust.</w:t>
      </w:r>
      <w:r w:rsidR="002D1738" w:rsidRPr="00ED3D16">
        <w:rPr>
          <w:rFonts w:ascii="Arial" w:hAnsi="Arial"/>
          <w:sz w:val="24"/>
          <w:szCs w:val="24"/>
        </w:rPr>
        <w:t xml:space="preserve"> </w:t>
      </w:r>
      <w:r w:rsidR="00204D08" w:rsidRPr="00ED3D16">
        <w:rPr>
          <w:rFonts w:ascii="Arial" w:hAnsi="Arial"/>
          <w:sz w:val="24"/>
          <w:szCs w:val="24"/>
        </w:rPr>
        <w:t>7</w:t>
      </w:r>
      <w:r w:rsidR="006A2CAB" w:rsidRPr="00ED3D16">
        <w:rPr>
          <w:rFonts w:ascii="Arial" w:hAnsi="Arial"/>
          <w:sz w:val="24"/>
          <w:szCs w:val="24"/>
        </w:rPr>
        <w:t xml:space="preserve">  </w:t>
      </w:r>
      <w:r w:rsidR="002D1738" w:rsidRPr="00ED3D16">
        <w:rPr>
          <w:rFonts w:ascii="Arial" w:hAnsi="Arial"/>
          <w:sz w:val="24"/>
          <w:szCs w:val="24"/>
        </w:rPr>
        <w:t xml:space="preserve">i § </w:t>
      </w:r>
      <w:r w:rsidR="00A22C02" w:rsidRPr="00ED3D16">
        <w:rPr>
          <w:rFonts w:ascii="Arial" w:hAnsi="Arial"/>
          <w:sz w:val="24"/>
          <w:szCs w:val="24"/>
        </w:rPr>
        <w:t>17</w:t>
      </w:r>
      <w:r w:rsidR="005B300B" w:rsidRPr="00ED3D16">
        <w:rPr>
          <w:rFonts w:ascii="Arial" w:hAnsi="Arial"/>
          <w:sz w:val="24"/>
          <w:szCs w:val="24"/>
        </w:rPr>
        <w:t xml:space="preserve"> </w:t>
      </w:r>
      <w:r w:rsidR="00CA5345" w:rsidRPr="00ED3D16">
        <w:rPr>
          <w:rFonts w:ascii="Arial" w:hAnsi="Arial"/>
          <w:sz w:val="24"/>
          <w:szCs w:val="24"/>
        </w:rPr>
        <w:t>ust. 1.</w:t>
      </w:r>
      <w:r w:rsidR="00864460" w:rsidRPr="00ED3D16">
        <w:rPr>
          <w:rFonts w:ascii="Arial" w:hAnsi="Arial"/>
          <w:sz w:val="24"/>
          <w:szCs w:val="24"/>
        </w:rPr>
        <w:t xml:space="preserve"> </w:t>
      </w:r>
    </w:p>
    <w:p w14:paraId="05E23BA9" w14:textId="6313861F" w:rsidR="005B214F" w:rsidRPr="00ED3D16" w:rsidRDefault="005B214F" w:rsidP="00BA1659">
      <w:pPr>
        <w:numPr>
          <w:ilvl w:val="0"/>
          <w:numId w:val="22"/>
        </w:numPr>
        <w:tabs>
          <w:tab w:val="clear" w:pos="720"/>
          <w:tab w:val="num" w:pos="567"/>
        </w:tabs>
        <w:spacing w:after="120" w:line="360" w:lineRule="auto"/>
        <w:ind w:left="567" w:hanging="425"/>
        <w:rPr>
          <w:rFonts w:ascii="Arial" w:hAnsi="Arial"/>
          <w:i/>
          <w:sz w:val="24"/>
          <w:szCs w:val="24"/>
        </w:rPr>
      </w:pPr>
      <w:r w:rsidRPr="00ED3D16">
        <w:rPr>
          <w:rFonts w:ascii="Arial" w:hAnsi="Arial"/>
          <w:sz w:val="24"/>
          <w:szCs w:val="24"/>
        </w:rPr>
        <w:t xml:space="preserve">Beneficjent </w:t>
      </w:r>
      <w:r w:rsidR="00B75DBC" w:rsidRPr="00B75DBC">
        <w:rPr>
          <w:rFonts w:ascii="Arial" w:hAnsi="Arial"/>
          <w:sz w:val="24"/>
          <w:szCs w:val="24"/>
        </w:rPr>
        <w:t xml:space="preserve">uchylał się </w:t>
      </w:r>
      <w:r w:rsidRPr="00ED3D16">
        <w:rPr>
          <w:rFonts w:ascii="Arial" w:hAnsi="Arial"/>
          <w:sz w:val="24"/>
          <w:szCs w:val="24"/>
        </w:rPr>
        <w:t>od wykonywania obowiązków</w:t>
      </w:r>
      <w:r w:rsidR="008C41A2" w:rsidRPr="00ED3D16">
        <w:rPr>
          <w:rFonts w:ascii="Arial" w:hAnsi="Arial"/>
          <w:sz w:val="24"/>
          <w:szCs w:val="24"/>
        </w:rPr>
        <w:t>, o</w:t>
      </w:r>
      <w:r w:rsidR="008C41A2" w:rsidRPr="00ED3D16">
        <w:rPr>
          <w:rFonts w:ascii="Arial" w:hAnsi="Arial" w:cs="Arial"/>
          <w:sz w:val="24"/>
          <w:szCs w:val="24"/>
        </w:rPr>
        <w:t> </w:t>
      </w:r>
      <w:r w:rsidR="00C106A5" w:rsidRPr="00ED3D16">
        <w:rPr>
          <w:rFonts w:ascii="Arial" w:hAnsi="Arial"/>
          <w:sz w:val="24"/>
          <w:szCs w:val="24"/>
        </w:rPr>
        <w:t xml:space="preserve">których mowa w </w:t>
      </w:r>
      <w:r w:rsidR="002D1738" w:rsidRPr="00ED3D16">
        <w:rPr>
          <w:rFonts w:ascii="Arial" w:hAnsi="Arial"/>
          <w:sz w:val="24"/>
          <w:szCs w:val="24"/>
        </w:rPr>
        <w:t xml:space="preserve">§ </w:t>
      </w:r>
      <w:r w:rsidR="00A22C02" w:rsidRPr="00ED3D16">
        <w:rPr>
          <w:rFonts w:ascii="Arial" w:hAnsi="Arial"/>
          <w:sz w:val="24"/>
          <w:szCs w:val="24"/>
        </w:rPr>
        <w:t>20</w:t>
      </w:r>
      <w:r w:rsidR="00C106A5" w:rsidRPr="00ED3D16">
        <w:rPr>
          <w:rFonts w:ascii="Arial" w:hAnsi="Arial"/>
          <w:sz w:val="24"/>
          <w:szCs w:val="24"/>
        </w:rPr>
        <w:t>;</w:t>
      </w:r>
    </w:p>
    <w:p w14:paraId="53177AE4" w14:textId="77777777" w:rsidR="005B214F" w:rsidRPr="00ED3D16" w:rsidRDefault="005B214F" w:rsidP="00BA1659">
      <w:pPr>
        <w:numPr>
          <w:ilvl w:val="0"/>
          <w:numId w:val="22"/>
        </w:numPr>
        <w:tabs>
          <w:tab w:val="clear" w:pos="720"/>
          <w:tab w:val="num" w:pos="567"/>
        </w:tabs>
        <w:spacing w:after="120" w:line="360" w:lineRule="auto"/>
        <w:ind w:hanging="578"/>
        <w:rPr>
          <w:rFonts w:ascii="Arial" w:hAnsi="Arial"/>
          <w:sz w:val="24"/>
          <w:szCs w:val="24"/>
        </w:rPr>
      </w:pPr>
      <w:r w:rsidRPr="00ED3D16">
        <w:rPr>
          <w:rFonts w:ascii="Arial" w:hAnsi="Arial"/>
          <w:i/>
          <w:sz w:val="24"/>
          <w:szCs w:val="24"/>
        </w:rPr>
        <w:t>……………………………………………</w:t>
      </w:r>
      <w:r w:rsidR="00B52A7B" w:rsidRPr="00ED3D16">
        <w:rPr>
          <w:rFonts w:ascii="Arial" w:hAnsi="Arial"/>
          <w:i/>
          <w:sz w:val="24"/>
          <w:szCs w:val="24"/>
        </w:rPr>
        <w:t>…</w:t>
      </w:r>
      <w:r w:rsidRPr="00ED3D16">
        <w:rPr>
          <w:rStyle w:val="Znakiprzypiswdolnych"/>
          <w:rFonts w:ascii="Arial" w:hAnsi="Arial"/>
          <w:i/>
          <w:sz w:val="24"/>
          <w:szCs w:val="24"/>
        </w:rPr>
        <w:footnoteReference w:id="84"/>
      </w:r>
    </w:p>
    <w:p w14:paraId="0E1472A4" w14:textId="1352CC4E" w:rsidR="005B214F" w:rsidRPr="00084789" w:rsidRDefault="005B214F" w:rsidP="00BA1659">
      <w:pPr>
        <w:spacing w:before="240" w:after="0" w:line="360" w:lineRule="auto"/>
        <w:rPr>
          <w:rFonts w:ascii="Arial" w:hAnsi="Arial"/>
          <w:sz w:val="24"/>
        </w:rPr>
      </w:pPr>
      <w:r w:rsidRPr="00084789">
        <w:rPr>
          <w:rFonts w:ascii="Arial" w:hAnsi="Arial"/>
          <w:sz w:val="24"/>
        </w:rPr>
        <w:t xml:space="preserve">§ </w:t>
      </w:r>
      <w:r w:rsidR="00CB681C" w:rsidRPr="00084789">
        <w:rPr>
          <w:rFonts w:ascii="Arial" w:hAnsi="Arial"/>
          <w:sz w:val="24"/>
        </w:rPr>
        <w:t>2</w:t>
      </w:r>
      <w:r w:rsidR="004469D1" w:rsidRPr="00084789">
        <w:rPr>
          <w:rFonts w:ascii="Arial" w:hAnsi="Arial"/>
          <w:sz w:val="24"/>
        </w:rPr>
        <w:t>7</w:t>
      </w:r>
      <w:r w:rsidRPr="00084789">
        <w:rPr>
          <w:rFonts w:ascii="Arial" w:hAnsi="Arial"/>
          <w:sz w:val="24"/>
        </w:rPr>
        <w:t>.</w:t>
      </w:r>
    </w:p>
    <w:p w14:paraId="417EBE8B" w14:textId="19403D1B" w:rsidR="005B214F" w:rsidRPr="00084789" w:rsidRDefault="005B214F" w:rsidP="004A36C5">
      <w:pPr>
        <w:spacing w:after="60" w:line="360" w:lineRule="auto"/>
        <w:rPr>
          <w:rFonts w:ascii="Arial" w:hAnsi="Arial"/>
          <w:sz w:val="24"/>
        </w:rPr>
      </w:pPr>
      <w:r w:rsidRPr="00084789">
        <w:rPr>
          <w:rFonts w:ascii="Arial" w:hAnsi="Arial"/>
          <w:sz w:val="24"/>
        </w:rPr>
        <w:lastRenderedPageBreak/>
        <w:t>Umowa może zostać rozwiązana w</w:t>
      </w:r>
      <w:r w:rsidR="00B2634C" w:rsidRPr="00084789">
        <w:rPr>
          <w:rFonts w:ascii="Arial" w:hAnsi="Arial"/>
          <w:sz w:val="24"/>
        </w:rPr>
        <w:t xml:space="preserve"> drodze pisemnego porozumienia S</w:t>
      </w:r>
      <w:r w:rsidRPr="00084789">
        <w:rPr>
          <w:rFonts w:ascii="Arial" w:hAnsi="Arial"/>
          <w:sz w:val="24"/>
        </w:rPr>
        <w:t xml:space="preserve">tron na wniosek każdej ze </w:t>
      </w:r>
      <w:r w:rsidR="00B2634C" w:rsidRPr="00084789">
        <w:rPr>
          <w:rFonts w:ascii="Arial" w:hAnsi="Arial"/>
          <w:sz w:val="24"/>
        </w:rPr>
        <w:t>S</w:t>
      </w:r>
      <w:r w:rsidRPr="00084789">
        <w:rPr>
          <w:rFonts w:ascii="Arial" w:hAnsi="Arial"/>
          <w:sz w:val="24"/>
        </w:rPr>
        <w:t xml:space="preserve">tron w przypadku wystąpienia okoliczności, które uniemożliwiają dalsze wykonywanie </w:t>
      </w:r>
      <w:r w:rsidR="00ED3D16">
        <w:rPr>
          <w:rFonts w:ascii="Arial" w:hAnsi="Arial"/>
          <w:sz w:val="24"/>
        </w:rPr>
        <w:t>postanowień zawartych w umowie.</w:t>
      </w:r>
    </w:p>
    <w:p w14:paraId="33F95B30" w14:textId="3B00936F" w:rsidR="005B214F" w:rsidRPr="00084789" w:rsidRDefault="005B214F" w:rsidP="00BA1659">
      <w:pPr>
        <w:spacing w:before="240" w:after="0" w:line="360" w:lineRule="auto"/>
        <w:rPr>
          <w:rFonts w:ascii="Arial" w:hAnsi="Arial"/>
          <w:sz w:val="24"/>
        </w:rPr>
      </w:pPr>
      <w:r w:rsidRPr="00084789">
        <w:rPr>
          <w:rFonts w:ascii="Arial" w:hAnsi="Arial"/>
          <w:sz w:val="24"/>
        </w:rPr>
        <w:t xml:space="preserve">§ </w:t>
      </w:r>
      <w:r w:rsidR="00CB681C" w:rsidRPr="00084789">
        <w:rPr>
          <w:rFonts w:ascii="Arial" w:hAnsi="Arial"/>
          <w:sz w:val="24"/>
        </w:rPr>
        <w:t>2</w:t>
      </w:r>
      <w:r w:rsidR="004469D1" w:rsidRPr="00084789">
        <w:rPr>
          <w:rFonts w:ascii="Arial" w:hAnsi="Arial"/>
          <w:sz w:val="24"/>
        </w:rPr>
        <w:t>8</w:t>
      </w:r>
      <w:r w:rsidRPr="00084789">
        <w:rPr>
          <w:rFonts w:ascii="Arial" w:hAnsi="Arial"/>
          <w:sz w:val="24"/>
        </w:rPr>
        <w:t>.</w:t>
      </w:r>
    </w:p>
    <w:p w14:paraId="002C0560" w14:textId="20C800CC" w:rsidR="005B214F" w:rsidRPr="00084789" w:rsidRDefault="005B214F" w:rsidP="004A36C5">
      <w:pPr>
        <w:numPr>
          <w:ilvl w:val="0"/>
          <w:numId w:val="19"/>
        </w:numPr>
        <w:tabs>
          <w:tab w:val="left" w:pos="284"/>
        </w:tabs>
        <w:spacing w:after="60" w:line="360" w:lineRule="auto"/>
        <w:ind w:left="284" w:hanging="284"/>
        <w:rPr>
          <w:rFonts w:ascii="Arial" w:hAnsi="Arial"/>
          <w:sz w:val="24"/>
        </w:rPr>
      </w:pPr>
      <w:r w:rsidRPr="00084789">
        <w:rPr>
          <w:rFonts w:ascii="Arial" w:hAnsi="Arial"/>
          <w:sz w:val="24"/>
        </w:rPr>
        <w:t xml:space="preserve">W przypadku </w:t>
      </w:r>
      <w:r w:rsidR="00D804BF" w:rsidRPr="00084789">
        <w:rPr>
          <w:rFonts w:ascii="Arial" w:hAnsi="Arial"/>
          <w:sz w:val="24"/>
        </w:rPr>
        <w:t>rozwiązania</w:t>
      </w:r>
      <w:r w:rsidR="002D1738" w:rsidRPr="00084789">
        <w:rPr>
          <w:rFonts w:ascii="Arial" w:hAnsi="Arial"/>
          <w:sz w:val="24"/>
        </w:rPr>
        <w:t xml:space="preserve"> umowy na podstawie § </w:t>
      </w:r>
      <w:r w:rsidR="00A22C02" w:rsidRPr="00084789">
        <w:rPr>
          <w:rFonts w:ascii="Arial" w:hAnsi="Arial"/>
          <w:sz w:val="24"/>
        </w:rPr>
        <w:t>26</w:t>
      </w:r>
      <w:r w:rsidR="005B300B" w:rsidRPr="00084789">
        <w:rPr>
          <w:rFonts w:ascii="Arial" w:hAnsi="Arial"/>
          <w:sz w:val="24"/>
        </w:rPr>
        <w:t xml:space="preserve"> </w:t>
      </w:r>
      <w:r w:rsidRPr="00084789">
        <w:rPr>
          <w:rFonts w:ascii="Arial" w:hAnsi="Arial"/>
          <w:sz w:val="24"/>
        </w:rPr>
        <w:t>ust. 1, Beneficjent jest zobowiązany do zwrotu całości otrzymanego do</w:t>
      </w:r>
      <w:r w:rsidR="008C41A2" w:rsidRPr="00084789">
        <w:rPr>
          <w:rFonts w:ascii="Arial" w:hAnsi="Arial"/>
          <w:sz w:val="24"/>
        </w:rPr>
        <w:t>finansowania wraz z odsetkami w</w:t>
      </w:r>
      <w:r w:rsidR="008C41A2">
        <w:rPr>
          <w:rFonts w:ascii="Arial" w:hAnsi="Arial" w:cs="Arial"/>
          <w:sz w:val="24"/>
          <w:szCs w:val="24"/>
        </w:rPr>
        <w:t> </w:t>
      </w:r>
      <w:r w:rsidRPr="00084789">
        <w:rPr>
          <w:rFonts w:ascii="Arial" w:hAnsi="Arial"/>
          <w:sz w:val="24"/>
        </w:rPr>
        <w:t xml:space="preserve">wysokości określonej jak dla zaległości podatkowych liczonymi od dnia przekazania środków dofinansowania tj. od dnia obciążenia rachunku bankowego </w:t>
      </w:r>
      <w:r w:rsidR="00A12D33">
        <w:rPr>
          <w:rFonts w:ascii="Arial" w:hAnsi="Arial"/>
          <w:sz w:val="24"/>
        </w:rPr>
        <w:t>IZ FEŁ2027/</w:t>
      </w:r>
      <w:r w:rsidRPr="00084789">
        <w:rPr>
          <w:rFonts w:ascii="Arial" w:hAnsi="Arial"/>
          <w:sz w:val="24"/>
        </w:rPr>
        <w:t xml:space="preserve">Ministra Finansów. </w:t>
      </w:r>
    </w:p>
    <w:p w14:paraId="47BDE0C3" w14:textId="57D29150" w:rsidR="00A12D33" w:rsidRPr="00A12D33" w:rsidRDefault="005B214F" w:rsidP="004A36C5">
      <w:pPr>
        <w:numPr>
          <w:ilvl w:val="0"/>
          <w:numId w:val="19"/>
        </w:numPr>
        <w:tabs>
          <w:tab w:val="left" w:pos="284"/>
        </w:tabs>
        <w:spacing w:after="60" w:line="360" w:lineRule="auto"/>
        <w:ind w:left="284" w:hanging="284"/>
        <w:rPr>
          <w:rFonts w:ascii="Arial" w:hAnsi="Arial"/>
          <w:sz w:val="24"/>
        </w:rPr>
      </w:pPr>
      <w:r w:rsidRPr="00084789">
        <w:rPr>
          <w:rFonts w:ascii="Arial" w:hAnsi="Arial"/>
          <w:sz w:val="24"/>
        </w:rPr>
        <w:t>W przypadku</w:t>
      </w:r>
      <w:r w:rsidR="002D1738" w:rsidRPr="00084789">
        <w:rPr>
          <w:rFonts w:ascii="Arial" w:hAnsi="Arial"/>
          <w:sz w:val="24"/>
        </w:rPr>
        <w:t xml:space="preserve"> rozwiązania umowy w trybie § </w:t>
      </w:r>
      <w:r w:rsidR="00F93613" w:rsidRPr="00084789">
        <w:rPr>
          <w:rFonts w:ascii="Arial" w:hAnsi="Arial"/>
          <w:sz w:val="24"/>
        </w:rPr>
        <w:t>2</w:t>
      </w:r>
      <w:r w:rsidR="00A22C02" w:rsidRPr="00084789">
        <w:rPr>
          <w:rFonts w:ascii="Arial" w:hAnsi="Arial"/>
          <w:sz w:val="24"/>
        </w:rPr>
        <w:t>6</w:t>
      </w:r>
      <w:r w:rsidR="005B300B" w:rsidRPr="00084789">
        <w:rPr>
          <w:rFonts w:ascii="Arial" w:hAnsi="Arial"/>
          <w:sz w:val="24"/>
        </w:rPr>
        <w:t xml:space="preserve"> </w:t>
      </w:r>
      <w:r w:rsidRPr="00084789">
        <w:rPr>
          <w:rFonts w:ascii="Arial" w:hAnsi="Arial"/>
          <w:sz w:val="24"/>
        </w:rPr>
        <w:t xml:space="preserve">ust. 2 i § </w:t>
      </w:r>
      <w:r w:rsidR="005B300B" w:rsidRPr="00084789">
        <w:rPr>
          <w:rFonts w:ascii="Arial" w:hAnsi="Arial"/>
          <w:sz w:val="24"/>
        </w:rPr>
        <w:t>2</w:t>
      </w:r>
      <w:r w:rsidR="00A22C02" w:rsidRPr="00084789">
        <w:rPr>
          <w:rFonts w:ascii="Arial" w:hAnsi="Arial"/>
          <w:sz w:val="24"/>
        </w:rPr>
        <w:t>7</w:t>
      </w:r>
      <w:r w:rsidR="005B300B" w:rsidRPr="00084789">
        <w:rPr>
          <w:rFonts w:ascii="Arial" w:hAnsi="Arial"/>
          <w:sz w:val="24"/>
        </w:rPr>
        <w:t xml:space="preserve"> </w:t>
      </w:r>
      <w:r w:rsidRPr="00084789">
        <w:rPr>
          <w:rFonts w:ascii="Arial" w:hAnsi="Arial"/>
          <w:sz w:val="24"/>
        </w:rPr>
        <w:t>Beneficjent ma prawo</w:t>
      </w:r>
      <w:r w:rsidR="00465644" w:rsidRPr="00084789">
        <w:rPr>
          <w:rFonts w:ascii="Arial" w:hAnsi="Arial"/>
          <w:sz w:val="24"/>
        </w:rPr>
        <w:t xml:space="preserve"> do wydatkowania wyłącznie tej części otrzymanych transz dofinansowania</w:t>
      </w:r>
      <w:r w:rsidR="00465644" w:rsidRPr="00084789">
        <w:rPr>
          <w:rFonts w:ascii="Arial" w:hAnsi="Arial"/>
          <w:i/>
          <w:sz w:val="24"/>
        </w:rPr>
        <w:t xml:space="preserve">, </w:t>
      </w:r>
      <w:r w:rsidR="00465644" w:rsidRPr="00084789">
        <w:rPr>
          <w:rFonts w:ascii="Arial" w:hAnsi="Arial"/>
          <w:sz w:val="24"/>
        </w:rPr>
        <w:t>które odpowiadają prawidłowo zrealizowanej części Projektu, z zastrzeżeniem ust. 3 i 4.</w:t>
      </w:r>
      <w:r w:rsidR="00A12D33">
        <w:rPr>
          <w:rFonts w:ascii="Arial" w:hAnsi="Arial"/>
          <w:sz w:val="24"/>
        </w:rPr>
        <w:t xml:space="preserve"> </w:t>
      </w:r>
      <w:r w:rsidR="00A12D33" w:rsidRPr="00A12D33">
        <w:rPr>
          <w:rFonts w:ascii="Arial" w:hAnsi="Arial"/>
          <w:sz w:val="24"/>
        </w:rPr>
        <w:t>Jeżeli z przedłożonego przez Beneficjenta rozliczenia wynika, że transze zaliczki otrzymane do czasu rozwiązania umowy nie są wystarczające do pokrycia wykazanych przez Beneficjenta wydatków, IZ FEŁ2027 nie jest zobowiązana do dokonania refundacji tych wydatków a Beneficjent nie ma roszczenia o ich wypłatę</w:t>
      </w:r>
      <w:r w:rsidR="00231F71">
        <w:rPr>
          <w:rFonts w:ascii="Arial" w:hAnsi="Arial"/>
          <w:sz w:val="24"/>
        </w:rPr>
        <w:t>.</w:t>
      </w:r>
    </w:p>
    <w:p w14:paraId="2FEADCCD" w14:textId="0F31133B" w:rsidR="005B214F" w:rsidRPr="00084789" w:rsidRDefault="00055D85" w:rsidP="004A36C5">
      <w:pPr>
        <w:numPr>
          <w:ilvl w:val="0"/>
          <w:numId w:val="19"/>
        </w:numPr>
        <w:tabs>
          <w:tab w:val="left" w:pos="284"/>
        </w:tabs>
        <w:spacing w:after="60" w:line="360" w:lineRule="auto"/>
        <w:ind w:left="284" w:hanging="284"/>
        <w:rPr>
          <w:rFonts w:ascii="Arial" w:hAnsi="Arial"/>
          <w:sz w:val="24"/>
        </w:rPr>
      </w:pPr>
      <w:r w:rsidRPr="00084789">
        <w:rPr>
          <w:rFonts w:ascii="Arial" w:hAnsi="Arial"/>
          <w:sz w:val="24"/>
        </w:rPr>
        <w:t xml:space="preserve">W przypadku </w:t>
      </w:r>
      <w:r w:rsidR="000A72E1" w:rsidRPr="00084789">
        <w:rPr>
          <w:rFonts w:ascii="Arial" w:hAnsi="Arial"/>
          <w:sz w:val="24"/>
        </w:rPr>
        <w:t xml:space="preserve">rozwiązania umowy </w:t>
      </w:r>
      <w:r w:rsidR="002D1738" w:rsidRPr="00084789">
        <w:rPr>
          <w:rFonts w:ascii="Arial" w:hAnsi="Arial"/>
          <w:sz w:val="24"/>
        </w:rPr>
        <w:t xml:space="preserve">w trybie § </w:t>
      </w:r>
      <w:r w:rsidR="00A22C02" w:rsidRPr="00084789">
        <w:rPr>
          <w:rFonts w:ascii="Arial" w:hAnsi="Arial"/>
          <w:sz w:val="24"/>
        </w:rPr>
        <w:t>26</w:t>
      </w:r>
      <w:r w:rsidR="005B300B" w:rsidRPr="00084789">
        <w:rPr>
          <w:rFonts w:ascii="Arial" w:hAnsi="Arial"/>
          <w:sz w:val="24"/>
        </w:rPr>
        <w:t xml:space="preserve"> </w:t>
      </w:r>
      <w:r w:rsidR="002D1738" w:rsidRPr="00084789">
        <w:rPr>
          <w:rFonts w:ascii="Arial" w:hAnsi="Arial"/>
          <w:sz w:val="24"/>
        </w:rPr>
        <w:t>ust. 2 i §</w:t>
      </w:r>
      <w:r w:rsidR="00F93613" w:rsidRPr="00084789">
        <w:rPr>
          <w:rFonts w:ascii="Arial" w:hAnsi="Arial"/>
          <w:sz w:val="24"/>
        </w:rPr>
        <w:t xml:space="preserve"> </w:t>
      </w:r>
      <w:r w:rsidR="00A22C02" w:rsidRPr="00084789">
        <w:rPr>
          <w:rFonts w:ascii="Arial" w:hAnsi="Arial"/>
          <w:sz w:val="24"/>
        </w:rPr>
        <w:t>27</w:t>
      </w:r>
      <w:r w:rsidR="000A72E1" w:rsidRPr="00084789">
        <w:rPr>
          <w:rFonts w:ascii="Arial" w:hAnsi="Arial"/>
          <w:sz w:val="24"/>
        </w:rPr>
        <w:t xml:space="preserve"> </w:t>
      </w:r>
      <w:r w:rsidR="005B214F" w:rsidRPr="00084789">
        <w:rPr>
          <w:rFonts w:ascii="Arial" w:hAnsi="Arial"/>
          <w:sz w:val="24"/>
        </w:rPr>
        <w:t>Beneficjent jest zobowiązany przedstawić rozliczenie otrzy</w:t>
      </w:r>
      <w:r w:rsidR="008C41A2" w:rsidRPr="00084789">
        <w:rPr>
          <w:rFonts w:ascii="Arial" w:hAnsi="Arial"/>
          <w:sz w:val="24"/>
        </w:rPr>
        <w:t>manych transz dofinansowania, w</w:t>
      </w:r>
      <w:r w:rsidR="008C41A2">
        <w:rPr>
          <w:rFonts w:ascii="Arial" w:hAnsi="Arial" w:cs="Arial"/>
          <w:sz w:val="24"/>
          <w:szCs w:val="24"/>
        </w:rPr>
        <w:t> </w:t>
      </w:r>
      <w:r w:rsidR="005B214F" w:rsidRPr="00084789">
        <w:rPr>
          <w:rFonts w:ascii="Arial" w:hAnsi="Arial"/>
          <w:sz w:val="24"/>
        </w:rPr>
        <w:t xml:space="preserve">formie wniosku o płatność w terminie 30 dni kalendarzowych od dnia rozwiązania umowy oraz jednocześnie zwrócić niewykorzystaną część otrzymanych transz dofinansowania na rachunek </w:t>
      </w:r>
      <w:r w:rsidR="00CB75BD" w:rsidRPr="00084789">
        <w:rPr>
          <w:rFonts w:ascii="Arial" w:hAnsi="Arial"/>
          <w:sz w:val="24"/>
        </w:rPr>
        <w:t>bankowy</w:t>
      </w:r>
      <w:r w:rsidR="00AC6CBA" w:rsidRPr="00084789">
        <w:rPr>
          <w:rFonts w:ascii="Arial" w:hAnsi="Arial"/>
          <w:sz w:val="24"/>
        </w:rPr>
        <w:t xml:space="preserve"> </w:t>
      </w:r>
      <w:r w:rsidR="005B214F" w:rsidRPr="00084789">
        <w:rPr>
          <w:rFonts w:ascii="Arial" w:hAnsi="Arial"/>
          <w:sz w:val="24"/>
        </w:rPr>
        <w:t>wskazan</w:t>
      </w:r>
      <w:r w:rsidR="00C106A5" w:rsidRPr="00084789">
        <w:rPr>
          <w:rFonts w:ascii="Arial" w:hAnsi="Arial"/>
          <w:sz w:val="24"/>
        </w:rPr>
        <w:t>y przez Instytucję Zarządzającą</w:t>
      </w:r>
      <w:r w:rsidR="005B214F" w:rsidRPr="00084789">
        <w:rPr>
          <w:rFonts w:ascii="Arial" w:hAnsi="Arial"/>
          <w:sz w:val="24"/>
        </w:rPr>
        <w:t xml:space="preserve">. </w:t>
      </w:r>
    </w:p>
    <w:p w14:paraId="602582E1" w14:textId="39440992" w:rsidR="005B214F" w:rsidRPr="00084789" w:rsidRDefault="005B214F" w:rsidP="004A36C5">
      <w:pPr>
        <w:numPr>
          <w:ilvl w:val="0"/>
          <w:numId w:val="19"/>
        </w:numPr>
        <w:tabs>
          <w:tab w:val="left" w:pos="284"/>
        </w:tabs>
        <w:spacing w:after="60" w:line="360" w:lineRule="auto"/>
        <w:ind w:left="284" w:hanging="284"/>
        <w:rPr>
          <w:rFonts w:ascii="Arial" w:hAnsi="Arial"/>
          <w:sz w:val="24"/>
        </w:rPr>
      </w:pPr>
      <w:r w:rsidRPr="00084789">
        <w:rPr>
          <w:rFonts w:ascii="Arial" w:hAnsi="Arial"/>
          <w:sz w:val="24"/>
        </w:rPr>
        <w:t xml:space="preserve">W przypadku niedokonania zwrotu środków zgodnie z ust. 1 oraz 3, stosuje się odpowiednio </w:t>
      </w:r>
      <w:r w:rsidR="00BD0C5A" w:rsidRPr="00084789">
        <w:rPr>
          <w:rFonts w:ascii="Arial" w:hAnsi="Arial"/>
          <w:sz w:val="24"/>
        </w:rPr>
        <w:t xml:space="preserve">przepisy </w:t>
      </w:r>
      <w:r w:rsidR="00A22C02" w:rsidRPr="00084789">
        <w:rPr>
          <w:rFonts w:ascii="Arial" w:hAnsi="Arial"/>
          <w:sz w:val="24"/>
        </w:rPr>
        <w:t>§14</w:t>
      </w:r>
      <w:r w:rsidR="005B300B" w:rsidRPr="00084789">
        <w:rPr>
          <w:rFonts w:ascii="Arial" w:hAnsi="Arial"/>
          <w:sz w:val="24"/>
        </w:rPr>
        <w:t>.</w:t>
      </w:r>
    </w:p>
    <w:p w14:paraId="1A1AECD9" w14:textId="78B624BC" w:rsidR="00D247FE" w:rsidRPr="00084789" w:rsidRDefault="00D247FE" w:rsidP="00E27B89">
      <w:pPr>
        <w:numPr>
          <w:ilvl w:val="0"/>
          <w:numId w:val="19"/>
        </w:numPr>
        <w:tabs>
          <w:tab w:val="left" w:pos="284"/>
        </w:tabs>
        <w:spacing w:after="60" w:line="360" w:lineRule="auto"/>
        <w:ind w:left="284" w:hanging="284"/>
        <w:rPr>
          <w:rFonts w:ascii="Arial" w:hAnsi="Arial"/>
          <w:sz w:val="24"/>
        </w:rPr>
      </w:pPr>
      <w:r w:rsidRPr="00084789">
        <w:rPr>
          <w:rFonts w:ascii="Arial" w:hAnsi="Arial"/>
          <w:sz w:val="24"/>
        </w:rPr>
        <w:t>W przypadku rozwiązania Umowy z przyczyn, o których mowa w §</w:t>
      </w:r>
      <w:r w:rsidR="002D1738" w:rsidRPr="00084789">
        <w:rPr>
          <w:rFonts w:ascii="Arial" w:hAnsi="Arial"/>
          <w:sz w:val="24"/>
        </w:rPr>
        <w:t xml:space="preserve"> </w:t>
      </w:r>
      <w:r w:rsidR="00A22C02" w:rsidRPr="00084789">
        <w:rPr>
          <w:rFonts w:ascii="Arial" w:hAnsi="Arial"/>
          <w:sz w:val="24"/>
        </w:rPr>
        <w:t>26</w:t>
      </w:r>
      <w:r w:rsidR="005B300B" w:rsidRPr="00084789">
        <w:rPr>
          <w:rFonts w:ascii="Arial" w:hAnsi="Arial"/>
          <w:sz w:val="24"/>
        </w:rPr>
        <w:t xml:space="preserve"> </w:t>
      </w:r>
      <w:r w:rsidRPr="00084789">
        <w:rPr>
          <w:rFonts w:ascii="Arial" w:hAnsi="Arial"/>
          <w:sz w:val="24"/>
        </w:rPr>
        <w:t>oraz w §</w:t>
      </w:r>
      <w:r w:rsidR="002D1738" w:rsidRPr="00084789">
        <w:rPr>
          <w:rFonts w:ascii="Arial" w:hAnsi="Arial"/>
          <w:sz w:val="24"/>
        </w:rPr>
        <w:t xml:space="preserve"> </w:t>
      </w:r>
      <w:r w:rsidR="00A22C02" w:rsidRPr="00084789">
        <w:rPr>
          <w:rFonts w:ascii="Arial" w:hAnsi="Arial"/>
          <w:sz w:val="24"/>
        </w:rPr>
        <w:t>27</w:t>
      </w:r>
      <w:r w:rsidR="005B300B" w:rsidRPr="00084789">
        <w:rPr>
          <w:rFonts w:ascii="Arial" w:hAnsi="Arial"/>
          <w:sz w:val="24"/>
        </w:rPr>
        <w:t xml:space="preserve"> </w:t>
      </w:r>
      <w:r w:rsidRPr="00084789">
        <w:rPr>
          <w:rFonts w:ascii="Arial" w:hAnsi="Arial"/>
          <w:sz w:val="24"/>
        </w:rPr>
        <w:t>Beneficjentowi nie przysługuje odszkodowanie.</w:t>
      </w:r>
    </w:p>
    <w:p w14:paraId="15FD0505" w14:textId="52C763C7" w:rsidR="002C4250" w:rsidRPr="00084789" w:rsidRDefault="002C4250" w:rsidP="00F07139">
      <w:pPr>
        <w:numPr>
          <w:ilvl w:val="0"/>
          <w:numId w:val="19"/>
        </w:numPr>
        <w:tabs>
          <w:tab w:val="left" w:pos="284"/>
        </w:tabs>
        <w:spacing w:after="60" w:line="360" w:lineRule="auto"/>
        <w:ind w:left="284" w:hanging="284"/>
        <w:rPr>
          <w:rFonts w:ascii="Arial" w:hAnsi="Arial"/>
          <w:sz w:val="24"/>
        </w:rPr>
      </w:pPr>
      <w:r w:rsidRPr="00084789">
        <w:rPr>
          <w:rFonts w:ascii="Arial" w:hAnsi="Arial"/>
          <w:sz w:val="24"/>
        </w:rPr>
        <w:t>W przypadku roz</w:t>
      </w:r>
      <w:r w:rsidR="002D1738" w:rsidRPr="00084789">
        <w:rPr>
          <w:rFonts w:ascii="Arial" w:hAnsi="Arial"/>
          <w:sz w:val="24"/>
        </w:rPr>
        <w:t xml:space="preserve">wiązania umowy na podstawie § </w:t>
      </w:r>
      <w:r w:rsidR="00A22C02" w:rsidRPr="00084789">
        <w:rPr>
          <w:rFonts w:ascii="Arial" w:hAnsi="Arial"/>
          <w:sz w:val="24"/>
        </w:rPr>
        <w:t>26</w:t>
      </w:r>
      <w:r w:rsidR="00F93613" w:rsidRPr="00084789">
        <w:rPr>
          <w:rFonts w:ascii="Arial" w:hAnsi="Arial"/>
          <w:sz w:val="24"/>
        </w:rPr>
        <w:t xml:space="preserve"> </w:t>
      </w:r>
      <w:r w:rsidRPr="00084789">
        <w:rPr>
          <w:rFonts w:ascii="Arial" w:hAnsi="Arial"/>
          <w:sz w:val="24"/>
        </w:rPr>
        <w:t xml:space="preserve">ust. 1, Beneficjent zobowiązuje się usunąć </w:t>
      </w:r>
      <w:r w:rsidR="00EC1248" w:rsidRPr="00084789">
        <w:rPr>
          <w:rFonts w:ascii="Arial" w:hAnsi="Arial"/>
          <w:sz w:val="24"/>
        </w:rPr>
        <w:t xml:space="preserve">w sposób trwały i nieodwracalny </w:t>
      </w:r>
      <w:r w:rsidRPr="00084789">
        <w:rPr>
          <w:rFonts w:ascii="Arial" w:hAnsi="Arial"/>
          <w:sz w:val="24"/>
        </w:rPr>
        <w:t>wszelkie dane osobowe pozyskane w związku z realizacją Projektu</w:t>
      </w:r>
      <w:r w:rsidR="00EC1248" w:rsidRPr="00084789">
        <w:rPr>
          <w:rFonts w:ascii="Arial" w:hAnsi="Arial"/>
          <w:sz w:val="24"/>
        </w:rPr>
        <w:t xml:space="preserve"> lub zwrócić je administratorowi </w:t>
      </w:r>
      <w:r w:rsidR="008C41A2" w:rsidRPr="00084789">
        <w:rPr>
          <w:rFonts w:ascii="Arial" w:hAnsi="Arial"/>
          <w:sz w:val="24"/>
        </w:rPr>
        <w:t>w</w:t>
      </w:r>
      <w:r w:rsidR="008C41A2">
        <w:rPr>
          <w:rFonts w:ascii="Arial" w:hAnsi="Arial" w:cs="Arial"/>
          <w:sz w:val="24"/>
          <w:szCs w:val="24"/>
        </w:rPr>
        <w:t> </w:t>
      </w:r>
      <w:r w:rsidR="000D4306" w:rsidRPr="00084789">
        <w:rPr>
          <w:rFonts w:ascii="Arial" w:hAnsi="Arial"/>
          <w:sz w:val="24"/>
        </w:rPr>
        <w:t>rozumieniu RODO.</w:t>
      </w:r>
    </w:p>
    <w:p w14:paraId="3B15EF85" w14:textId="44859E52" w:rsidR="005B214F" w:rsidRPr="00084789" w:rsidRDefault="005B214F" w:rsidP="00BA1659">
      <w:pPr>
        <w:spacing w:before="240" w:after="0" w:line="360" w:lineRule="auto"/>
        <w:rPr>
          <w:rFonts w:ascii="Arial" w:hAnsi="Arial"/>
          <w:sz w:val="24"/>
        </w:rPr>
      </w:pPr>
      <w:r w:rsidRPr="00084789">
        <w:rPr>
          <w:rFonts w:ascii="Arial" w:hAnsi="Arial"/>
          <w:sz w:val="24"/>
        </w:rPr>
        <w:t xml:space="preserve">§ </w:t>
      </w:r>
      <w:r w:rsidR="004469D1" w:rsidRPr="00084789">
        <w:rPr>
          <w:rFonts w:ascii="Arial" w:hAnsi="Arial"/>
          <w:sz w:val="24"/>
        </w:rPr>
        <w:t>29</w:t>
      </w:r>
      <w:r w:rsidRPr="00084789">
        <w:rPr>
          <w:rFonts w:ascii="Arial" w:hAnsi="Arial"/>
          <w:sz w:val="24"/>
        </w:rPr>
        <w:t>.</w:t>
      </w:r>
    </w:p>
    <w:p w14:paraId="5392965C" w14:textId="7747C989" w:rsidR="005B214F" w:rsidRPr="00084789" w:rsidRDefault="00D804BF" w:rsidP="004A36C5">
      <w:pPr>
        <w:pStyle w:val="Akapitzlist"/>
        <w:numPr>
          <w:ilvl w:val="0"/>
          <w:numId w:val="43"/>
        </w:numPr>
        <w:spacing w:after="60" w:line="360" w:lineRule="auto"/>
        <w:ind w:left="425" w:hanging="425"/>
        <w:rPr>
          <w:rFonts w:ascii="Arial" w:hAnsi="Arial"/>
        </w:rPr>
      </w:pPr>
      <w:r w:rsidRPr="00084789">
        <w:rPr>
          <w:rFonts w:ascii="Arial" w:hAnsi="Arial"/>
        </w:rPr>
        <w:lastRenderedPageBreak/>
        <w:t>R</w:t>
      </w:r>
      <w:r w:rsidR="002670DA" w:rsidRPr="00084789">
        <w:rPr>
          <w:rFonts w:ascii="Arial" w:hAnsi="Arial"/>
        </w:rPr>
        <w:t>ozwiązanie umowy</w:t>
      </w:r>
      <w:r w:rsidR="005B214F" w:rsidRPr="00084789">
        <w:rPr>
          <w:rFonts w:ascii="Arial" w:hAnsi="Arial"/>
        </w:rPr>
        <w:t xml:space="preserve"> nie zwalnia Beneficjenta</w:t>
      </w:r>
      <w:r w:rsidR="002D1738" w:rsidRPr="00084789">
        <w:rPr>
          <w:rFonts w:ascii="Arial" w:hAnsi="Arial"/>
        </w:rPr>
        <w:t xml:space="preserve"> z obowiązków wynikających z § 5</w:t>
      </w:r>
      <w:r w:rsidR="002E7C54" w:rsidRPr="00084789">
        <w:rPr>
          <w:rFonts w:ascii="Arial" w:hAnsi="Arial"/>
        </w:rPr>
        <w:t xml:space="preserve"> ust. 4</w:t>
      </w:r>
      <w:r w:rsidR="005B214F" w:rsidRPr="00084789">
        <w:rPr>
          <w:rFonts w:ascii="Arial" w:hAnsi="Arial"/>
        </w:rPr>
        <w:t xml:space="preserve"> pkt 4, </w:t>
      </w:r>
      <w:r w:rsidR="00A22C02" w:rsidRPr="00084789">
        <w:rPr>
          <w:rFonts w:ascii="Arial" w:hAnsi="Arial"/>
        </w:rPr>
        <w:t xml:space="preserve">§ </w:t>
      </w:r>
      <w:r w:rsidR="00231F71">
        <w:rPr>
          <w:rFonts w:ascii="Arial" w:hAnsi="Arial"/>
        </w:rPr>
        <w:t xml:space="preserve">14 i </w:t>
      </w:r>
      <w:r w:rsidR="002D1738" w:rsidRPr="00084789">
        <w:rPr>
          <w:rFonts w:ascii="Arial" w:hAnsi="Arial"/>
        </w:rPr>
        <w:t>1</w:t>
      </w:r>
      <w:r w:rsidR="008D74E7" w:rsidRPr="00084789">
        <w:rPr>
          <w:rFonts w:ascii="Arial" w:hAnsi="Arial"/>
        </w:rPr>
        <w:t>5</w:t>
      </w:r>
      <w:r w:rsidR="002D1738" w:rsidRPr="00084789">
        <w:rPr>
          <w:rFonts w:ascii="Arial" w:hAnsi="Arial"/>
        </w:rPr>
        <w:t>, § 1</w:t>
      </w:r>
      <w:r w:rsidR="00A22C02" w:rsidRPr="00084789">
        <w:rPr>
          <w:rFonts w:ascii="Arial" w:hAnsi="Arial"/>
        </w:rPr>
        <w:t>7</w:t>
      </w:r>
      <w:r w:rsidR="001848B5" w:rsidRPr="00084789">
        <w:rPr>
          <w:rFonts w:ascii="Arial" w:hAnsi="Arial"/>
        </w:rPr>
        <w:t>-</w:t>
      </w:r>
      <w:r w:rsidR="00A22C02" w:rsidRPr="00084789">
        <w:rPr>
          <w:rFonts w:ascii="Arial" w:hAnsi="Arial"/>
        </w:rPr>
        <w:t>19</w:t>
      </w:r>
      <w:r w:rsidR="002D1738" w:rsidRPr="00084789">
        <w:rPr>
          <w:rFonts w:ascii="Arial" w:hAnsi="Arial"/>
        </w:rPr>
        <w:t xml:space="preserve"> </w:t>
      </w:r>
      <w:r w:rsidR="00231F71" w:rsidRPr="00231F71">
        <w:rPr>
          <w:rFonts w:ascii="Arial" w:hAnsi="Arial"/>
        </w:rPr>
        <w:t>§ 2</w:t>
      </w:r>
      <w:r w:rsidR="00231F71">
        <w:rPr>
          <w:rFonts w:ascii="Arial" w:hAnsi="Arial"/>
        </w:rPr>
        <w:t xml:space="preserve">0 ust. 1 i 3 </w:t>
      </w:r>
      <w:r w:rsidR="002D1738" w:rsidRPr="00084789">
        <w:rPr>
          <w:rFonts w:ascii="Arial" w:hAnsi="Arial"/>
        </w:rPr>
        <w:t>oraz § 2</w:t>
      </w:r>
      <w:r w:rsidR="00A22C02" w:rsidRPr="00084789">
        <w:rPr>
          <w:rFonts w:ascii="Arial" w:hAnsi="Arial"/>
        </w:rPr>
        <w:t>2</w:t>
      </w:r>
      <w:r w:rsidR="002D1738" w:rsidRPr="00084789">
        <w:rPr>
          <w:rFonts w:ascii="Arial" w:hAnsi="Arial"/>
        </w:rPr>
        <w:t>-2</w:t>
      </w:r>
      <w:r w:rsidR="000E5308" w:rsidRPr="00084789">
        <w:rPr>
          <w:rFonts w:ascii="Arial" w:hAnsi="Arial"/>
        </w:rPr>
        <w:t>4</w:t>
      </w:r>
      <w:r w:rsidR="005B214F" w:rsidRPr="00084789">
        <w:rPr>
          <w:rFonts w:ascii="Arial" w:hAnsi="Arial"/>
        </w:rPr>
        <w:t xml:space="preserve">, które </w:t>
      </w:r>
      <w:r w:rsidR="008C41A2" w:rsidRPr="00084789">
        <w:rPr>
          <w:rFonts w:ascii="Arial" w:hAnsi="Arial"/>
        </w:rPr>
        <w:t>jest on zobowiązany wykonywać w</w:t>
      </w:r>
      <w:r w:rsidR="008C41A2">
        <w:rPr>
          <w:rFonts w:ascii="Arial" w:hAnsi="Arial" w:cs="Arial"/>
        </w:rPr>
        <w:t> </w:t>
      </w:r>
      <w:r w:rsidR="005B214F" w:rsidRPr="00084789">
        <w:rPr>
          <w:rFonts w:ascii="Arial" w:hAnsi="Arial"/>
        </w:rPr>
        <w:t xml:space="preserve">dalszym ciągu. </w:t>
      </w:r>
    </w:p>
    <w:p w14:paraId="749508D2" w14:textId="4C737680" w:rsidR="003E3027" w:rsidRPr="00084789" w:rsidRDefault="005B214F" w:rsidP="004A36C5">
      <w:pPr>
        <w:pStyle w:val="Akapitzlist"/>
        <w:numPr>
          <w:ilvl w:val="0"/>
          <w:numId w:val="43"/>
        </w:numPr>
        <w:spacing w:after="60" w:line="360" w:lineRule="auto"/>
        <w:ind w:left="425" w:hanging="425"/>
        <w:rPr>
          <w:rFonts w:ascii="Arial" w:hAnsi="Arial"/>
          <w:b/>
        </w:rPr>
      </w:pPr>
      <w:r w:rsidRPr="00084789">
        <w:rPr>
          <w:rFonts w:ascii="Arial" w:hAnsi="Arial"/>
        </w:rPr>
        <w:t>Przepis ust. 1 nie obejmuje sytuacji, gdy w związku z rozwiązaniem umowy Beneficjent jest zobowiązany do zwrotu całości otrzymanego dofinansowania.</w:t>
      </w:r>
    </w:p>
    <w:p w14:paraId="683C3ABC" w14:textId="6B95693A" w:rsidR="005B214F" w:rsidRPr="00084789" w:rsidRDefault="005B214F" w:rsidP="00BA1659">
      <w:pPr>
        <w:pStyle w:val="Nagwek1"/>
        <w:spacing w:before="240" w:line="360" w:lineRule="auto"/>
        <w:ind w:left="0"/>
        <w:jc w:val="left"/>
        <w:rPr>
          <w:rFonts w:ascii="Arial" w:hAnsi="Arial"/>
        </w:rPr>
      </w:pPr>
      <w:r w:rsidRPr="00084789">
        <w:rPr>
          <w:rFonts w:ascii="Arial" w:hAnsi="Arial"/>
        </w:rPr>
        <w:t>Postanowienia końcowe</w:t>
      </w:r>
    </w:p>
    <w:p w14:paraId="69A63F19" w14:textId="55178A87" w:rsidR="005B214F" w:rsidRPr="00084789" w:rsidRDefault="005B214F" w:rsidP="00BA1659">
      <w:pPr>
        <w:spacing w:after="0" w:line="360" w:lineRule="auto"/>
        <w:rPr>
          <w:rFonts w:ascii="Arial" w:hAnsi="Arial"/>
          <w:sz w:val="24"/>
        </w:rPr>
      </w:pPr>
      <w:r w:rsidRPr="00084789">
        <w:rPr>
          <w:rFonts w:ascii="Arial" w:hAnsi="Arial"/>
          <w:sz w:val="24"/>
        </w:rPr>
        <w:t xml:space="preserve">§ </w:t>
      </w:r>
      <w:r w:rsidR="00CB681C" w:rsidRPr="00084789">
        <w:rPr>
          <w:rFonts w:ascii="Arial" w:hAnsi="Arial"/>
          <w:sz w:val="24"/>
        </w:rPr>
        <w:t>3</w:t>
      </w:r>
      <w:r w:rsidR="004469D1" w:rsidRPr="00084789">
        <w:rPr>
          <w:rFonts w:ascii="Arial" w:hAnsi="Arial"/>
          <w:sz w:val="24"/>
        </w:rPr>
        <w:t>0</w:t>
      </w:r>
      <w:r w:rsidRPr="00084789">
        <w:rPr>
          <w:rFonts w:ascii="Arial" w:hAnsi="Arial"/>
          <w:sz w:val="24"/>
        </w:rPr>
        <w:t>.</w:t>
      </w:r>
    </w:p>
    <w:p w14:paraId="29CF8524" w14:textId="77777777" w:rsidR="005B214F" w:rsidRPr="00084789" w:rsidRDefault="005B214F" w:rsidP="004A36C5">
      <w:pPr>
        <w:numPr>
          <w:ilvl w:val="0"/>
          <w:numId w:val="17"/>
        </w:numPr>
        <w:spacing w:after="60" w:line="360" w:lineRule="auto"/>
        <w:rPr>
          <w:rFonts w:ascii="Arial" w:hAnsi="Arial"/>
          <w:i/>
          <w:sz w:val="24"/>
        </w:rPr>
      </w:pPr>
      <w:r w:rsidRPr="00084789">
        <w:rPr>
          <w:rFonts w:ascii="Arial" w:hAnsi="Arial"/>
          <w:sz w:val="24"/>
        </w:rPr>
        <w:t>Prawa i obowiązki Beneficjenta wynikające z umowy nie mogą być przenoszone na osoby trzecie, bez zgody Instytucji Zarządzającej. Powyższy przepis nie obejmuje przenoszenia praw w ramach partnerstwa.</w:t>
      </w:r>
    </w:p>
    <w:p w14:paraId="19336E80" w14:textId="4100375B" w:rsidR="005B214F" w:rsidRPr="00084789" w:rsidRDefault="00A80596" w:rsidP="004A36C5">
      <w:pPr>
        <w:numPr>
          <w:ilvl w:val="0"/>
          <w:numId w:val="17"/>
        </w:numPr>
        <w:spacing w:line="360" w:lineRule="auto"/>
        <w:rPr>
          <w:rFonts w:ascii="Arial" w:hAnsi="Arial"/>
          <w:sz w:val="24"/>
        </w:rPr>
      </w:pPr>
      <w:r w:rsidRPr="00084789">
        <w:rPr>
          <w:rFonts w:ascii="Arial" w:hAnsi="Arial"/>
          <w:sz w:val="24"/>
        </w:rPr>
        <w:t xml:space="preserve">Prawa i obowiązki Partnerów wynikające z niniejszej umowy powinny znaleźć odzwierciedlanie w umowie o partnerstwie </w:t>
      </w:r>
      <w:r w:rsidR="008C41A2" w:rsidRPr="00084789">
        <w:rPr>
          <w:rFonts w:ascii="Arial" w:hAnsi="Arial"/>
          <w:sz w:val="24"/>
        </w:rPr>
        <w:t>zawartej między Beneficjentem a</w:t>
      </w:r>
      <w:r w:rsidR="008C41A2">
        <w:rPr>
          <w:rFonts w:ascii="Arial" w:hAnsi="Arial" w:cs="Arial"/>
          <w:iCs/>
          <w:sz w:val="24"/>
          <w:szCs w:val="24"/>
        </w:rPr>
        <w:t> </w:t>
      </w:r>
      <w:r w:rsidRPr="00084789">
        <w:rPr>
          <w:rFonts w:ascii="Arial" w:hAnsi="Arial"/>
          <w:sz w:val="24"/>
        </w:rPr>
        <w:t>Partnerami</w:t>
      </w:r>
      <w:r w:rsidR="005B214F" w:rsidRPr="00084789">
        <w:rPr>
          <w:rFonts w:ascii="Arial" w:hAnsi="Arial"/>
          <w:sz w:val="24"/>
        </w:rPr>
        <w:t>.</w:t>
      </w:r>
      <w:r w:rsidR="005B214F" w:rsidRPr="00084789">
        <w:rPr>
          <w:rStyle w:val="Znakiprzypiswdolnych"/>
          <w:rFonts w:ascii="Arial" w:hAnsi="Arial"/>
          <w:sz w:val="24"/>
        </w:rPr>
        <w:footnoteReference w:id="85"/>
      </w:r>
    </w:p>
    <w:p w14:paraId="09399027" w14:textId="09662543" w:rsidR="005B214F" w:rsidRPr="00AA399D" w:rsidRDefault="005B214F" w:rsidP="00BA1659">
      <w:pPr>
        <w:spacing w:after="0" w:line="360" w:lineRule="auto"/>
        <w:rPr>
          <w:rFonts w:ascii="Arial" w:hAnsi="Arial"/>
          <w:sz w:val="24"/>
        </w:rPr>
      </w:pPr>
      <w:r w:rsidRPr="00AA399D">
        <w:rPr>
          <w:rFonts w:ascii="Arial" w:hAnsi="Arial"/>
          <w:sz w:val="24"/>
        </w:rPr>
        <w:t xml:space="preserve">§ </w:t>
      </w:r>
      <w:r w:rsidR="00CB681C" w:rsidRPr="00AA399D">
        <w:rPr>
          <w:rFonts w:ascii="Arial" w:hAnsi="Arial"/>
          <w:sz w:val="24"/>
        </w:rPr>
        <w:t>3</w:t>
      </w:r>
      <w:r w:rsidR="004469D1" w:rsidRPr="00AA399D">
        <w:rPr>
          <w:rFonts w:ascii="Arial" w:hAnsi="Arial"/>
          <w:sz w:val="24"/>
        </w:rPr>
        <w:t>1</w:t>
      </w:r>
      <w:r w:rsidRPr="00AA399D">
        <w:rPr>
          <w:rFonts w:ascii="Arial" w:hAnsi="Arial"/>
          <w:sz w:val="24"/>
        </w:rPr>
        <w:t>.</w:t>
      </w:r>
    </w:p>
    <w:p w14:paraId="005BE8C3" w14:textId="1B10B555" w:rsidR="005B214F" w:rsidRPr="00AA399D" w:rsidRDefault="005B214F" w:rsidP="004A36C5">
      <w:pPr>
        <w:widowControl w:val="0"/>
        <w:spacing w:after="60" w:line="360" w:lineRule="auto"/>
        <w:rPr>
          <w:rFonts w:ascii="Arial" w:hAnsi="Arial"/>
          <w:sz w:val="24"/>
        </w:rPr>
      </w:pPr>
      <w:r w:rsidRPr="00AA399D">
        <w:rPr>
          <w:rFonts w:ascii="Arial" w:hAnsi="Arial"/>
          <w:sz w:val="24"/>
        </w:rPr>
        <w:t xml:space="preserve">W sprawach nieuregulowanych umową zastosowanie mają odpowiednie reguły i warunki wynikające </w:t>
      </w:r>
      <w:r w:rsidR="00447624" w:rsidRPr="00AA399D">
        <w:rPr>
          <w:rFonts w:ascii="Arial" w:hAnsi="Arial"/>
          <w:sz w:val="24"/>
        </w:rPr>
        <w:t xml:space="preserve">z </w:t>
      </w:r>
      <w:r w:rsidRPr="00AA399D">
        <w:rPr>
          <w:rFonts w:ascii="Arial" w:hAnsi="Arial"/>
          <w:sz w:val="24"/>
        </w:rPr>
        <w:t>Programu, a także odpowi</w:t>
      </w:r>
      <w:r w:rsidR="008C41A2" w:rsidRPr="00AA399D">
        <w:rPr>
          <w:rFonts w:ascii="Arial" w:hAnsi="Arial"/>
          <w:sz w:val="24"/>
        </w:rPr>
        <w:t>ednie przepisy prawa unijnego i</w:t>
      </w:r>
      <w:r w:rsidR="008C41A2">
        <w:rPr>
          <w:rFonts w:ascii="Arial" w:hAnsi="Arial" w:cs="Arial"/>
          <w:sz w:val="24"/>
          <w:szCs w:val="24"/>
        </w:rPr>
        <w:t> </w:t>
      </w:r>
      <w:r w:rsidRPr="00AA399D">
        <w:rPr>
          <w:rFonts w:ascii="Arial" w:hAnsi="Arial"/>
          <w:sz w:val="24"/>
        </w:rPr>
        <w:t>prawa krajowego, w szczególności:</w:t>
      </w:r>
    </w:p>
    <w:p w14:paraId="5176095E" w14:textId="149B7C3F" w:rsidR="001A0B7A" w:rsidRPr="00AA399D" w:rsidRDefault="001A0B7A" w:rsidP="004A36C5">
      <w:pPr>
        <w:numPr>
          <w:ilvl w:val="0"/>
          <w:numId w:val="10"/>
        </w:numPr>
        <w:tabs>
          <w:tab w:val="left" w:pos="357"/>
        </w:tabs>
        <w:spacing w:after="0" w:line="360" w:lineRule="auto"/>
        <w:ind w:left="357" w:hanging="357"/>
        <w:rPr>
          <w:rFonts w:ascii="Arial" w:hAnsi="Arial" w:cs="Arial"/>
          <w:sz w:val="24"/>
          <w:szCs w:val="24"/>
        </w:rPr>
      </w:pPr>
      <w:r w:rsidRPr="00AA399D">
        <w:rPr>
          <w:rFonts w:ascii="Arial" w:hAnsi="Arial" w:cs="Arial"/>
          <w:sz w:val="24"/>
          <w:szCs w:val="24"/>
        </w:rPr>
        <w:t xml:space="preserve">rozporządzenia </w:t>
      </w:r>
      <w:r w:rsidR="005E769B" w:rsidRPr="00AA399D">
        <w:rPr>
          <w:rFonts w:ascii="Arial" w:hAnsi="Arial" w:cs="Arial"/>
          <w:sz w:val="24"/>
          <w:szCs w:val="24"/>
        </w:rPr>
        <w:t>ogólnego</w:t>
      </w:r>
      <w:r w:rsidRPr="00AA399D">
        <w:rPr>
          <w:rFonts w:ascii="Arial" w:hAnsi="Arial" w:cs="Arial"/>
          <w:sz w:val="24"/>
          <w:szCs w:val="24"/>
        </w:rPr>
        <w:t>;</w:t>
      </w:r>
    </w:p>
    <w:p w14:paraId="38522E18" w14:textId="1818C463" w:rsidR="001A0B7A" w:rsidRPr="00AA399D" w:rsidRDefault="001A0B7A" w:rsidP="004A36C5">
      <w:pPr>
        <w:numPr>
          <w:ilvl w:val="0"/>
          <w:numId w:val="10"/>
        </w:numPr>
        <w:tabs>
          <w:tab w:val="left" w:pos="357"/>
        </w:tabs>
        <w:spacing w:after="0" w:line="360" w:lineRule="auto"/>
        <w:ind w:left="357" w:hanging="357"/>
        <w:rPr>
          <w:rFonts w:ascii="Arial" w:hAnsi="Arial"/>
          <w:sz w:val="24"/>
        </w:rPr>
      </w:pPr>
      <w:r w:rsidRPr="00AA399D">
        <w:rPr>
          <w:rFonts w:ascii="Arial" w:hAnsi="Arial" w:cs="Arial"/>
          <w:sz w:val="24"/>
          <w:szCs w:val="24"/>
        </w:rPr>
        <w:t>rozporządzenia</w:t>
      </w:r>
      <w:r w:rsidRPr="00D14069">
        <w:rPr>
          <w:rFonts w:ascii="Arial" w:hAnsi="Arial" w:cs="Arial"/>
          <w:sz w:val="24"/>
          <w:szCs w:val="24"/>
        </w:rPr>
        <w:t xml:space="preserve"> </w:t>
      </w:r>
      <w:r w:rsidR="000414EA" w:rsidRPr="00D14069">
        <w:rPr>
          <w:rFonts w:ascii="Arial" w:hAnsi="Arial" w:cs="Arial"/>
          <w:sz w:val="24"/>
          <w:szCs w:val="24"/>
        </w:rPr>
        <w:t>FST</w:t>
      </w:r>
      <w:r w:rsidRPr="00D14069">
        <w:rPr>
          <w:rFonts w:ascii="Arial" w:hAnsi="Arial" w:cs="Arial"/>
          <w:sz w:val="24"/>
          <w:szCs w:val="24"/>
        </w:rPr>
        <w:t>;</w:t>
      </w:r>
    </w:p>
    <w:p w14:paraId="29ED2426" w14:textId="77777777" w:rsidR="005B214F" w:rsidRPr="00AA399D" w:rsidRDefault="005B214F" w:rsidP="004A36C5">
      <w:pPr>
        <w:widowControl w:val="0"/>
        <w:numPr>
          <w:ilvl w:val="0"/>
          <w:numId w:val="10"/>
        </w:numPr>
        <w:spacing w:after="0" w:line="360" w:lineRule="auto"/>
        <w:ind w:left="357" w:hanging="357"/>
        <w:rPr>
          <w:rFonts w:ascii="Arial" w:hAnsi="Arial"/>
          <w:sz w:val="24"/>
        </w:rPr>
      </w:pPr>
      <w:r w:rsidRPr="00AA399D">
        <w:rPr>
          <w:rFonts w:ascii="Arial" w:hAnsi="Arial"/>
          <w:sz w:val="24"/>
        </w:rPr>
        <w:t>ustaw</w:t>
      </w:r>
      <w:r w:rsidR="00F77C11" w:rsidRPr="00AA399D">
        <w:rPr>
          <w:rFonts w:ascii="Arial" w:hAnsi="Arial"/>
          <w:sz w:val="24"/>
        </w:rPr>
        <w:t>a</w:t>
      </w:r>
      <w:r w:rsidRPr="00AA399D">
        <w:rPr>
          <w:rFonts w:ascii="Arial" w:hAnsi="Arial"/>
          <w:sz w:val="24"/>
        </w:rPr>
        <w:t xml:space="preserve"> z dnia 23 kwietnia 1964 r. - Kodeks cywilny</w:t>
      </w:r>
      <w:r w:rsidR="0055793F" w:rsidRPr="00AA399D">
        <w:rPr>
          <w:rFonts w:ascii="Arial" w:hAnsi="Arial"/>
          <w:sz w:val="24"/>
        </w:rPr>
        <w:t>;</w:t>
      </w:r>
      <w:r w:rsidRPr="00AA399D">
        <w:rPr>
          <w:rFonts w:ascii="Arial" w:hAnsi="Arial"/>
          <w:sz w:val="24"/>
        </w:rPr>
        <w:t xml:space="preserve"> </w:t>
      </w:r>
    </w:p>
    <w:p w14:paraId="0990A066" w14:textId="77777777" w:rsidR="005B214F" w:rsidRPr="00AA399D" w:rsidRDefault="005B214F" w:rsidP="004A36C5">
      <w:pPr>
        <w:widowControl w:val="0"/>
        <w:numPr>
          <w:ilvl w:val="0"/>
          <w:numId w:val="10"/>
        </w:numPr>
        <w:spacing w:after="0" w:line="360" w:lineRule="auto"/>
        <w:ind w:left="357" w:hanging="357"/>
        <w:rPr>
          <w:rFonts w:ascii="Arial" w:hAnsi="Arial"/>
          <w:sz w:val="24"/>
        </w:rPr>
      </w:pPr>
      <w:r w:rsidRPr="00AA399D">
        <w:rPr>
          <w:rFonts w:ascii="Arial" w:hAnsi="Arial"/>
          <w:sz w:val="24"/>
        </w:rPr>
        <w:t>ustaw</w:t>
      </w:r>
      <w:r w:rsidR="00F77C11" w:rsidRPr="00AA399D">
        <w:rPr>
          <w:rFonts w:ascii="Arial" w:hAnsi="Arial"/>
          <w:sz w:val="24"/>
        </w:rPr>
        <w:t>a</w:t>
      </w:r>
      <w:r w:rsidRPr="00AA399D">
        <w:rPr>
          <w:rFonts w:ascii="Arial" w:hAnsi="Arial"/>
          <w:sz w:val="24"/>
        </w:rPr>
        <w:t xml:space="preserve"> z dnia 27 sierpnia 2009 r. o finansach publicznych;</w:t>
      </w:r>
    </w:p>
    <w:p w14:paraId="0C660D53" w14:textId="7264FB71" w:rsidR="005B214F" w:rsidRPr="00AA399D" w:rsidRDefault="005B214F" w:rsidP="00E27B89">
      <w:pPr>
        <w:widowControl w:val="0"/>
        <w:numPr>
          <w:ilvl w:val="0"/>
          <w:numId w:val="10"/>
        </w:numPr>
        <w:spacing w:after="0" w:line="360" w:lineRule="auto"/>
        <w:ind w:left="357" w:hanging="357"/>
        <w:rPr>
          <w:rFonts w:ascii="Arial" w:hAnsi="Arial"/>
          <w:sz w:val="24"/>
        </w:rPr>
      </w:pPr>
      <w:r w:rsidRPr="00AA399D">
        <w:rPr>
          <w:rFonts w:ascii="Arial" w:hAnsi="Arial"/>
          <w:sz w:val="24"/>
        </w:rPr>
        <w:t>ustaw</w:t>
      </w:r>
      <w:r w:rsidR="00F77C11" w:rsidRPr="00AA399D">
        <w:rPr>
          <w:rFonts w:ascii="Arial" w:hAnsi="Arial"/>
          <w:sz w:val="24"/>
        </w:rPr>
        <w:t>a</w:t>
      </w:r>
      <w:r w:rsidRPr="00AA399D">
        <w:rPr>
          <w:rFonts w:ascii="Arial" w:hAnsi="Arial"/>
          <w:sz w:val="24"/>
        </w:rPr>
        <w:t xml:space="preserve"> z dnia </w:t>
      </w:r>
      <w:r w:rsidR="001A0B7A" w:rsidRPr="00AA399D">
        <w:rPr>
          <w:rFonts w:ascii="Arial" w:hAnsi="Arial"/>
          <w:sz w:val="24"/>
        </w:rPr>
        <w:t>28 kwietnia 2022</w:t>
      </w:r>
      <w:r w:rsidRPr="00AA399D">
        <w:rPr>
          <w:rFonts w:ascii="Arial" w:hAnsi="Arial"/>
          <w:sz w:val="24"/>
        </w:rPr>
        <w:t xml:space="preserve"> r. o zasadach realizacji </w:t>
      </w:r>
      <w:r w:rsidR="001A0B7A" w:rsidRPr="00AA399D">
        <w:rPr>
          <w:rFonts w:ascii="Arial" w:hAnsi="Arial"/>
          <w:sz w:val="24"/>
        </w:rPr>
        <w:t>zadań finansowanych ze środków europejskich w perspektywie finansowej 2021-2027</w:t>
      </w:r>
      <w:r w:rsidRPr="00AA399D">
        <w:rPr>
          <w:rFonts w:ascii="Arial" w:hAnsi="Arial"/>
          <w:sz w:val="24"/>
        </w:rPr>
        <w:t>;</w:t>
      </w:r>
    </w:p>
    <w:p w14:paraId="4219D955" w14:textId="77777777" w:rsidR="005D0ACF" w:rsidRPr="00AA399D" w:rsidRDefault="005D0ACF" w:rsidP="00F07139">
      <w:pPr>
        <w:widowControl w:val="0"/>
        <w:numPr>
          <w:ilvl w:val="0"/>
          <w:numId w:val="10"/>
        </w:numPr>
        <w:spacing w:after="0" w:line="360" w:lineRule="auto"/>
        <w:ind w:left="357" w:hanging="357"/>
        <w:rPr>
          <w:rFonts w:ascii="Arial" w:hAnsi="Arial"/>
          <w:sz w:val="24"/>
        </w:rPr>
      </w:pPr>
      <w:r w:rsidRPr="00AA399D">
        <w:rPr>
          <w:rFonts w:ascii="Arial" w:hAnsi="Arial"/>
          <w:sz w:val="24"/>
        </w:rPr>
        <w:t>ustawa z dnia 29 września 1994 r. o rachunkowości;</w:t>
      </w:r>
    </w:p>
    <w:p w14:paraId="74B363D9" w14:textId="77777777" w:rsidR="002504F2" w:rsidRPr="00AA399D" w:rsidRDefault="005B214F">
      <w:pPr>
        <w:widowControl w:val="0"/>
        <w:numPr>
          <w:ilvl w:val="0"/>
          <w:numId w:val="10"/>
        </w:numPr>
        <w:spacing w:after="0" w:line="360" w:lineRule="auto"/>
        <w:ind w:left="357" w:hanging="357"/>
        <w:rPr>
          <w:rFonts w:ascii="Arial" w:hAnsi="Arial"/>
          <w:sz w:val="24"/>
        </w:rPr>
      </w:pPr>
      <w:r w:rsidRPr="00AA399D">
        <w:rPr>
          <w:rFonts w:ascii="Arial" w:hAnsi="Arial"/>
          <w:sz w:val="24"/>
        </w:rPr>
        <w:t>ustaw</w:t>
      </w:r>
      <w:r w:rsidR="00F77C11" w:rsidRPr="00AA399D">
        <w:rPr>
          <w:rFonts w:ascii="Arial" w:hAnsi="Arial"/>
          <w:sz w:val="24"/>
        </w:rPr>
        <w:t>a</w:t>
      </w:r>
      <w:r w:rsidRPr="00AA399D">
        <w:rPr>
          <w:rFonts w:ascii="Arial" w:hAnsi="Arial"/>
          <w:sz w:val="24"/>
        </w:rPr>
        <w:t xml:space="preserve"> </w:t>
      </w:r>
      <w:r w:rsidR="00F90FD2" w:rsidRPr="00AA399D">
        <w:rPr>
          <w:rFonts w:ascii="Arial" w:hAnsi="Arial"/>
          <w:sz w:val="24"/>
        </w:rPr>
        <w:t xml:space="preserve">z dnia </w:t>
      </w:r>
      <w:r w:rsidR="006A0311" w:rsidRPr="00AA399D">
        <w:rPr>
          <w:rFonts w:ascii="Arial" w:hAnsi="Arial"/>
          <w:sz w:val="24"/>
        </w:rPr>
        <w:t xml:space="preserve">11 września 2019 r. </w:t>
      </w:r>
      <w:r w:rsidRPr="00AA399D">
        <w:rPr>
          <w:rFonts w:ascii="Arial" w:hAnsi="Arial"/>
          <w:sz w:val="24"/>
        </w:rPr>
        <w:t>P</w:t>
      </w:r>
      <w:r w:rsidR="003A51A8" w:rsidRPr="00AA399D">
        <w:rPr>
          <w:rFonts w:ascii="Arial" w:hAnsi="Arial"/>
          <w:sz w:val="24"/>
        </w:rPr>
        <w:t xml:space="preserve">rawo zamówień </w:t>
      </w:r>
      <w:r w:rsidRPr="00AA399D">
        <w:rPr>
          <w:rFonts w:ascii="Arial" w:hAnsi="Arial"/>
          <w:sz w:val="24"/>
        </w:rPr>
        <w:t>p</w:t>
      </w:r>
      <w:r w:rsidR="003A51A8" w:rsidRPr="00AA399D">
        <w:rPr>
          <w:rFonts w:ascii="Arial" w:hAnsi="Arial"/>
          <w:sz w:val="24"/>
        </w:rPr>
        <w:t>ublicznych</w:t>
      </w:r>
      <w:r w:rsidRPr="00AA399D">
        <w:rPr>
          <w:rFonts w:ascii="Arial" w:hAnsi="Arial"/>
          <w:sz w:val="24"/>
        </w:rPr>
        <w:t>;</w:t>
      </w:r>
    </w:p>
    <w:p w14:paraId="210A7119" w14:textId="01238BA3" w:rsidR="002504F2" w:rsidRPr="00AA399D" w:rsidRDefault="002504F2">
      <w:pPr>
        <w:widowControl w:val="0"/>
        <w:numPr>
          <w:ilvl w:val="0"/>
          <w:numId w:val="10"/>
        </w:numPr>
        <w:spacing w:after="0" w:line="360" w:lineRule="auto"/>
        <w:ind w:left="357" w:hanging="357"/>
        <w:rPr>
          <w:rFonts w:ascii="Arial" w:hAnsi="Arial"/>
          <w:sz w:val="24"/>
        </w:rPr>
      </w:pPr>
      <w:r w:rsidRPr="00AA399D">
        <w:rPr>
          <w:rFonts w:ascii="Arial" w:hAnsi="Arial"/>
          <w:sz w:val="24"/>
        </w:rPr>
        <w:t>rozporządzeni</w:t>
      </w:r>
      <w:r w:rsidR="00F77C11" w:rsidRPr="00AA399D">
        <w:rPr>
          <w:rFonts w:ascii="Arial" w:hAnsi="Arial"/>
          <w:sz w:val="24"/>
        </w:rPr>
        <w:t>e</w:t>
      </w:r>
      <w:r w:rsidRPr="00AA399D">
        <w:rPr>
          <w:rFonts w:ascii="Arial" w:hAnsi="Arial"/>
          <w:sz w:val="24"/>
        </w:rPr>
        <w:t xml:space="preserve"> Ministra </w:t>
      </w:r>
      <w:r w:rsidR="001A0B7A" w:rsidRPr="00AA399D">
        <w:rPr>
          <w:rFonts w:ascii="Arial" w:hAnsi="Arial"/>
          <w:sz w:val="24"/>
        </w:rPr>
        <w:t xml:space="preserve">Funduszy i Polityki </w:t>
      </w:r>
      <w:r w:rsidR="00F9289D" w:rsidRPr="00AA399D">
        <w:rPr>
          <w:rFonts w:ascii="Arial" w:hAnsi="Arial"/>
          <w:sz w:val="24"/>
        </w:rPr>
        <w:t>R</w:t>
      </w:r>
      <w:r w:rsidR="001A0B7A" w:rsidRPr="00AA399D">
        <w:rPr>
          <w:rFonts w:ascii="Arial" w:hAnsi="Arial"/>
          <w:sz w:val="24"/>
        </w:rPr>
        <w:t>egionalnej</w:t>
      </w:r>
      <w:r w:rsidR="00460F70" w:rsidRPr="00AA399D">
        <w:rPr>
          <w:rFonts w:ascii="Arial" w:hAnsi="Arial"/>
          <w:sz w:val="24"/>
        </w:rPr>
        <w:t xml:space="preserve"> </w:t>
      </w:r>
      <w:r w:rsidRPr="00AA399D">
        <w:rPr>
          <w:rFonts w:ascii="Arial" w:hAnsi="Arial"/>
          <w:sz w:val="24"/>
        </w:rPr>
        <w:t xml:space="preserve">z dnia </w:t>
      </w:r>
      <w:r w:rsidR="001A0B7A" w:rsidRPr="00AA399D">
        <w:rPr>
          <w:rFonts w:ascii="Arial" w:hAnsi="Arial"/>
          <w:sz w:val="24"/>
        </w:rPr>
        <w:t>21 września 2022</w:t>
      </w:r>
      <w:r w:rsidRPr="00AA399D">
        <w:rPr>
          <w:rFonts w:ascii="Arial" w:hAnsi="Arial"/>
          <w:sz w:val="24"/>
        </w:rPr>
        <w:t xml:space="preserve"> r. w sprawie zaliczek w ramach programów finansowanych z udziałem środków europejskich;</w:t>
      </w:r>
    </w:p>
    <w:p w14:paraId="254DF565" w14:textId="1FA30254" w:rsidR="008E3C0D" w:rsidRDefault="000F0D3A">
      <w:pPr>
        <w:numPr>
          <w:ilvl w:val="0"/>
          <w:numId w:val="10"/>
        </w:numPr>
        <w:spacing w:after="0" w:line="360" w:lineRule="auto"/>
        <w:ind w:left="357" w:hanging="357"/>
        <w:rPr>
          <w:rFonts w:ascii="Arial" w:hAnsi="Arial"/>
          <w:sz w:val="24"/>
        </w:rPr>
      </w:pPr>
      <w:r w:rsidRPr="00AA399D">
        <w:rPr>
          <w:rFonts w:ascii="Arial" w:hAnsi="Arial"/>
          <w:sz w:val="24"/>
        </w:rPr>
        <w:t xml:space="preserve">rozporządzenie Ministra Funduszy i Polityki </w:t>
      </w:r>
      <w:r w:rsidR="00F9289D" w:rsidRPr="00AA399D">
        <w:rPr>
          <w:rFonts w:ascii="Arial" w:hAnsi="Arial"/>
          <w:sz w:val="24"/>
        </w:rPr>
        <w:t>R</w:t>
      </w:r>
      <w:r w:rsidRPr="00AA399D">
        <w:rPr>
          <w:rFonts w:ascii="Arial" w:hAnsi="Arial"/>
          <w:sz w:val="24"/>
        </w:rPr>
        <w:t>egionalnej</w:t>
      </w:r>
      <w:r w:rsidRPr="00AA399D" w:rsidDel="000F0D3A">
        <w:rPr>
          <w:rFonts w:ascii="Arial" w:hAnsi="Arial"/>
          <w:sz w:val="24"/>
        </w:rPr>
        <w:t xml:space="preserve"> </w:t>
      </w:r>
      <w:r w:rsidR="00CD227D">
        <w:rPr>
          <w:rFonts w:ascii="Arial" w:hAnsi="Arial"/>
          <w:sz w:val="24"/>
        </w:rPr>
        <w:t>z dnia 17 kwietnia 2024</w:t>
      </w:r>
      <w:r w:rsidRPr="00AA399D">
        <w:rPr>
          <w:rFonts w:ascii="Arial" w:hAnsi="Arial"/>
          <w:sz w:val="24"/>
        </w:rPr>
        <w:t xml:space="preserve"> r. w sprawie udzielania pomocy de </w:t>
      </w:r>
      <w:proofErr w:type="spellStart"/>
      <w:r w:rsidRPr="00AA399D">
        <w:rPr>
          <w:rFonts w:ascii="Arial" w:hAnsi="Arial"/>
          <w:sz w:val="24"/>
        </w:rPr>
        <w:t>minimis</w:t>
      </w:r>
      <w:proofErr w:type="spellEnd"/>
      <w:r w:rsidRPr="00AA399D">
        <w:rPr>
          <w:rFonts w:ascii="Arial" w:hAnsi="Arial"/>
          <w:sz w:val="24"/>
        </w:rPr>
        <w:t xml:space="preserve"> w ramach regionalnych programów na lata 2021–2027</w:t>
      </w:r>
      <w:r w:rsidR="0081206B" w:rsidRPr="00AA399D">
        <w:rPr>
          <w:rFonts w:ascii="Arial" w:hAnsi="Arial"/>
          <w:sz w:val="24"/>
        </w:rPr>
        <w:t>;</w:t>
      </w:r>
      <w:r w:rsidR="00573CA6" w:rsidRPr="005214AA">
        <w:rPr>
          <w:rStyle w:val="Odwoanieprzypisudolnego"/>
          <w:rFonts w:ascii="Arial" w:hAnsi="Arial"/>
          <w:sz w:val="24"/>
        </w:rPr>
        <w:footnoteReference w:id="86"/>
      </w:r>
    </w:p>
    <w:p w14:paraId="21ADA3C8" w14:textId="7CBFA95B" w:rsidR="005214AA" w:rsidRPr="005214AA" w:rsidRDefault="007A6042">
      <w:pPr>
        <w:numPr>
          <w:ilvl w:val="0"/>
          <w:numId w:val="10"/>
        </w:numPr>
        <w:spacing w:after="0" w:line="360" w:lineRule="auto"/>
        <w:ind w:left="357" w:hanging="357"/>
        <w:rPr>
          <w:rFonts w:ascii="Arial" w:hAnsi="Arial"/>
          <w:sz w:val="24"/>
        </w:rPr>
      </w:pPr>
      <w:r>
        <w:rPr>
          <w:rFonts w:ascii="Arial" w:hAnsi="Arial"/>
          <w:sz w:val="24"/>
        </w:rPr>
        <w:lastRenderedPageBreak/>
        <w:t xml:space="preserve"> </w:t>
      </w:r>
      <w:r w:rsidR="005214AA" w:rsidRPr="005214AA">
        <w:rPr>
          <w:rFonts w:ascii="Arial" w:hAnsi="Arial"/>
          <w:sz w:val="24"/>
        </w:rPr>
        <w:t>Ordynacja podatkowa</w:t>
      </w:r>
      <w:r w:rsidR="001302D7">
        <w:rPr>
          <w:rFonts w:ascii="Arial" w:hAnsi="Arial"/>
          <w:sz w:val="24"/>
        </w:rPr>
        <w:t>.</w:t>
      </w:r>
    </w:p>
    <w:p w14:paraId="60745C10" w14:textId="112C64A3" w:rsidR="005B214F" w:rsidRPr="005214AA" w:rsidRDefault="005B214F" w:rsidP="00BA1659">
      <w:pPr>
        <w:spacing w:before="240" w:after="0" w:line="360" w:lineRule="auto"/>
        <w:ind w:left="714"/>
        <w:rPr>
          <w:rFonts w:ascii="Arial" w:hAnsi="Arial"/>
          <w:sz w:val="24"/>
        </w:rPr>
      </w:pPr>
      <w:r w:rsidRPr="005214AA">
        <w:rPr>
          <w:rFonts w:ascii="Arial" w:hAnsi="Arial"/>
          <w:sz w:val="24"/>
        </w:rPr>
        <w:t>§ 3</w:t>
      </w:r>
      <w:r w:rsidR="004469D1" w:rsidRPr="005214AA">
        <w:rPr>
          <w:rFonts w:ascii="Arial" w:hAnsi="Arial"/>
          <w:sz w:val="24"/>
        </w:rPr>
        <w:t>2</w:t>
      </w:r>
    </w:p>
    <w:p w14:paraId="6AFCAD5F" w14:textId="07AAFDF6" w:rsidR="00AC142F" w:rsidRPr="005225DF" w:rsidRDefault="00AC142F" w:rsidP="004A36C5">
      <w:pPr>
        <w:pStyle w:val="Tekstpodstawowy"/>
        <w:numPr>
          <w:ilvl w:val="0"/>
          <w:numId w:val="62"/>
        </w:numPr>
        <w:tabs>
          <w:tab w:val="clear" w:pos="900"/>
        </w:tabs>
        <w:autoSpaceDE w:val="0"/>
        <w:spacing w:after="60" w:line="360" w:lineRule="auto"/>
        <w:ind w:left="426" w:hanging="284"/>
        <w:jc w:val="left"/>
        <w:rPr>
          <w:rFonts w:ascii="Arial" w:hAnsi="Arial"/>
        </w:rPr>
      </w:pPr>
      <w:r w:rsidRPr="005225DF">
        <w:rPr>
          <w:rFonts w:ascii="Arial" w:hAnsi="Arial"/>
        </w:rPr>
        <w:t xml:space="preserve">Beneficjent </w:t>
      </w:r>
      <w:r w:rsidRPr="005225DF">
        <w:rPr>
          <w:rFonts w:ascii="Arial" w:hAnsi="Arial"/>
          <w:i/>
        </w:rPr>
        <w:t>w imieniu swoim i Partnerów</w:t>
      </w:r>
      <w:r w:rsidRPr="005225DF">
        <w:rPr>
          <w:rStyle w:val="Znakiprzypiswdolnych"/>
          <w:rFonts w:ascii="Arial" w:hAnsi="Arial"/>
          <w:i/>
        </w:rPr>
        <w:footnoteReference w:id="87"/>
      </w:r>
      <w:r w:rsidRPr="005225DF">
        <w:rPr>
          <w:rFonts w:ascii="Arial" w:hAnsi="Arial"/>
        </w:rPr>
        <w:t xml:space="preserve"> oświadcza, że nie podlega wykluczeniu na podstawie przepisów powszechnie obowiązujących z ubiegania się o środki przeznaczone na realizację Projektu, w tym wykluczeniu na podstawie art. 207 ust. 4 ust</w:t>
      </w:r>
      <w:r w:rsidR="00E32436" w:rsidRPr="005225DF">
        <w:rPr>
          <w:rFonts w:ascii="Arial" w:hAnsi="Arial"/>
        </w:rPr>
        <w:t xml:space="preserve">awy z dnia 27 sierpnia 2009 r. </w:t>
      </w:r>
      <w:r w:rsidRPr="005225DF">
        <w:rPr>
          <w:rFonts w:ascii="Arial" w:hAnsi="Arial"/>
        </w:rPr>
        <w:t>o finansach publicznych.</w:t>
      </w:r>
    </w:p>
    <w:p w14:paraId="7A94145D" w14:textId="7ECD9682" w:rsidR="00614C91" w:rsidRPr="005225DF" w:rsidRDefault="00614C91" w:rsidP="004A36C5">
      <w:pPr>
        <w:pStyle w:val="Tekstpodstawowy"/>
        <w:numPr>
          <w:ilvl w:val="0"/>
          <w:numId w:val="62"/>
        </w:numPr>
        <w:tabs>
          <w:tab w:val="clear" w:pos="900"/>
        </w:tabs>
        <w:autoSpaceDE w:val="0"/>
        <w:spacing w:after="60" w:line="360" w:lineRule="auto"/>
        <w:ind w:left="426" w:hanging="284"/>
        <w:jc w:val="left"/>
        <w:rPr>
          <w:rFonts w:ascii="Arial" w:hAnsi="Arial"/>
        </w:rPr>
      </w:pPr>
      <w:r w:rsidRPr="005225DF">
        <w:rPr>
          <w:rFonts w:ascii="Arial" w:hAnsi="Arial"/>
        </w:rPr>
        <w:t xml:space="preserve">Beneficjent </w:t>
      </w:r>
      <w:r w:rsidRPr="005225DF">
        <w:rPr>
          <w:rFonts w:ascii="Arial" w:hAnsi="Arial"/>
          <w:i/>
        </w:rPr>
        <w:t>w imieniu swoim i Partnerów</w:t>
      </w:r>
      <w:r w:rsidRPr="005225DF">
        <w:rPr>
          <w:rFonts w:ascii="Arial" w:hAnsi="Arial"/>
          <w:vertAlign w:val="superscript"/>
        </w:rPr>
        <w:footnoteReference w:id="88"/>
      </w:r>
      <w:r w:rsidRPr="005225DF">
        <w:rPr>
          <w:rFonts w:ascii="Arial" w:hAnsi="Arial"/>
        </w:rPr>
        <w:t xml:space="preserve"> oświadcza, że nie został wobec niego </w:t>
      </w:r>
      <w:r w:rsidR="00CA3299" w:rsidRPr="005225DF">
        <w:rPr>
          <w:rFonts w:ascii="Arial" w:hAnsi="Arial"/>
        </w:rPr>
        <w:t>i</w:t>
      </w:r>
      <w:r w:rsidR="00CA3299" w:rsidRPr="005225DF">
        <w:rPr>
          <w:rFonts w:ascii="Arial" w:hAnsi="Arial"/>
          <w:i/>
        </w:rPr>
        <w:t xml:space="preserve"> Partnerów</w:t>
      </w:r>
      <w:r w:rsidR="00CA3299" w:rsidRPr="005225DF">
        <w:rPr>
          <w:rStyle w:val="Odwoanieprzypisudolnego"/>
          <w:rFonts w:ascii="Arial" w:hAnsi="Arial"/>
          <w:i/>
        </w:rPr>
        <w:footnoteReference w:id="89"/>
      </w:r>
      <w:r w:rsidR="00CA3299" w:rsidRPr="005225DF">
        <w:rPr>
          <w:rFonts w:ascii="Arial" w:hAnsi="Arial"/>
        </w:rPr>
        <w:t xml:space="preserve"> </w:t>
      </w:r>
      <w:r w:rsidRPr="005225DF">
        <w:rPr>
          <w:rFonts w:ascii="Arial" w:hAnsi="Arial"/>
        </w:rPr>
        <w:t xml:space="preserve">orzeczony zakaz, o którym mowa w art. 12 </w:t>
      </w:r>
      <w:r w:rsidR="008C41A2" w:rsidRPr="005225DF">
        <w:rPr>
          <w:rFonts w:ascii="Arial" w:hAnsi="Arial"/>
        </w:rPr>
        <w:t>ust. 1 pkt 1 ustawy z</w:t>
      </w:r>
      <w:r w:rsidR="008C41A2" w:rsidRPr="005225DF">
        <w:rPr>
          <w:rFonts w:ascii="Arial" w:hAnsi="Arial" w:cs="Arial"/>
          <w:iCs/>
        </w:rPr>
        <w:t> </w:t>
      </w:r>
      <w:r w:rsidR="008C41A2" w:rsidRPr="005225DF">
        <w:rPr>
          <w:rFonts w:ascii="Arial" w:hAnsi="Arial"/>
        </w:rPr>
        <w:t>15</w:t>
      </w:r>
      <w:r w:rsidR="008C41A2" w:rsidRPr="005225DF">
        <w:rPr>
          <w:rFonts w:ascii="Arial" w:hAnsi="Arial" w:cs="Arial"/>
          <w:iCs/>
        </w:rPr>
        <w:t> </w:t>
      </w:r>
      <w:r w:rsidRPr="005225DF">
        <w:rPr>
          <w:rFonts w:ascii="Arial" w:hAnsi="Arial"/>
        </w:rPr>
        <w:t xml:space="preserve">czerwca 2012 r. o skutkach powierzania wykonywania pracy cudzoziemcom przebywającym wbrew przepisom na terytorium Rzeczypospolitej Polskiej lub zakaz, o którym mowa w art. 9 ust. 1 pkt 2a ustawy z dnia 28 października </w:t>
      </w:r>
      <w:r w:rsidR="00B75DBC">
        <w:rPr>
          <w:rFonts w:ascii="Arial" w:hAnsi="Arial"/>
        </w:rPr>
        <w:t xml:space="preserve"> </w:t>
      </w:r>
      <w:r w:rsidR="00B75DBC">
        <w:rPr>
          <w:rFonts w:ascii="Arial" w:hAnsi="Arial"/>
        </w:rPr>
        <w:br/>
      </w:r>
      <w:r w:rsidRPr="005225DF">
        <w:rPr>
          <w:rFonts w:ascii="Arial" w:hAnsi="Arial"/>
        </w:rPr>
        <w:t>2002 r. o odpowiedzialności podmiotów zbiorowych za czyny zabronione pod groźbą kary.</w:t>
      </w:r>
    </w:p>
    <w:p w14:paraId="5CDBF5B2" w14:textId="3A8159A2" w:rsidR="00E32436" w:rsidRPr="005225DF" w:rsidRDefault="0081206B" w:rsidP="004A36C5">
      <w:pPr>
        <w:pStyle w:val="Akapitzlist"/>
        <w:numPr>
          <w:ilvl w:val="0"/>
          <w:numId w:val="62"/>
        </w:numPr>
        <w:suppressAutoHyphens w:val="0"/>
        <w:spacing w:after="109" w:line="360" w:lineRule="auto"/>
        <w:ind w:left="426" w:hanging="284"/>
        <w:contextualSpacing/>
        <w:rPr>
          <w:rStyle w:val="Domylnaczcionkaakapitu1"/>
          <w:rFonts w:ascii="Arial" w:hAnsi="Arial"/>
        </w:rPr>
      </w:pPr>
      <w:r w:rsidRPr="005225DF">
        <w:rPr>
          <w:rFonts w:ascii="Arial" w:hAnsi="Arial"/>
        </w:rPr>
        <w:t xml:space="preserve">Beneficjent </w:t>
      </w:r>
      <w:r w:rsidRPr="005225DF">
        <w:rPr>
          <w:rFonts w:ascii="Arial" w:hAnsi="Arial"/>
          <w:i/>
        </w:rPr>
        <w:t>w imieniu swoim i Partnerów</w:t>
      </w:r>
      <w:r w:rsidR="00321FC8" w:rsidRPr="005225DF">
        <w:rPr>
          <w:rStyle w:val="Odwoanieprzypisudolnego"/>
          <w:rFonts w:ascii="Arial" w:hAnsi="Arial" w:cs="Arial"/>
          <w:bCs/>
          <w:i/>
        </w:rPr>
        <w:footnoteReference w:id="90"/>
      </w:r>
      <w:r w:rsidRPr="005225DF">
        <w:rPr>
          <w:rStyle w:val="Domylnaczcionkaakapitu1"/>
          <w:rFonts w:ascii="Arial" w:hAnsi="Arial"/>
        </w:rPr>
        <w:t xml:space="preserve"> oświadcza, że nie podlega wykluczeniu z ubiegania się o dofinansowanie i wobec niego nie orzeczono zakazu dostępu do środków funduszy europejsk</w:t>
      </w:r>
      <w:r w:rsidR="008C41A2" w:rsidRPr="005225DF">
        <w:rPr>
          <w:rStyle w:val="Domylnaczcionkaakapitu1"/>
          <w:rFonts w:ascii="Arial" w:hAnsi="Arial"/>
        </w:rPr>
        <w:t>ich na podstawie art 1 ustawy z</w:t>
      </w:r>
      <w:r w:rsidR="008C41A2" w:rsidRPr="005225DF">
        <w:rPr>
          <w:rStyle w:val="Domylnaczcionkaakapitu1"/>
          <w:rFonts w:ascii="Arial" w:hAnsi="Arial" w:cs="Arial"/>
        </w:rPr>
        <w:t> </w:t>
      </w:r>
      <w:r w:rsidRPr="005225DF">
        <w:rPr>
          <w:rStyle w:val="Domylnaczcionkaakapitu1"/>
          <w:rFonts w:ascii="Arial" w:hAnsi="Arial"/>
        </w:rPr>
        <w:t>dnia 13 kwietnia 2022 r. o szczególnych rozwiązaniach w zakresie przeciwdziałania wspieraniu agresji na Ukrainę oraz służących ochronie bezpieczeństwa narodowego.</w:t>
      </w:r>
    </w:p>
    <w:p w14:paraId="51977E65" w14:textId="49AD8B13" w:rsidR="007A6042" w:rsidRPr="00BA1659" w:rsidRDefault="005B214F">
      <w:pPr>
        <w:pStyle w:val="Akapitzlist"/>
        <w:numPr>
          <w:ilvl w:val="0"/>
          <w:numId w:val="62"/>
        </w:numPr>
        <w:suppressAutoHyphens w:val="0"/>
        <w:spacing w:after="109" w:line="360" w:lineRule="auto"/>
        <w:ind w:left="426" w:hanging="284"/>
        <w:contextualSpacing/>
        <w:rPr>
          <w:rFonts w:ascii="Arial" w:hAnsi="Arial"/>
        </w:rPr>
      </w:pPr>
      <w:r w:rsidRPr="005225DF">
        <w:rPr>
          <w:rFonts w:ascii="Arial" w:hAnsi="Arial"/>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5225DF">
        <w:rPr>
          <w:rStyle w:val="Znakiprzypiswdolnych"/>
          <w:rFonts w:ascii="Arial" w:hAnsi="Arial"/>
        </w:rPr>
        <w:footnoteReference w:id="91"/>
      </w:r>
    </w:p>
    <w:p w14:paraId="6DBA2278" w14:textId="65456F30" w:rsidR="005B214F" w:rsidRPr="005225DF" w:rsidRDefault="005B214F" w:rsidP="00F07139">
      <w:pPr>
        <w:pStyle w:val="Tekstpodstawowy"/>
        <w:numPr>
          <w:ilvl w:val="0"/>
          <w:numId w:val="62"/>
        </w:numPr>
        <w:tabs>
          <w:tab w:val="clear" w:pos="900"/>
        </w:tabs>
        <w:autoSpaceDE w:val="0"/>
        <w:spacing w:after="60" w:line="360" w:lineRule="auto"/>
        <w:ind w:left="426" w:hanging="284"/>
        <w:jc w:val="left"/>
        <w:rPr>
          <w:rFonts w:ascii="Arial" w:hAnsi="Arial"/>
          <w:i/>
        </w:rPr>
      </w:pPr>
      <w:r w:rsidRPr="005225DF">
        <w:rPr>
          <w:rFonts w:ascii="Arial" w:hAnsi="Arial"/>
        </w:rPr>
        <w:t>Beneficjent zapewnia, że osoby dyspo</w:t>
      </w:r>
      <w:r w:rsidR="0071196B" w:rsidRPr="005225DF">
        <w:rPr>
          <w:rFonts w:ascii="Arial" w:hAnsi="Arial"/>
        </w:rPr>
        <w:t>nujące środkami dofinansowania P</w:t>
      </w:r>
      <w:r w:rsidRPr="005225DF">
        <w:rPr>
          <w:rFonts w:ascii="Arial" w:hAnsi="Arial"/>
        </w:rPr>
        <w:t>rojektu</w:t>
      </w:r>
      <w:r w:rsidR="00E21D9C" w:rsidRPr="005225DF">
        <w:rPr>
          <w:rFonts w:ascii="Arial" w:hAnsi="Arial"/>
        </w:rPr>
        <w:t xml:space="preserve">, </w:t>
      </w:r>
      <w:r w:rsidRPr="005225DF">
        <w:rPr>
          <w:rFonts w:ascii="Arial" w:hAnsi="Arial"/>
        </w:rPr>
        <w:t xml:space="preserve">osoby upoważnione do podejmowania wiążących decyzji finansowych w imieniu Beneficjenta, </w:t>
      </w:r>
      <w:r w:rsidR="00A03157" w:rsidRPr="005225DF">
        <w:rPr>
          <w:rFonts w:ascii="Arial" w:hAnsi="Arial"/>
        </w:rPr>
        <w:t xml:space="preserve">w tym personel projektu rozliczany stawką ryczałtową w ramach kosztów pośrednich nie </w:t>
      </w:r>
      <w:r w:rsidRPr="005225DF">
        <w:rPr>
          <w:rFonts w:ascii="Arial" w:hAnsi="Arial"/>
        </w:rPr>
        <w:t xml:space="preserve">są prawomocnie skazane za przestępstwo przeciwko </w:t>
      </w:r>
      <w:r w:rsidRPr="005225DF">
        <w:rPr>
          <w:rFonts w:ascii="Arial" w:hAnsi="Arial"/>
        </w:rPr>
        <w:lastRenderedPageBreak/>
        <w:t>mieniu, przeciwko obrotowi gospodarczemu, przeciwko działalności instytucji państwowych oraz samorządu terytorialnego, przeciwko wiarygodności dokumentów lub za przestępstwo skarbowe.</w:t>
      </w:r>
      <w:r w:rsidR="00692596" w:rsidRPr="005225DF">
        <w:rPr>
          <w:rFonts w:ascii="Arial" w:hAnsi="Arial"/>
        </w:rPr>
        <w:t xml:space="preserve"> Powyższy wymóg </w:t>
      </w:r>
      <w:r w:rsidR="00A03157" w:rsidRPr="005225DF">
        <w:rPr>
          <w:rFonts w:ascii="Arial" w:hAnsi="Arial"/>
        </w:rPr>
        <w:t>weryfikowany jest na podstawie oświadczenia ww. osób</w:t>
      </w:r>
      <w:r w:rsidR="00692596" w:rsidRPr="005225DF">
        <w:rPr>
          <w:rFonts w:ascii="Arial" w:hAnsi="Arial"/>
        </w:rPr>
        <w:t>.</w:t>
      </w:r>
      <w:r w:rsidR="00692596" w:rsidRPr="005225DF">
        <w:rPr>
          <w:rStyle w:val="Odwoanieprzypisudolnego"/>
          <w:rFonts w:ascii="Arial" w:hAnsi="Arial"/>
        </w:rPr>
        <w:footnoteReference w:id="92"/>
      </w:r>
    </w:p>
    <w:p w14:paraId="18C9464A" w14:textId="77777777" w:rsidR="005C7ECA" w:rsidRPr="005225DF" w:rsidRDefault="005B214F">
      <w:pPr>
        <w:pStyle w:val="Akapitzlist"/>
        <w:numPr>
          <w:ilvl w:val="0"/>
          <w:numId w:val="62"/>
        </w:numPr>
        <w:autoSpaceDE w:val="0"/>
        <w:spacing w:after="60" w:line="360" w:lineRule="auto"/>
        <w:ind w:left="426" w:hanging="284"/>
        <w:rPr>
          <w:rFonts w:ascii="Arial" w:hAnsi="Arial"/>
        </w:rPr>
      </w:pPr>
      <w:r w:rsidRPr="005225DF">
        <w:rPr>
          <w:rFonts w:ascii="Arial" w:hAnsi="Arial"/>
        </w:rPr>
        <w:t xml:space="preserve">Beneficjent oświadcza, że na dzień podpisania umowy spełnia wszystkie kryteria uzyskania pomocy de </w:t>
      </w:r>
      <w:proofErr w:type="spellStart"/>
      <w:r w:rsidRPr="005225DF">
        <w:rPr>
          <w:rFonts w:ascii="Arial" w:hAnsi="Arial"/>
        </w:rPr>
        <w:t>minimis</w:t>
      </w:r>
      <w:proofErr w:type="spellEnd"/>
      <w:r w:rsidRPr="005225DF">
        <w:rPr>
          <w:rFonts w:ascii="Arial" w:hAnsi="Arial"/>
        </w:rPr>
        <w:t>.</w:t>
      </w:r>
      <w:r w:rsidRPr="005225DF">
        <w:rPr>
          <w:rStyle w:val="Odwoanieprzypisudolnego1"/>
          <w:rFonts w:ascii="Arial" w:hAnsi="Arial"/>
        </w:rPr>
        <w:footnoteReference w:id="93"/>
      </w:r>
    </w:p>
    <w:p w14:paraId="4484E6AE" w14:textId="012F9EBE" w:rsidR="005B214F" w:rsidRPr="006258DE" w:rsidRDefault="005B214F" w:rsidP="00BA1659">
      <w:pPr>
        <w:spacing w:before="240" w:after="0" w:line="360" w:lineRule="auto"/>
        <w:rPr>
          <w:rFonts w:ascii="Arial" w:hAnsi="Arial"/>
          <w:sz w:val="24"/>
        </w:rPr>
      </w:pPr>
      <w:r w:rsidRPr="006258DE">
        <w:rPr>
          <w:rFonts w:ascii="Arial" w:hAnsi="Arial"/>
          <w:sz w:val="24"/>
        </w:rPr>
        <w:t xml:space="preserve">§ </w:t>
      </w:r>
      <w:r w:rsidR="000C108F" w:rsidRPr="006258DE">
        <w:rPr>
          <w:rFonts w:ascii="Arial" w:hAnsi="Arial"/>
          <w:sz w:val="24"/>
        </w:rPr>
        <w:t>3</w:t>
      </w:r>
      <w:r w:rsidR="004469D1" w:rsidRPr="006258DE">
        <w:rPr>
          <w:rFonts w:ascii="Arial" w:hAnsi="Arial"/>
          <w:sz w:val="24"/>
        </w:rPr>
        <w:t>3</w:t>
      </w:r>
      <w:r w:rsidRPr="006258DE">
        <w:rPr>
          <w:rFonts w:ascii="Arial" w:hAnsi="Arial"/>
          <w:sz w:val="24"/>
        </w:rPr>
        <w:t>.</w:t>
      </w:r>
    </w:p>
    <w:p w14:paraId="39926EC3" w14:textId="77777777" w:rsidR="005B214F" w:rsidRPr="006258DE" w:rsidRDefault="00447624" w:rsidP="004A36C5">
      <w:pPr>
        <w:spacing w:after="60" w:line="360" w:lineRule="auto"/>
        <w:ind w:left="426" w:hanging="284"/>
        <w:rPr>
          <w:rFonts w:ascii="Arial" w:hAnsi="Arial"/>
          <w:sz w:val="24"/>
        </w:rPr>
      </w:pPr>
      <w:r w:rsidRPr="006258DE">
        <w:rPr>
          <w:rFonts w:ascii="Arial" w:hAnsi="Arial"/>
          <w:sz w:val="24"/>
        </w:rPr>
        <w:t>1.</w:t>
      </w:r>
      <w:r w:rsidRPr="006258DE">
        <w:rPr>
          <w:rFonts w:ascii="Arial" w:hAnsi="Arial"/>
          <w:sz w:val="24"/>
        </w:rPr>
        <w:tab/>
      </w:r>
      <w:r w:rsidR="005B214F" w:rsidRPr="006258DE">
        <w:rPr>
          <w:rFonts w:ascii="Arial" w:hAnsi="Arial"/>
          <w:sz w:val="24"/>
        </w:rPr>
        <w:t>Spo</w:t>
      </w:r>
      <w:r w:rsidR="00B2634C" w:rsidRPr="006258DE">
        <w:rPr>
          <w:rFonts w:ascii="Arial" w:hAnsi="Arial"/>
          <w:sz w:val="24"/>
        </w:rPr>
        <w:t>ry związane z realizacją umowy S</w:t>
      </w:r>
      <w:r w:rsidR="005B214F" w:rsidRPr="006258DE">
        <w:rPr>
          <w:rFonts w:ascii="Arial" w:hAnsi="Arial"/>
          <w:sz w:val="24"/>
        </w:rPr>
        <w:t>trony będą starały się rozwiązać polubownie.</w:t>
      </w:r>
    </w:p>
    <w:p w14:paraId="41B0089B" w14:textId="77777777" w:rsidR="005B214F" w:rsidRPr="003927F0" w:rsidRDefault="00447624" w:rsidP="004A36C5">
      <w:pPr>
        <w:spacing w:after="60" w:line="360" w:lineRule="auto"/>
        <w:ind w:left="426" w:hanging="284"/>
        <w:rPr>
          <w:rFonts w:ascii="Arial" w:hAnsi="Arial"/>
          <w:sz w:val="24"/>
        </w:rPr>
      </w:pPr>
      <w:r w:rsidRPr="006258DE">
        <w:rPr>
          <w:rFonts w:ascii="Arial" w:hAnsi="Arial"/>
          <w:sz w:val="24"/>
        </w:rPr>
        <w:t>2.</w:t>
      </w:r>
      <w:r w:rsidRPr="006258DE">
        <w:rPr>
          <w:rFonts w:ascii="Arial" w:hAnsi="Arial"/>
          <w:sz w:val="24"/>
        </w:rPr>
        <w:tab/>
      </w:r>
      <w:r w:rsidR="005B214F" w:rsidRPr="006258DE">
        <w:rPr>
          <w:rFonts w:ascii="Arial" w:hAnsi="Arial"/>
          <w:sz w:val="24"/>
        </w:rPr>
        <w:t xml:space="preserve">W przypadku braku porozumienia spór będzie podlegał rozstrzygnięciu przez sąd powszechny właściwy dla siedziby Instytucji Zarządzającej, za wyjątkiem sporów związanych ze zwrotem środków na podstawie przepisów </w:t>
      </w:r>
      <w:r w:rsidR="000240F0" w:rsidRPr="006258DE">
        <w:rPr>
          <w:rFonts w:ascii="Arial" w:hAnsi="Arial" w:cs="Arial"/>
          <w:sz w:val="24"/>
          <w:szCs w:val="24"/>
        </w:rPr>
        <w:t xml:space="preserve">ustawy </w:t>
      </w:r>
      <w:r w:rsidR="005B214F" w:rsidRPr="006258DE">
        <w:rPr>
          <w:rFonts w:ascii="Arial" w:hAnsi="Arial"/>
          <w:sz w:val="24"/>
        </w:rPr>
        <w:t>o</w:t>
      </w:r>
      <w:r w:rsidR="005B214F" w:rsidRPr="003927F0">
        <w:rPr>
          <w:rFonts w:ascii="Arial" w:hAnsi="Arial"/>
          <w:sz w:val="24"/>
        </w:rPr>
        <w:t xml:space="preserve"> finansach publicznych.</w:t>
      </w:r>
    </w:p>
    <w:p w14:paraId="50FF699A" w14:textId="4D6F00A6" w:rsidR="005B214F" w:rsidRPr="003927F0" w:rsidRDefault="005B214F" w:rsidP="00BA1659">
      <w:pPr>
        <w:spacing w:before="240" w:after="0" w:line="360" w:lineRule="auto"/>
        <w:rPr>
          <w:rFonts w:ascii="Arial" w:hAnsi="Arial"/>
          <w:color w:val="000000"/>
          <w:sz w:val="24"/>
        </w:rPr>
      </w:pPr>
      <w:r w:rsidRPr="003927F0">
        <w:rPr>
          <w:rFonts w:ascii="Arial" w:hAnsi="Arial"/>
          <w:sz w:val="24"/>
        </w:rPr>
        <w:t xml:space="preserve">§ </w:t>
      </w:r>
      <w:r w:rsidR="004469D1" w:rsidRPr="003927F0">
        <w:rPr>
          <w:rFonts w:ascii="Arial" w:hAnsi="Arial"/>
          <w:sz w:val="24"/>
        </w:rPr>
        <w:t>34</w:t>
      </w:r>
      <w:r w:rsidRPr="003927F0">
        <w:rPr>
          <w:rFonts w:ascii="Arial" w:hAnsi="Arial"/>
          <w:sz w:val="24"/>
        </w:rPr>
        <w:t>.</w:t>
      </w:r>
    </w:p>
    <w:p w14:paraId="718306CB" w14:textId="52847C5B" w:rsidR="005B214F" w:rsidRPr="003927F0" w:rsidRDefault="005B214F" w:rsidP="004A36C5">
      <w:pPr>
        <w:pStyle w:val="Akapitzlist"/>
        <w:numPr>
          <w:ilvl w:val="0"/>
          <w:numId w:val="60"/>
        </w:numPr>
        <w:spacing w:after="60" w:line="360" w:lineRule="auto"/>
        <w:ind w:left="426" w:hanging="426"/>
        <w:rPr>
          <w:rFonts w:ascii="Arial" w:hAnsi="Arial"/>
        </w:rPr>
      </w:pPr>
      <w:r w:rsidRPr="003927F0">
        <w:rPr>
          <w:rFonts w:ascii="Arial" w:hAnsi="Arial"/>
          <w:color w:val="000000"/>
        </w:rPr>
        <w:t>Zmiany w treści umowy związane ze zmianą adresu sie</w:t>
      </w:r>
      <w:r w:rsidR="006D5E5D" w:rsidRPr="003927F0">
        <w:rPr>
          <w:rFonts w:ascii="Arial" w:hAnsi="Arial"/>
          <w:color w:val="000000"/>
        </w:rPr>
        <w:t>dziby</w:t>
      </w:r>
      <w:r w:rsidR="00681824">
        <w:rPr>
          <w:rFonts w:ascii="Arial" w:hAnsi="Arial" w:cs="Arial"/>
          <w:color w:val="000000"/>
          <w:sz w:val="20"/>
          <w:szCs w:val="20"/>
        </w:rPr>
        <w:t xml:space="preserve"> </w:t>
      </w:r>
      <w:r w:rsidR="00681824" w:rsidRPr="005850AA">
        <w:rPr>
          <w:rFonts w:ascii="Arial" w:hAnsi="Arial" w:cs="Arial"/>
          <w:color w:val="000000"/>
        </w:rPr>
        <w:t xml:space="preserve">lub </w:t>
      </w:r>
      <w:r w:rsidR="006D5E5D" w:rsidRPr="003927F0">
        <w:rPr>
          <w:rFonts w:ascii="Arial" w:hAnsi="Arial"/>
          <w:color w:val="000000"/>
        </w:rPr>
        <w:t xml:space="preserve">nazwy </w:t>
      </w:r>
      <w:r w:rsidRPr="003927F0">
        <w:rPr>
          <w:rFonts w:ascii="Arial" w:hAnsi="Arial"/>
          <w:color w:val="000000"/>
        </w:rPr>
        <w:t xml:space="preserve">Beneficjenta </w:t>
      </w:r>
      <w:r w:rsidR="007A6042">
        <w:rPr>
          <w:rFonts w:ascii="Arial" w:hAnsi="Arial"/>
          <w:color w:val="000000"/>
        </w:rPr>
        <w:t>i Partnerów</w:t>
      </w:r>
      <w:r w:rsidR="00011CC1">
        <w:rPr>
          <w:rStyle w:val="Odwoanieprzypisudolnego"/>
          <w:rFonts w:ascii="Arial" w:hAnsi="Arial"/>
          <w:color w:val="000000"/>
        </w:rPr>
        <w:footnoteReference w:id="94"/>
      </w:r>
      <w:r w:rsidR="007A6042">
        <w:rPr>
          <w:rFonts w:ascii="Arial" w:hAnsi="Arial"/>
          <w:color w:val="000000"/>
        </w:rPr>
        <w:t xml:space="preserve"> </w:t>
      </w:r>
      <w:r w:rsidRPr="003927F0">
        <w:rPr>
          <w:rFonts w:ascii="Arial" w:hAnsi="Arial"/>
          <w:color w:val="000000"/>
        </w:rPr>
        <w:t>wymagają pisemnego poinformowania Instytucji Zarządzającej</w:t>
      </w:r>
      <w:r w:rsidR="007A6042">
        <w:rPr>
          <w:rFonts w:ascii="Arial" w:hAnsi="Arial"/>
          <w:color w:val="000000"/>
        </w:rPr>
        <w:t xml:space="preserve"> i nie wymagają formy aneksu do umowy</w:t>
      </w:r>
      <w:r w:rsidRPr="003927F0">
        <w:rPr>
          <w:rFonts w:ascii="Arial" w:hAnsi="Arial"/>
          <w:color w:val="000000"/>
        </w:rPr>
        <w:t>. Pozostałe z</w:t>
      </w:r>
      <w:r w:rsidRPr="003927F0">
        <w:rPr>
          <w:rFonts w:ascii="Arial" w:hAnsi="Arial"/>
        </w:rPr>
        <w:t>miany w treści umowy wymagają</w:t>
      </w:r>
      <w:r w:rsidR="00347A2A" w:rsidRPr="003927F0">
        <w:rPr>
          <w:rFonts w:ascii="Arial" w:hAnsi="Arial"/>
        </w:rPr>
        <w:t>, pod rygorem nieważności,</w:t>
      </w:r>
      <w:r w:rsidRPr="003927F0">
        <w:rPr>
          <w:rFonts w:ascii="Arial" w:hAnsi="Arial"/>
        </w:rPr>
        <w:t xml:space="preserve"> fo</w:t>
      </w:r>
      <w:r w:rsidR="00F37475" w:rsidRPr="003927F0">
        <w:rPr>
          <w:rFonts w:ascii="Arial" w:hAnsi="Arial"/>
        </w:rPr>
        <w:t xml:space="preserve">rmy </w:t>
      </w:r>
      <w:r w:rsidR="007A6042">
        <w:rPr>
          <w:rFonts w:ascii="Arial" w:hAnsi="Arial"/>
        </w:rPr>
        <w:t xml:space="preserve">pisemnej </w:t>
      </w:r>
      <w:r w:rsidR="00925F01">
        <w:rPr>
          <w:rFonts w:ascii="Arial" w:hAnsi="Arial"/>
        </w:rPr>
        <w:t xml:space="preserve"> - </w:t>
      </w:r>
      <w:r w:rsidR="00F37475" w:rsidRPr="003927F0">
        <w:rPr>
          <w:rFonts w:ascii="Arial" w:hAnsi="Arial"/>
        </w:rPr>
        <w:t>aneksu do umowy</w:t>
      </w:r>
      <w:r w:rsidRPr="003927F0">
        <w:rPr>
          <w:rFonts w:ascii="Arial" w:hAnsi="Arial"/>
        </w:rPr>
        <w:t xml:space="preserve"> z zastrz</w:t>
      </w:r>
      <w:r w:rsidR="00BB54C8" w:rsidRPr="003927F0">
        <w:rPr>
          <w:rFonts w:ascii="Arial" w:hAnsi="Arial"/>
        </w:rPr>
        <w:t xml:space="preserve">eżeniem § </w:t>
      </w:r>
      <w:r w:rsidR="00357C62" w:rsidRPr="003927F0">
        <w:rPr>
          <w:rFonts w:ascii="Arial" w:hAnsi="Arial"/>
        </w:rPr>
        <w:t xml:space="preserve">3 </w:t>
      </w:r>
      <w:r w:rsidR="00BB54C8" w:rsidRPr="003927F0">
        <w:rPr>
          <w:rFonts w:ascii="Arial" w:hAnsi="Arial"/>
        </w:rPr>
        <w:t xml:space="preserve">ust. 5, </w:t>
      </w:r>
      <w:r w:rsidR="007A6042" w:rsidRPr="007A6042">
        <w:rPr>
          <w:rFonts w:ascii="Arial" w:hAnsi="Arial"/>
        </w:rPr>
        <w:t>§ 4 ust. 3</w:t>
      </w:r>
      <w:r w:rsidR="007A6042">
        <w:rPr>
          <w:rFonts w:ascii="Arial" w:hAnsi="Arial"/>
        </w:rPr>
        <w:t xml:space="preserve">, </w:t>
      </w:r>
      <w:r w:rsidR="00BB54C8" w:rsidRPr="003927F0">
        <w:rPr>
          <w:rFonts w:ascii="Arial" w:hAnsi="Arial"/>
        </w:rPr>
        <w:t xml:space="preserve">§ </w:t>
      </w:r>
      <w:r w:rsidR="00EE15E8" w:rsidRPr="003927F0">
        <w:rPr>
          <w:rFonts w:ascii="Arial" w:hAnsi="Arial"/>
        </w:rPr>
        <w:t>1</w:t>
      </w:r>
      <w:r w:rsidR="008D74E7" w:rsidRPr="003927F0">
        <w:rPr>
          <w:rFonts w:ascii="Arial" w:hAnsi="Arial"/>
        </w:rPr>
        <w:t>0</w:t>
      </w:r>
      <w:r w:rsidR="00C809F5" w:rsidRPr="003927F0">
        <w:rPr>
          <w:rFonts w:ascii="Arial" w:hAnsi="Arial"/>
        </w:rPr>
        <w:t xml:space="preserve"> ust. 4</w:t>
      </w:r>
      <w:r w:rsidR="00D82EA3" w:rsidRPr="003927F0">
        <w:rPr>
          <w:rFonts w:ascii="Arial" w:hAnsi="Arial"/>
        </w:rPr>
        <w:t>,</w:t>
      </w:r>
      <w:r w:rsidR="00730BFA" w:rsidRPr="00C7452B">
        <w:rPr>
          <w:rFonts w:ascii="Arial" w:hAnsi="Arial" w:cs="Arial"/>
          <w:sz w:val="20"/>
          <w:szCs w:val="20"/>
        </w:rPr>
        <w:t xml:space="preserve"> </w:t>
      </w:r>
      <w:r w:rsidRPr="003927F0">
        <w:rPr>
          <w:rFonts w:ascii="Arial" w:hAnsi="Arial"/>
        </w:rPr>
        <w:t>§ 2</w:t>
      </w:r>
      <w:r w:rsidR="00A22C02" w:rsidRPr="003927F0">
        <w:rPr>
          <w:rFonts w:ascii="Arial" w:hAnsi="Arial"/>
        </w:rPr>
        <w:t>2</w:t>
      </w:r>
      <w:r w:rsidR="00C809F5" w:rsidRPr="003927F0">
        <w:rPr>
          <w:rFonts w:ascii="Arial" w:hAnsi="Arial"/>
        </w:rPr>
        <w:t xml:space="preserve"> ust. 5</w:t>
      </w:r>
      <w:r w:rsidR="007A6042">
        <w:rPr>
          <w:rFonts w:ascii="Arial" w:hAnsi="Arial"/>
        </w:rPr>
        <w:t xml:space="preserve">, </w:t>
      </w:r>
      <w:r w:rsidR="007A6042" w:rsidRPr="007A6042">
        <w:rPr>
          <w:rFonts w:ascii="Arial" w:hAnsi="Arial"/>
        </w:rPr>
        <w:t xml:space="preserve">§ 23 ust. 12 </w:t>
      </w:r>
      <w:r w:rsidRPr="003927F0">
        <w:rPr>
          <w:rFonts w:ascii="Arial" w:hAnsi="Arial"/>
        </w:rPr>
        <w:t xml:space="preserve"> oraz § 2</w:t>
      </w:r>
      <w:r w:rsidR="00A22C02" w:rsidRPr="003927F0">
        <w:rPr>
          <w:rFonts w:ascii="Arial" w:hAnsi="Arial"/>
        </w:rPr>
        <w:t>5</w:t>
      </w:r>
      <w:r w:rsidRPr="003927F0">
        <w:rPr>
          <w:rFonts w:ascii="Arial" w:hAnsi="Arial"/>
        </w:rPr>
        <w:t xml:space="preserve"> ust. </w:t>
      </w:r>
      <w:r w:rsidR="00730BFA" w:rsidRPr="005850AA">
        <w:rPr>
          <w:rFonts w:ascii="Arial" w:hAnsi="Arial" w:cs="Arial"/>
        </w:rPr>
        <w:t>1 i 2</w:t>
      </w:r>
      <w:r w:rsidRPr="003927F0">
        <w:rPr>
          <w:rFonts w:ascii="Arial" w:hAnsi="Arial"/>
        </w:rPr>
        <w:t>.</w:t>
      </w:r>
    </w:p>
    <w:p w14:paraId="4AA88F62" w14:textId="6C5025F9" w:rsidR="00CF5372" w:rsidRPr="003927F0" w:rsidRDefault="00CF5372" w:rsidP="004A36C5">
      <w:pPr>
        <w:pStyle w:val="Akapitzlist"/>
        <w:numPr>
          <w:ilvl w:val="0"/>
          <w:numId w:val="60"/>
        </w:numPr>
        <w:spacing w:after="60" w:line="360" w:lineRule="auto"/>
        <w:ind w:left="426" w:hanging="426"/>
        <w:rPr>
          <w:rFonts w:ascii="Arial" w:hAnsi="Arial"/>
        </w:rPr>
      </w:pPr>
      <w:r w:rsidRPr="003927F0">
        <w:rPr>
          <w:rFonts w:ascii="Arial" w:hAnsi="Arial"/>
        </w:rPr>
        <w:t>W przypadkach uzasadnionych koniecznością zapewnienia prawidłowej i terminowej realizacji projektu, za zgodą Instytucji Zarządzającej, może nastąpić zmiana Partnera.</w:t>
      </w:r>
      <w:r w:rsidR="00D2373E" w:rsidRPr="003927F0">
        <w:rPr>
          <w:rFonts w:ascii="Arial" w:hAnsi="Arial"/>
        </w:rPr>
        <w:t xml:space="preserve"> Do zmiany partnera stosuje się odpowiednio art. </w:t>
      </w:r>
      <w:r w:rsidR="00C8264B" w:rsidRPr="003927F0">
        <w:rPr>
          <w:rFonts w:ascii="Arial" w:hAnsi="Arial"/>
        </w:rPr>
        <w:t>39</w:t>
      </w:r>
      <w:r w:rsidR="00D2373E" w:rsidRPr="003927F0">
        <w:rPr>
          <w:rFonts w:ascii="Arial" w:hAnsi="Arial"/>
        </w:rPr>
        <w:t xml:space="preserve"> ust 2 ustawy wdrożeniowej.</w:t>
      </w:r>
      <w:r w:rsidR="00D2373E" w:rsidRPr="003927F0">
        <w:rPr>
          <w:rStyle w:val="Odwoanieprzypisudolnego"/>
          <w:rFonts w:ascii="Arial" w:hAnsi="Arial"/>
        </w:rPr>
        <w:footnoteReference w:id="95"/>
      </w:r>
    </w:p>
    <w:p w14:paraId="568BBC89" w14:textId="52A20236" w:rsidR="005B214F" w:rsidRPr="003927F0" w:rsidRDefault="005B214F" w:rsidP="00BA1659">
      <w:pPr>
        <w:spacing w:before="240" w:after="0" w:line="360" w:lineRule="auto"/>
        <w:rPr>
          <w:rFonts w:ascii="Arial" w:hAnsi="Arial"/>
          <w:sz w:val="24"/>
        </w:rPr>
      </w:pPr>
      <w:r w:rsidRPr="003927F0">
        <w:rPr>
          <w:rFonts w:ascii="Arial" w:hAnsi="Arial"/>
          <w:sz w:val="24"/>
        </w:rPr>
        <w:t xml:space="preserve">§ </w:t>
      </w:r>
      <w:r w:rsidR="004469D1" w:rsidRPr="003927F0">
        <w:rPr>
          <w:rFonts w:ascii="Arial" w:hAnsi="Arial"/>
          <w:sz w:val="24"/>
        </w:rPr>
        <w:t>35</w:t>
      </w:r>
      <w:r w:rsidRPr="003927F0">
        <w:rPr>
          <w:rFonts w:ascii="Arial" w:hAnsi="Arial"/>
          <w:sz w:val="24"/>
        </w:rPr>
        <w:t>.</w:t>
      </w:r>
    </w:p>
    <w:p w14:paraId="49CCC476" w14:textId="30FBFD21" w:rsidR="005B214F" w:rsidRPr="005225DF" w:rsidRDefault="0086245C" w:rsidP="004A36C5">
      <w:pPr>
        <w:numPr>
          <w:ilvl w:val="0"/>
          <w:numId w:val="23"/>
        </w:numPr>
        <w:spacing w:after="60" w:line="360" w:lineRule="auto"/>
        <w:rPr>
          <w:rFonts w:ascii="Arial" w:hAnsi="Arial"/>
          <w:sz w:val="24"/>
          <w:szCs w:val="24"/>
        </w:rPr>
      </w:pPr>
      <w:r w:rsidRPr="0086245C">
        <w:rPr>
          <w:rFonts w:ascii="Arial" w:hAnsi="Arial"/>
          <w:sz w:val="24"/>
          <w:szCs w:val="24"/>
        </w:rPr>
        <w:t xml:space="preserve">Umowa została sporządzona w czterech </w:t>
      </w:r>
      <w:r w:rsidR="00BC7FD5">
        <w:rPr>
          <w:rFonts w:ascii="Arial" w:hAnsi="Arial"/>
          <w:sz w:val="24"/>
          <w:szCs w:val="24"/>
        </w:rPr>
        <w:t xml:space="preserve">jednobrzmiących </w:t>
      </w:r>
      <w:r w:rsidRPr="0086245C">
        <w:rPr>
          <w:rFonts w:ascii="Arial" w:hAnsi="Arial"/>
          <w:sz w:val="24"/>
          <w:szCs w:val="24"/>
        </w:rPr>
        <w:t xml:space="preserve">egzemplarzach, w tym trzech dla Instytucji Zarządzającej oraz jednym dla Beneficjenta (z tym zastrzeżeniem, że jeden egzemplarz dla Instytucji Zarządzającej zawiera </w:t>
      </w:r>
      <w:r w:rsidR="00387C52">
        <w:rPr>
          <w:rFonts w:ascii="Arial" w:hAnsi="Arial"/>
          <w:sz w:val="24"/>
          <w:szCs w:val="24"/>
        </w:rPr>
        <w:lastRenderedPageBreak/>
        <w:t>wyłącznie załącznik nr 3 : Harmonogram płatności</w:t>
      </w:r>
      <w:r w:rsidRPr="0086245C">
        <w:rPr>
          <w:rFonts w:ascii="Arial" w:hAnsi="Arial"/>
          <w:sz w:val="24"/>
          <w:szCs w:val="24"/>
        </w:rPr>
        <w:t xml:space="preserve">, a drugi egzemplarz dla Instytucji Zarządzającej zawiera </w:t>
      </w:r>
      <w:r w:rsidR="00387C52">
        <w:rPr>
          <w:rFonts w:ascii="Arial" w:hAnsi="Arial"/>
          <w:sz w:val="24"/>
          <w:szCs w:val="24"/>
        </w:rPr>
        <w:t>załącznik nr 1:</w:t>
      </w:r>
      <w:r w:rsidR="00387C52" w:rsidRPr="0086245C">
        <w:rPr>
          <w:rFonts w:ascii="Arial" w:hAnsi="Arial"/>
          <w:sz w:val="24"/>
          <w:szCs w:val="24"/>
        </w:rPr>
        <w:t xml:space="preserve"> </w:t>
      </w:r>
      <w:r w:rsidR="00387C52">
        <w:rPr>
          <w:rFonts w:ascii="Arial" w:hAnsi="Arial"/>
          <w:sz w:val="24"/>
          <w:szCs w:val="24"/>
        </w:rPr>
        <w:t>W</w:t>
      </w:r>
      <w:r w:rsidR="00387C52" w:rsidRPr="0086245C">
        <w:rPr>
          <w:rFonts w:ascii="Arial" w:hAnsi="Arial"/>
          <w:sz w:val="24"/>
          <w:szCs w:val="24"/>
        </w:rPr>
        <w:t xml:space="preserve">niosek </w:t>
      </w:r>
      <w:r w:rsidRPr="0086245C">
        <w:rPr>
          <w:rFonts w:ascii="Arial" w:hAnsi="Arial"/>
          <w:sz w:val="24"/>
          <w:szCs w:val="24"/>
        </w:rPr>
        <w:t>o dofinansowanie</w:t>
      </w:r>
      <w:r w:rsidR="00387C52">
        <w:rPr>
          <w:rFonts w:ascii="Arial" w:hAnsi="Arial"/>
          <w:sz w:val="24"/>
          <w:szCs w:val="24"/>
        </w:rPr>
        <w:t xml:space="preserve"> projektu</w:t>
      </w:r>
      <w:r w:rsidRPr="0086245C">
        <w:rPr>
          <w:rFonts w:ascii="Arial" w:hAnsi="Arial"/>
          <w:sz w:val="24"/>
          <w:szCs w:val="24"/>
        </w:rPr>
        <w:t xml:space="preserve">, </w:t>
      </w:r>
      <w:r w:rsidR="00387C52">
        <w:rPr>
          <w:rFonts w:ascii="Arial" w:hAnsi="Arial"/>
          <w:sz w:val="24"/>
          <w:szCs w:val="24"/>
        </w:rPr>
        <w:t xml:space="preserve">załącznik nr 2: Oświadczenie o kwalifikowalności podatku od </w:t>
      </w:r>
      <w:r w:rsidR="00011CC1">
        <w:rPr>
          <w:rFonts w:ascii="Arial" w:hAnsi="Arial"/>
          <w:sz w:val="24"/>
          <w:szCs w:val="24"/>
        </w:rPr>
        <w:t>towarów</w:t>
      </w:r>
      <w:r w:rsidR="00387C52">
        <w:rPr>
          <w:rFonts w:ascii="Arial" w:hAnsi="Arial"/>
          <w:sz w:val="24"/>
          <w:szCs w:val="24"/>
        </w:rPr>
        <w:t xml:space="preserve"> i usług</w:t>
      </w:r>
      <w:r w:rsidR="00011CC1">
        <w:rPr>
          <w:rStyle w:val="Odwoanieprzypisudolnego"/>
          <w:rFonts w:ascii="Arial" w:hAnsi="Arial"/>
          <w:sz w:val="24"/>
          <w:szCs w:val="24"/>
        </w:rPr>
        <w:footnoteReference w:id="96"/>
      </w:r>
      <w:r w:rsidR="00387C52">
        <w:rPr>
          <w:rFonts w:ascii="Arial" w:hAnsi="Arial"/>
          <w:sz w:val="24"/>
          <w:szCs w:val="24"/>
        </w:rPr>
        <w:t>, załącznik nr 3: H</w:t>
      </w:r>
      <w:r w:rsidR="00387C52" w:rsidRPr="0086245C">
        <w:rPr>
          <w:rFonts w:ascii="Arial" w:hAnsi="Arial"/>
          <w:sz w:val="24"/>
          <w:szCs w:val="24"/>
        </w:rPr>
        <w:t xml:space="preserve">armonogram </w:t>
      </w:r>
      <w:r w:rsidRPr="0086245C">
        <w:rPr>
          <w:rFonts w:ascii="Arial" w:hAnsi="Arial"/>
          <w:sz w:val="24"/>
          <w:szCs w:val="24"/>
        </w:rPr>
        <w:t>płatności)</w:t>
      </w:r>
      <w:r w:rsidR="005B214F" w:rsidRPr="005225DF">
        <w:rPr>
          <w:rFonts w:ascii="Arial" w:hAnsi="Arial"/>
          <w:sz w:val="24"/>
          <w:szCs w:val="24"/>
        </w:rPr>
        <w:t xml:space="preserve">. </w:t>
      </w:r>
    </w:p>
    <w:p w14:paraId="4F99C3E6" w14:textId="77777777" w:rsidR="005B214F" w:rsidRPr="005225DF" w:rsidRDefault="005B214F" w:rsidP="004A36C5">
      <w:pPr>
        <w:numPr>
          <w:ilvl w:val="0"/>
          <w:numId w:val="23"/>
        </w:numPr>
        <w:tabs>
          <w:tab w:val="clear" w:pos="720"/>
          <w:tab w:val="num" w:pos="284"/>
        </w:tabs>
        <w:spacing w:after="60" w:line="360" w:lineRule="auto"/>
        <w:ind w:left="284" w:hanging="284"/>
        <w:rPr>
          <w:rFonts w:ascii="Arial" w:hAnsi="Arial"/>
          <w:sz w:val="24"/>
          <w:szCs w:val="24"/>
        </w:rPr>
      </w:pPr>
      <w:r w:rsidRPr="005225DF">
        <w:rPr>
          <w:rFonts w:ascii="Arial" w:hAnsi="Arial"/>
          <w:sz w:val="24"/>
          <w:szCs w:val="24"/>
        </w:rPr>
        <w:t>Integralną część umowy stanowią następujące załączniki:</w:t>
      </w:r>
    </w:p>
    <w:p w14:paraId="58FD3102" w14:textId="121B5843" w:rsidR="005B214F" w:rsidRPr="005225DF" w:rsidRDefault="005B214F" w:rsidP="004A36C5">
      <w:pPr>
        <w:numPr>
          <w:ilvl w:val="1"/>
          <w:numId w:val="23"/>
        </w:numPr>
        <w:tabs>
          <w:tab w:val="left" w:pos="709"/>
        </w:tabs>
        <w:spacing w:after="60" w:line="360" w:lineRule="auto"/>
        <w:rPr>
          <w:rFonts w:ascii="Arial" w:hAnsi="Arial"/>
          <w:i/>
          <w:sz w:val="24"/>
          <w:szCs w:val="24"/>
        </w:rPr>
      </w:pPr>
      <w:r w:rsidRPr="005225DF">
        <w:rPr>
          <w:rFonts w:ascii="Arial" w:hAnsi="Arial"/>
          <w:sz w:val="24"/>
          <w:szCs w:val="24"/>
        </w:rPr>
        <w:t>załącznik nr 1: Wniosek</w:t>
      </w:r>
      <w:r w:rsidR="00753C94" w:rsidRPr="005225DF">
        <w:rPr>
          <w:rFonts w:ascii="Arial" w:hAnsi="Arial"/>
          <w:sz w:val="24"/>
          <w:szCs w:val="24"/>
        </w:rPr>
        <w:t xml:space="preserve"> o dofinansowanie projektu</w:t>
      </w:r>
      <w:r w:rsidRPr="005225DF">
        <w:rPr>
          <w:rFonts w:ascii="Arial" w:hAnsi="Arial"/>
          <w:sz w:val="24"/>
          <w:szCs w:val="24"/>
        </w:rPr>
        <w:t xml:space="preserve">; </w:t>
      </w:r>
    </w:p>
    <w:p w14:paraId="044E0D7F" w14:textId="4BD01686" w:rsidR="005B214F" w:rsidRPr="005225DF" w:rsidRDefault="005B214F" w:rsidP="004A36C5">
      <w:pPr>
        <w:numPr>
          <w:ilvl w:val="1"/>
          <w:numId w:val="23"/>
        </w:numPr>
        <w:tabs>
          <w:tab w:val="left" w:pos="709"/>
        </w:tabs>
        <w:spacing w:after="60" w:line="360" w:lineRule="auto"/>
        <w:rPr>
          <w:rFonts w:ascii="Arial" w:hAnsi="Arial"/>
          <w:sz w:val="24"/>
          <w:szCs w:val="24"/>
        </w:rPr>
      </w:pPr>
      <w:r w:rsidRPr="005225DF">
        <w:rPr>
          <w:rFonts w:ascii="Arial" w:hAnsi="Arial"/>
          <w:i/>
          <w:sz w:val="24"/>
          <w:szCs w:val="24"/>
        </w:rPr>
        <w:t>załącznik nr 2: Oświadczenie o kwalifikowalności podatku od towarów i usług</w:t>
      </w:r>
      <w:r w:rsidR="00011CC1">
        <w:rPr>
          <w:rStyle w:val="Odwoanieprzypisudolnego"/>
          <w:rFonts w:ascii="Arial" w:hAnsi="Arial"/>
          <w:i/>
          <w:sz w:val="24"/>
          <w:szCs w:val="24"/>
        </w:rPr>
        <w:footnoteReference w:id="97"/>
      </w:r>
      <w:r w:rsidR="002670DA" w:rsidRPr="005225DF">
        <w:rPr>
          <w:rFonts w:ascii="Arial" w:hAnsi="Arial"/>
          <w:i/>
          <w:sz w:val="24"/>
          <w:szCs w:val="24"/>
        </w:rPr>
        <w:t>;</w:t>
      </w:r>
    </w:p>
    <w:p w14:paraId="4168669A" w14:textId="77777777" w:rsidR="005B214F" w:rsidRPr="005225DF" w:rsidRDefault="005B214F" w:rsidP="00E27B89">
      <w:pPr>
        <w:numPr>
          <w:ilvl w:val="1"/>
          <w:numId w:val="23"/>
        </w:numPr>
        <w:tabs>
          <w:tab w:val="left" w:pos="709"/>
        </w:tabs>
        <w:spacing w:after="60" w:line="360" w:lineRule="auto"/>
        <w:rPr>
          <w:rFonts w:ascii="Arial" w:hAnsi="Arial"/>
          <w:sz w:val="24"/>
          <w:szCs w:val="24"/>
        </w:rPr>
      </w:pPr>
      <w:r w:rsidRPr="005225DF">
        <w:rPr>
          <w:rFonts w:ascii="Arial" w:hAnsi="Arial"/>
          <w:sz w:val="24"/>
          <w:szCs w:val="24"/>
        </w:rPr>
        <w:t>załącznik nr 3: Harmonogram płatności;</w:t>
      </w:r>
    </w:p>
    <w:p w14:paraId="51CD9DEF" w14:textId="0262E2AC" w:rsidR="00AE1759" w:rsidRPr="005225DF" w:rsidRDefault="0035223F" w:rsidP="00F07139">
      <w:pPr>
        <w:numPr>
          <w:ilvl w:val="1"/>
          <w:numId w:val="23"/>
        </w:numPr>
        <w:tabs>
          <w:tab w:val="left" w:pos="709"/>
        </w:tabs>
        <w:spacing w:after="60" w:line="360" w:lineRule="auto"/>
        <w:rPr>
          <w:rFonts w:ascii="Arial" w:hAnsi="Arial"/>
          <w:sz w:val="24"/>
          <w:szCs w:val="24"/>
        </w:rPr>
      </w:pPr>
      <w:r w:rsidRPr="0035223F">
        <w:rPr>
          <w:rFonts w:ascii="Arial" w:hAnsi="Arial"/>
          <w:sz w:val="24"/>
          <w:szCs w:val="24"/>
        </w:rPr>
        <w:t>załącznik nr 4: Wykaz p</w:t>
      </w:r>
      <w:r w:rsidRPr="0035223F">
        <w:rPr>
          <w:rFonts w:ascii="Arial" w:hAnsi="Arial"/>
          <w:bCs/>
          <w:sz w:val="24"/>
          <w:szCs w:val="24"/>
        </w:rPr>
        <w:t>omniejszenia wartości dofinansowania projektu w zakresie obowiązków komunikacyjnych Beneficjentów</w:t>
      </w:r>
      <w:r w:rsidR="00FF2513" w:rsidRPr="005225DF">
        <w:rPr>
          <w:rFonts w:ascii="Arial" w:hAnsi="Arial"/>
          <w:sz w:val="24"/>
          <w:szCs w:val="24"/>
        </w:rPr>
        <w:t>;</w:t>
      </w:r>
    </w:p>
    <w:p w14:paraId="77526886" w14:textId="0FE51AA1" w:rsidR="00844583" w:rsidRPr="005225DF" w:rsidRDefault="00844583" w:rsidP="00F07139">
      <w:pPr>
        <w:numPr>
          <w:ilvl w:val="1"/>
          <w:numId w:val="23"/>
        </w:numPr>
        <w:tabs>
          <w:tab w:val="left" w:pos="709"/>
        </w:tabs>
        <w:spacing w:after="60" w:line="360" w:lineRule="auto"/>
        <w:rPr>
          <w:rFonts w:ascii="Arial" w:hAnsi="Arial"/>
          <w:sz w:val="24"/>
          <w:szCs w:val="24"/>
        </w:rPr>
      </w:pPr>
      <w:r w:rsidRPr="005225DF">
        <w:rPr>
          <w:rFonts w:ascii="Arial" w:hAnsi="Arial"/>
          <w:sz w:val="24"/>
          <w:szCs w:val="24"/>
        </w:rPr>
        <w:t>z</w:t>
      </w:r>
      <w:r w:rsidR="00401506" w:rsidRPr="005225DF">
        <w:rPr>
          <w:rFonts w:ascii="Arial" w:hAnsi="Arial"/>
          <w:sz w:val="24"/>
          <w:szCs w:val="24"/>
        </w:rPr>
        <w:t>ałącznik nr 5</w:t>
      </w:r>
      <w:r w:rsidR="006408E6" w:rsidRPr="005225DF">
        <w:rPr>
          <w:rFonts w:ascii="Arial" w:hAnsi="Arial"/>
          <w:sz w:val="24"/>
          <w:szCs w:val="24"/>
        </w:rPr>
        <w:t>:</w:t>
      </w:r>
      <w:r w:rsidR="00401506" w:rsidRPr="005225DF">
        <w:rPr>
          <w:rFonts w:ascii="Arial" w:hAnsi="Arial"/>
          <w:sz w:val="24"/>
          <w:szCs w:val="24"/>
        </w:rPr>
        <w:t xml:space="preserve"> </w:t>
      </w:r>
      <w:r w:rsidR="0035223F" w:rsidRPr="0035223F">
        <w:rPr>
          <w:rFonts w:ascii="Arial" w:hAnsi="Arial"/>
          <w:bCs/>
          <w:sz w:val="24"/>
          <w:szCs w:val="24"/>
        </w:rPr>
        <w:t>Wyciąg z zapisów „Podręcznika wnioskodawcy i beneficjenta  Funduszy Europejskich na lata 2021-2027 w zakresie informacji i promocji”</w:t>
      </w:r>
      <w:r w:rsidRPr="005225DF">
        <w:rPr>
          <w:rFonts w:ascii="Arial" w:hAnsi="Arial"/>
          <w:sz w:val="24"/>
          <w:szCs w:val="24"/>
        </w:rPr>
        <w:t>;</w:t>
      </w:r>
    </w:p>
    <w:p w14:paraId="6A5660F1" w14:textId="28CA6C58" w:rsidR="00EC5DED" w:rsidRPr="005225DF" w:rsidRDefault="00FB0AB9">
      <w:pPr>
        <w:numPr>
          <w:ilvl w:val="1"/>
          <w:numId w:val="23"/>
        </w:numPr>
        <w:tabs>
          <w:tab w:val="left" w:pos="709"/>
        </w:tabs>
        <w:spacing w:after="60" w:line="360" w:lineRule="auto"/>
        <w:rPr>
          <w:rFonts w:ascii="Arial" w:hAnsi="Arial"/>
          <w:sz w:val="24"/>
          <w:szCs w:val="24"/>
        </w:rPr>
      </w:pPr>
      <w:r w:rsidRPr="005225DF">
        <w:rPr>
          <w:rFonts w:ascii="Arial" w:hAnsi="Arial"/>
          <w:sz w:val="24"/>
          <w:szCs w:val="24"/>
        </w:rPr>
        <w:t>załącznik nr 6:</w:t>
      </w:r>
      <w:r w:rsidR="00EC5DED" w:rsidRPr="005225DF">
        <w:rPr>
          <w:rFonts w:ascii="Arial" w:hAnsi="Arial"/>
          <w:sz w:val="24"/>
          <w:szCs w:val="24"/>
        </w:rPr>
        <w:t xml:space="preserve"> </w:t>
      </w:r>
      <w:r w:rsidR="0035223F" w:rsidRPr="0035223F">
        <w:rPr>
          <w:rFonts w:ascii="Arial" w:hAnsi="Arial"/>
          <w:bCs/>
          <w:sz w:val="24"/>
          <w:szCs w:val="24"/>
        </w:rPr>
        <w:t>Wzór oświadczenia udzielenia licencji niewyłącznej</w:t>
      </w:r>
      <w:r w:rsidR="00EC5DED" w:rsidRPr="005225DF">
        <w:rPr>
          <w:rFonts w:ascii="Arial" w:hAnsi="Arial"/>
          <w:sz w:val="24"/>
          <w:szCs w:val="24"/>
        </w:rPr>
        <w:t>;</w:t>
      </w:r>
    </w:p>
    <w:p w14:paraId="609B25BD" w14:textId="32575C23" w:rsidR="00387C52" w:rsidRDefault="00387C52">
      <w:pPr>
        <w:spacing w:after="60" w:line="360" w:lineRule="auto"/>
        <w:ind w:left="644"/>
        <w:rPr>
          <w:rFonts w:ascii="Arial" w:hAnsi="Arial"/>
          <w:sz w:val="24"/>
          <w:szCs w:val="24"/>
        </w:rPr>
      </w:pPr>
    </w:p>
    <w:p w14:paraId="5C766A2D" w14:textId="77777777" w:rsidR="00B92055" w:rsidRPr="005225DF" w:rsidRDefault="00B92055">
      <w:pPr>
        <w:spacing w:after="60" w:line="360" w:lineRule="auto"/>
        <w:ind w:left="644"/>
        <w:rPr>
          <w:rFonts w:ascii="Arial" w:hAnsi="Arial"/>
          <w:sz w:val="24"/>
          <w:szCs w:val="24"/>
        </w:rPr>
      </w:pPr>
    </w:p>
    <w:p w14:paraId="1C3A1C0E" w14:textId="77777777" w:rsidR="00B92055" w:rsidRDefault="005B214F" w:rsidP="002B2660">
      <w:pPr>
        <w:spacing w:before="240" w:after="240" w:line="360" w:lineRule="auto"/>
        <w:rPr>
          <w:rFonts w:ascii="Arial" w:hAnsi="Arial"/>
          <w:sz w:val="24"/>
        </w:rPr>
      </w:pPr>
      <w:r w:rsidRPr="00294494">
        <w:rPr>
          <w:rFonts w:ascii="Arial" w:hAnsi="Arial"/>
          <w:sz w:val="24"/>
        </w:rPr>
        <w:t xml:space="preserve">Podpisy:        </w:t>
      </w:r>
    </w:p>
    <w:p w14:paraId="74D9B6F7" w14:textId="154BE919" w:rsidR="005B214F" w:rsidRPr="00294494" w:rsidRDefault="005B214F" w:rsidP="002B2660">
      <w:pPr>
        <w:spacing w:before="240" w:after="240" w:line="360" w:lineRule="auto"/>
        <w:rPr>
          <w:rFonts w:ascii="Arial" w:hAnsi="Arial"/>
          <w:sz w:val="24"/>
        </w:rPr>
      </w:pPr>
      <w:r w:rsidRPr="00294494">
        <w:rPr>
          <w:rFonts w:ascii="Arial" w:hAnsi="Arial"/>
          <w:sz w:val="24"/>
        </w:rPr>
        <w:t xml:space="preserve">   </w:t>
      </w:r>
    </w:p>
    <w:p w14:paraId="7A453E95" w14:textId="2E17DEAF" w:rsidR="00D27810" w:rsidRDefault="00D27810" w:rsidP="002B2660">
      <w:pPr>
        <w:tabs>
          <w:tab w:val="center" w:pos="1440"/>
          <w:tab w:val="center" w:pos="7200"/>
        </w:tabs>
        <w:spacing w:before="240" w:after="240" w:line="360" w:lineRule="auto"/>
        <w:rPr>
          <w:rFonts w:ascii="Arial" w:hAnsi="Arial" w:cs="Arial"/>
          <w:sz w:val="24"/>
          <w:szCs w:val="24"/>
        </w:rPr>
      </w:pPr>
      <w:r w:rsidRPr="00372839">
        <w:rPr>
          <w:rFonts w:ascii="Arial" w:hAnsi="Arial"/>
          <w:sz w:val="24"/>
        </w:rPr>
        <w:tab/>
        <w:t xml:space="preserve">................................................                                           </w:t>
      </w:r>
      <w:r w:rsidRPr="00372839">
        <w:rPr>
          <w:rFonts w:ascii="Arial" w:hAnsi="Arial"/>
          <w:sz w:val="24"/>
        </w:rPr>
        <w:tab/>
      </w:r>
      <w:r w:rsidRPr="00D14069">
        <w:rPr>
          <w:rFonts w:ascii="Arial" w:hAnsi="Arial" w:cs="Arial"/>
          <w:sz w:val="24"/>
          <w:szCs w:val="24"/>
        </w:rPr>
        <w:t>................</w:t>
      </w:r>
      <w:r w:rsidR="009764E0">
        <w:rPr>
          <w:rFonts w:ascii="Arial" w:hAnsi="Arial" w:cs="Arial"/>
          <w:sz w:val="24"/>
          <w:szCs w:val="24"/>
        </w:rPr>
        <w:t>.............................</w:t>
      </w:r>
    </w:p>
    <w:p w14:paraId="64C69BE4" w14:textId="77777777" w:rsidR="00B92055" w:rsidRPr="00372839" w:rsidRDefault="00B92055" w:rsidP="002B2660">
      <w:pPr>
        <w:tabs>
          <w:tab w:val="center" w:pos="1440"/>
          <w:tab w:val="center" w:pos="7200"/>
        </w:tabs>
        <w:spacing w:before="240" w:after="240" w:line="360" w:lineRule="auto"/>
        <w:rPr>
          <w:rFonts w:ascii="Arial" w:hAnsi="Arial"/>
          <w:b/>
          <w:i/>
          <w:sz w:val="24"/>
        </w:rPr>
      </w:pPr>
    </w:p>
    <w:p w14:paraId="5AC86060" w14:textId="36466B56" w:rsidR="005B214F" w:rsidRPr="00372839" w:rsidRDefault="005B214F" w:rsidP="002B2660">
      <w:pPr>
        <w:tabs>
          <w:tab w:val="center" w:pos="1440"/>
          <w:tab w:val="center" w:pos="7200"/>
        </w:tabs>
        <w:spacing w:after="60" w:line="360" w:lineRule="auto"/>
        <w:rPr>
          <w:rFonts w:ascii="Arial" w:hAnsi="Arial"/>
          <w:b/>
          <w:i/>
          <w:sz w:val="24"/>
        </w:rPr>
      </w:pPr>
      <w:r w:rsidRPr="00372839">
        <w:rPr>
          <w:rFonts w:ascii="Arial" w:hAnsi="Arial"/>
          <w:sz w:val="24"/>
        </w:rPr>
        <w:tab/>
        <w:t xml:space="preserve">................................................                                           </w:t>
      </w:r>
      <w:r w:rsidRPr="00372839">
        <w:rPr>
          <w:rFonts w:ascii="Arial" w:hAnsi="Arial"/>
          <w:sz w:val="24"/>
        </w:rPr>
        <w:tab/>
      </w:r>
      <w:r w:rsidRPr="00D14069">
        <w:rPr>
          <w:rFonts w:ascii="Arial" w:hAnsi="Arial" w:cs="Arial"/>
          <w:sz w:val="24"/>
          <w:szCs w:val="24"/>
        </w:rPr>
        <w:t>................</w:t>
      </w:r>
      <w:r w:rsidR="009764E0">
        <w:rPr>
          <w:rFonts w:ascii="Arial" w:hAnsi="Arial" w:cs="Arial"/>
          <w:sz w:val="24"/>
          <w:szCs w:val="24"/>
        </w:rPr>
        <w:t>.............................</w:t>
      </w:r>
    </w:p>
    <w:p w14:paraId="5426324B" w14:textId="77777777" w:rsidR="005B214F" w:rsidRPr="006462EE" w:rsidRDefault="005B214F" w:rsidP="002B2660">
      <w:pPr>
        <w:tabs>
          <w:tab w:val="center" w:pos="1440"/>
          <w:tab w:val="center" w:pos="7200"/>
        </w:tabs>
        <w:spacing w:after="60" w:line="360" w:lineRule="auto"/>
        <w:rPr>
          <w:rFonts w:ascii="Arial" w:hAnsi="Arial" w:cs="Arial"/>
          <w:sz w:val="20"/>
          <w:szCs w:val="20"/>
        </w:rPr>
        <w:sectPr w:rsidR="005B214F" w:rsidRPr="006462EE" w:rsidSect="003A69FB">
          <w:footerReference w:type="default" r:id="rId10"/>
          <w:headerReference w:type="first" r:id="rId11"/>
          <w:pgSz w:w="11906" w:h="16838"/>
          <w:pgMar w:top="1134" w:right="1418" w:bottom="709" w:left="1418" w:header="340" w:footer="709" w:gutter="0"/>
          <w:cols w:space="708"/>
          <w:titlePg/>
          <w:docGrid w:linePitch="600" w:charSpace="36864"/>
        </w:sectPr>
      </w:pPr>
      <w:r w:rsidRPr="00372839">
        <w:rPr>
          <w:rFonts w:ascii="Arial" w:hAnsi="Arial"/>
          <w:b/>
          <w:i/>
          <w:sz w:val="24"/>
        </w:rPr>
        <w:tab/>
        <w:t>Instytucja Zarządzająca</w:t>
      </w:r>
      <w:r w:rsidRPr="00372839">
        <w:rPr>
          <w:rFonts w:ascii="Arial" w:hAnsi="Arial"/>
          <w:b/>
          <w:i/>
          <w:sz w:val="24"/>
        </w:rPr>
        <w:tab/>
        <w:t>Beneficjent</w:t>
      </w:r>
      <w:r w:rsidRPr="00372839">
        <w:rPr>
          <w:rFonts w:ascii="Arial" w:hAnsi="Arial"/>
          <w:b/>
          <w:sz w:val="24"/>
        </w:rPr>
        <w:t xml:space="preserve"> </w:t>
      </w:r>
      <w:r w:rsidRPr="00372839">
        <w:rPr>
          <w:rFonts w:ascii="Arial" w:hAnsi="Arial"/>
          <w:b/>
          <w:sz w:val="24"/>
        </w:rPr>
        <w:tab/>
      </w:r>
    </w:p>
    <w:p w14:paraId="3609FD92" w14:textId="21422778" w:rsidR="005B214F" w:rsidRPr="00D372BF" w:rsidRDefault="005B214F" w:rsidP="004A36C5">
      <w:pPr>
        <w:pStyle w:val="Tekstpodstawowy"/>
        <w:spacing w:after="240" w:line="360" w:lineRule="auto"/>
        <w:jc w:val="left"/>
        <w:outlineLvl w:val="0"/>
        <w:rPr>
          <w:rFonts w:ascii="Arial" w:hAnsi="Arial"/>
        </w:rPr>
      </w:pPr>
      <w:r w:rsidRPr="00D372BF">
        <w:rPr>
          <w:rFonts w:ascii="Arial" w:hAnsi="Arial"/>
        </w:rPr>
        <w:lastRenderedPageBreak/>
        <w:t xml:space="preserve">Załącznik nr 2 do umowy: </w:t>
      </w:r>
      <w:r w:rsidRPr="00D372BF">
        <w:rPr>
          <w:rFonts w:ascii="Arial" w:hAnsi="Arial"/>
          <w:b/>
        </w:rPr>
        <w:t>Oświadczenie o kwalifikowalności podatku od towarów i usług</w:t>
      </w:r>
    </w:p>
    <w:p w14:paraId="04F2E8AB" w14:textId="294843E3" w:rsidR="005B214F" w:rsidRPr="00D372BF" w:rsidRDefault="002757AA" w:rsidP="002B2660">
      <w:pPr>
        <w:pStyle w:val="Tekstpodstawowy"/>
        <w:spacing w:before="120" w:after="120" w:line="360" w:lineRule="auto"/>
        <w:jc w:val="left"/>
        <w:rPr>
          <w:rFonts w:ascii="Arial" w:hAnsi="Arial"/>
        </w:rPr>
      </w:pPr>
      <w:r>
        <w:rPr>
          <w:rFonts w:ascii="Arial" w:hAnsi="Arial"/>
          <w:noProof/>
        </w:rPr>
        <w:drawing>
          <wp:inline distT="0" distB="0" distL="0" distR="0" wp14:anchorId="3B1D6895" wp14:editId="6F5536FD">
            <wp:extent cx="5761355" cy="57912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p w14:paraId="75D49A2C" w14:textId="4E2ABA12" w:rsidR="005B214F" w:rsidRPr="00D372BF" w:rsidRDefault="005B214F" w:rsidP="002B2660">
      <w:pPr>
        <w:pStyle w:val="Tekstpodstawowy"/>
        <w:tabs>
          <w:tab w:val="left" w:pos="7088"/>
        </w:tabs>
        <w:spacing w:before="120" w:after="120" w:line="360" w:lineRule="auto"/>
        <w:jc w:val="left"/>
        <w:rPr>
          <w:rFonts w:ascii="Arial" w:hAnsi="Arial"/>
        </w:rPr>
      </w:pPr>
      <w:r w:rsidRPr="00D372BF">
        <w:rPr>
          <w:rFonts w:ascii="Arial" w:hAnsi="Arial"/>
        </w:rPr>
        <w:t>Nazwa i adres Beneficjenta</w:t>
      </w:r>
      <w:r w:rsidR="00B92055">
        <w:rPr>
          <w:rFonts w:ascii="Arial" w:hAnsi="Arial"/>
        </w:rPr>
        <w:t xml:space="preserve">/Partnera </w:t>
      </w:r>
      <w:r w:rsidR="00FD44AB" w:rsidRPr="00D372BF">
        <w:rPr>
          <w:rFonts w:ascii="Arial" w:hAnsi="Arial"/>
        </w:rPr>
        <w:tab/>
      </w:r>
      <w:r w:rsidRPr="00D372BF">
        <w:rPr>
          <w:rFonts w:ascii="Arial" w:hAnsi="Arial"/>
        </w:rPr>
        <w:t>(miejsce i data)</w:t>
      </w:r>
    </w:p>
    <w:p w14:paraId="15E26ED4" w14:textId="29B82EEF" w:rsidR="005B214F" w:rsidRPr="00D372BF" w:rsidRDefault="005B214F" w:rsidP="002B2660">
      <w:pPr>
        <w:spacing w:line="360" w:lineRule="auto"/>
        <w:rPr>
          <w:rFonts w:ascii="Arial" w:hAnsi="Arial"/>
          <w:b/>
          <w:spacing w:val="20"/>
          <w:sz w:val="24"/>
        </w:rPr>
      </w:pPr>
      <w:r w:rsidRPr="00D372BF">
        <w:rPr>
          <w:rFonts w:ascii="Arial" w:hAnsi="Arial"/>
          <w:sz w:val="24"/>
        </w:rPr>
        <w:t>OŚWIADCZENIE O KWALIFIKOWALNOŚCI PODATKU OD TOWARÓW I USŁUG</w:t>
      </w:r>
      <w:r w:rsidRPr="00D372BF">
        <w:rPr>
          <w:rStyle w:val="Znakiprzypiswdolnych"/>
          <w:rFonts w:ascii="Arial" w:hAnsi="Arial"/>
          <w:sz w:val="24"/>
        </w:rPr>
        <w:footnoteReference w:id="98"/>
      </w:r>
      <w:r w:rsidR="009470AA" w:rsidRPr="00D372BF">
        <w:rPr>
          <w:rFonts w:ascii="Arial" w:hAnsi="Arial"/>
          <w:sz w:val="24"/>
        </w:rPr>
        <w:t xml:space="preserve"> </w:t>
      </w:r>
    </w:p>
    <w:p w14:paraId="75C1EA46" w14:textId="7D2C4EDB" w:rsidR="0066131A" w:rsidRPr="00D372BF" w:rsidRDefault="00830867" w:rsidP="004A36C5">
      <w:pPr>
        <w:tabs>
          <w:tab w:val="left" w:pos="284"/>
        </w:tabs>
        <w:suppressAutoHyphens w:val="0"/>
        <w:spacing w:before="120" w:after="0" w:line="360" w:lineRule="auto"/>
        <w:contextualSpacing/>
        <w:rPr>
          <w:rFonts w:ascii="Arial" w:hAnsi="Arial"/>
          <w:sz w:val="24"/>
        </w:rPr>
      </w:pPr>
      <w:r w:rsidRPr="00D372BF">
        <w:rPr>
          <w:rFonts w:ascii="Arial" w:hAnsi="Arial"/>
          <w:sz w:val="24"/>
        </w:rPr>
        <w:tab/>
      </w:r>
      <w:r w:rsidR="0066131A" w:rsidRPr="00D372BF">
        <w:rPr>
          <w:rFonts w:ascii="Arial" w:hAnsi="Arial"/>
          <w:sz w:val="24"/>
        </w:rPr>
        <w:t>Niniejszym potwierdzam, że ani Beneficjentowi</w:t>
      </w:r>
      <w:r w:rsidR="00B92055">
        <w:rPr>
          <w:rFonts w:ascii="Arial" w:hAnsi="Arial"/>
          <w:sz w:val="24"/>
        </w:rPr>
        <w:t>/Partnerowi</w:t>
      </w:r>
      <w:r w:rsidR="0066131A" w:rsidRPr="00D372BF">
        <w:rPr>
          <w:rFonts w:ascii="Arial" w:hAnsi="Arial"/>
          <w:sz w:val="24"/>
        </w:rPr>
        <w:t>, ani żadnemu innemu podmiotowi zaangażowanemu w realizację projektu</w:t>
      </w:r>
      <w:r w:rsidR="00C67163">
        <w:rPr>
          <w:rStyle w:val="Odwoanieprzypisudolnego"/>
          <w:rFonts w:ascii="Arial" w:hAnsi="Arial"/>
          <w:sz w:val="24"/>
        </w:rPr>
        <w:footnoteReference w:id="99"/>
      </w:r>
      <w:r w:rsidR="0066131A" w:rsidRPr="00D372BF">
        <w:rPr>
          <w:rFonts w:ascii="Arial" w:hAnsi="Arial"/>
          <w:sz w:val="24"/>
        </w:rPr>
        <w:t xml:space="preserve"> nr</w:t>
      </w:r>
      <w:r w:rsidR="00C068EF" w:rsidRPr="00D372BF">
        <w:rPr>
          <w:rFonts w:ascii="Arial" w:hAnsi="Arial"/>
          <w:sz w:val="24"/>
        </w:rPr>
        <w:t xml:space="preserve"> ………………….……. (numer projektu) o</w:t>
      </w:r>
      <w:r w:rsidR="00C068EF">
        <w:rPr>
          <w:rFonts w:ascii="Arial" w:hAnsi="Arial" w:cs="Arial"/>
          <w:sz w:val="24"/>
          <w:szCs w:val="24"/>
          <w:lang w:eastAsia="pl-PL"/>
        </w:rPr>
        <w:t> </w:t>
      </w:r>
      <w:r w:rsidR="0066131A" w:rsidRPr="00D372BF">
        <w:rPr>
          <w:rFonts w:ascii="Arial" w:hAnsi="Arial"/>
          <w:sz w:val="24"/>
        </w:rPr>
        <w:t>nazwie …………………….. (nazwa projektu) lub wykorzystującemu do działalności opodatkowanej produkty będące efektem realizacji projektu, zarówno w fazie realizacyjnej jak i operacyjnej, zgodnie z obowiązującymi przepisami prawnymi, nie przysługuje prawna możliwość  do obniżenia kwoty podatku należnego o kwotę podatku naliczonego lub ubi</w:t>
      </w:r>
      <w:r w:rsidR="00322289">
        <w:rPr>
          <w:rFonts w:ascii="Arial" w:hAnsi="Arial"/>
          <w:sz w:val="24"/>
        </w:rPr>
        <w:t>egania się o zwrot podatku VAT.</w:t>
      </w:r>
    </w:p>
    <w:p w14:paraId="2B456628" w14:textId="70F90B64" w:rsidR="0066131A" w:rsidRPr="00D372BF" w:rsidRDefault="00E1182D" w:rsidP="004A36C5">
      <w:pPr>
        <w:tabs>
          <w:tab w:val="left" w:pos="284"/>
        </w:tabs>
        <w:suppressAutoHyphens w:val="0"/>
        <w:spacing w:before="120" w:after="0" w:line="360" w:lineRule="auto"/>
        <w:contextualSpacing/>
        <w:rPr>
          <w:rFonts w:ascii="Arial" w:hAnsi="Arial"/>
          <w:sz w:val="24"/>
        </w:rPr>
      </w:pPr>
      <w:r w:rsidRPr="00D372BF">
        <w:rPr>
          <w:rFonts w:ascii="Arial" w:hAnsi="Arial"/>
          <w:sz w:val="24"/>
        </w:rPr>
        <w:tab/>
      </w:r>
      <w:r w:rsidR="0066131A" w:rsidRPr="00D372BF">
        <w:rPr>
          <w:rFonts w:ascii="Arial" w:hAnsi="Arial"/>
          <w:sz w:val="24"/>
        </w:rPr>
        <w:t>Jednocześnie potwierdzam, że ani Beneficjent</w:t>
      </w:r>
      <w:r w:rsidR="006F6444">
        <w:rPr>
          <w:rFonts w:ascii="Arial" w:hAnsi="Arial"/>
          <w:sz w:val="24"/>
        </w:rPr>
        <w:t>/Partner</w:t>
      </w:r>
      <w:r w:rsidR="0066131A" w:rsidRPr="00D372BF">
        <w:rPr>
          <w:rFonts w:ascii="Arial" w:hAnsi="Arial"/>
          <w:sz w:val="24"/>
        </w:rPr>
        <w:t xml:space="preserve"> </w:t>
      </w:r>
      <w:r w:rsidR="00C068EF" w:rsidRPr="00D372BF">
        <w:rPr>
          <w:rFonts w:ascii="Arial" w:hAnsi="Arial"/>
          <w:sz w:val="24"/>
        </w:rPr>
        <w:t>ani żaden z innych podmiotów, o</w:t>
      </w:r>
      <w:r w:rsidR="00C068EF">
        <w:rPr>
          <w:rFonts w:ascii="Arial" w:hAnsi="Arial" w:cs="Arial"/>
          <w:sz w:val="24"/>
          <w:szCs w:val="24"/>
          <w:lang w:eastAsia="pl-PL"/>
        </w:rPr>
        <w:t> </w:t>
      </w:r>
      <w:r w:rsidR="0066131A" w:rsidRPr="00D372BF">
        <w:rPr>
          <w:rFonts w:ascii="Arial" w:hAnsi="Arial"/>
          <w:sz w:val="24"/>
        </w:rPr>
        <w:t>których mowa powyżej, nie mają prawnej oraz faktycznej możliwości odzyskania całości lub części dofinansowanego w ramach pr</w:t>
      </w:r>
      <w:r w:rsidR="00C068EF" w:rsidRPr="00D372BF">
        <w:rPr>
          <w:rFonts w:ascii="Arial" w:hAnsi="Arial"/>
          <w:sz w:val="24"/>
        </w:rPr>
        <w:t>ojektu podatku VAT, co wynika z</w:t>
      </w:r>
      <w:r w:rsidR="00C068EF">
        <w:rPr>
          <w:rFonts w:ascii="Arial" w:hAnsi="Arial" w:cs="Arial"/>
          <w:sz w:val="24"/>
          <w:szCs w:val="24"/>
          <w:lang w:eastAsia="pl-PL"/>
        </w:rPr>
        <w:t> </w:t>
      </w:r>
      <w:r w:rsidR="0066131A" w:rsidRPr="00D372BF">
        <w:rPr>
          <w:rFonts w:ascii="Arial" w:hAnsi="Arial"/>
          <w:sz w:val="24"/>
        </w:rPr>
        <w:t>art. ……………… (nr art.) ustawy z dnia 11 marca</w:t>
      </w:r>
      <w:r w:rsidR="00C068EF" w:rsidRPr="00D372BF">
        <w:rPr>
          <w:rFonts w:ascii="Arial" w:hAnsi="Arial"/>
          <w:sz w:val="24"/>
        </w:rPr>
        <w:t xml:space="preserve"> 2004 r. o podatku od towarów i</w:t>
      </w:r>
      <w:r w:rsidR="00C068EF">
        <w:rPr>
          <w:rFonts w:ascii="Arial" w:hAnsi="Arial" w:cs="Arial"/>
          <w:sz w:val="24"/>
          <w:szCs w:val="24"/>
          <w:lang w:eastAsia="pl-PL"/>
        </w:rPr>
        <w:t> </w:t>
      </w:r>
      <w:r w:rsidR="0066131A" w:rsidRPr="00D372BF">
        <w:rPr>
          <w:rFonts w:ascii="Arial" w:hAnsi="Arial"/>
          <w:sz w:val="24"/>
        </w:rPr>
        <w:t>usług.</w:t>
      </w:r>
    </w:p>
    <w:p w14:paraId="206CE792" w14:textId="15CEF8F3" w:rsidR="0066131A" w:rsidRDefault="00E1182D" w:rsidP="004A36C5">
      <w:pPr>
        <w:tabs>
          <w:tab w:val="left" w:pos="284"/>
        </w:tabs>
        <w:suppressAutoHyphens w:val="0"/>
        <w:spacing w:after="0" w:line="360" w:lineRule="auto"/>
        <w:contextualSpacing/>
        <w:rPr>
          <w:rFonts w:ascii="Arial" w:hAnsi="Arial"/>
          <w:sz w:val="24"/>
        </w:rPr>
      </w:pPr>
      <w:r w:rsidRPr="00D372BF">
        <w:rPr>
          <w:rFonts w:ascii="Arial" w:hAnsi="Arial"/>
          <w:sz w:val="24"/>
        </w:rPr>
        <w:tab/>
      </w:r>
      <w:r w:rsidR="0066131A" w:rsidRPr="00D372BF">
        <w:rPr>
          <w:rFonts w:ascii="Arial" w:hAnsi="Arial"/>
          <w:sz w:val="24"/>
        </w:rPr>
        <w:t xml:space="preserve">W przypadku takiej zmiany opisanego powyżej stanu prawnego i faktycznego, która umożliwiałaby w przyszłości wystąpienie możliwości obniżenia podatku należnego o podatek naliczony lub ubiegania się o zwrot podatku VAT, zobowiązuję się do niezwłocznego poinformowania o tym fakcie IZ </w:t>
      </w:r>
      <w:r w:rsidR="005153DB" w:rsidRPr="00D372BF">
        <w:rPr>
          <w:rFonts w:ascii="Arial" w:hAnsi="Arial"/>
          <w:sz w:val="24"/>
        </w:rPr>
        <w:t>FEŁ</w:t>
      </w:r>
      <w:r w:rsidR="00066DA5">
        <w:rPr>
          <w:rFonts w:ascii="Arial" w:hAnsi="Arial"/>
          <w:sz w:val="24"/>
        </w:rPr>
        <w:t>2027</w:t>
      </w:r>
      <w:r w:rsidR="0066131A" w:rsidRPr="00D372BF">
        <w:rPr>
          <w:rFonts w:ascii="Arial" w:hAnsi="Arial"/>
          <w:sz w:val="24"/>
        </w:rPr>
        <w:t xml:space="preserve"> oraz do zwrotu zrefundowanej ze środków unijnych kwoty p</w:t>
      </w:r>
      <w:r w:rsidR="005225DF">
        <w:rPr>
          <w:rFonts w:ascii="Arial" w:hAnsi="Arial"/>
          <w:sz w:val="24"/>
        </w:rPr>
        <w:t>odatku VAT uznanego uprzednio w </w:t>
      </w:r>
      <w:r w:rsidR="0066131A" w:rsidRPr="00D372BF">
        <w:rPr>
          <w:rFonts w:ascii="Arial" w:hAnsi="Arial"/>
          <w:sz w:val="24"/>
        </w:rPr>
        <w:t>odniesieniu do projektu za kwalifikowalny, której ta możliwość będzie dotyczyła.</w:t>
      </w:r>
    </w:p>
    <w:p w14:paraId="40313694" w14:textId="3B079D5D" w:rsidR="00B92055" w:rsidRDefault="00B92055" w:rsidP="004A36C5">
      <w:pPr>
        <w:tabs>
          <w:tab w:val="left" w:pos="284"/>
        </w:tabs>
        <w:suppressAutoHyphens w:val="0"/>
        <w:spacing w:after="0" w:line="360" w:lineRule="auto"/>
        <w:contextualSpacing/>
        <w:rPr>
          <w:rFonts w:ascii="Arial" w:hAnsi="Arial"/>
          <w:sz w:val="24"/>
        </w:rPr>
      </w:pPr>
    </w:p>
    <w:p w14:paraId="077C829B" w14:textId="0245CE02" w:rsidR="00B92055" w:rsidRDefault="00B92055" w:rsidP="00E27B89">
      <w:pPr>
        <w:tabs>
          <w:tab w:val="left" w:pos="284"/>
        </w:tabs>
        <w:suppressAutoHyphens w:val="0"/>
        <w:spacing w:after="0" w:line="360" w:lineRule="auto"/>
        <w:contextualSpacing/>
        <w:rPr>
          <w:rFonts w:ascii="Arial" w:hAnsi="Arial"/>
          <w:b/>
          <w:color w:val="000000" w:themeColor="text1"/>
          <w:sz w:val="24"/>
        </w:rPr>
      </w:pPr>
      <w:r w:rsidRPr="00831F0E">
        <w:rPr>
          <w:rFonts w:ascii="Arial" w:hAnsi="Arial"/>
          <w:b/>
          <w:color w:val="000000" w:themeColor="text1"/>
          <w:sz w:val="24"/>
        </w:rPr>
        <w:t xml:space="preserve">„Jestem świadomy/świadoma odpowiedzialności karnej za złożenie fałszywych oświadczeń” – na podstawie art. 47 ust. 1  pkt 2 i ust. 2 ustawy z dnia 28 </w:t>
      </w:r>
      <w:r w:rsidRPr="00831F0E">
        <w:rPr>
          <w:rFonts w:ascii="Arial" w:hAnsi="Arial"/>
          <w:b/>
          <w:color w:val="000000" w:themeColor="text1"/>
          <w:sz w:val="24"/>
        </w:rPr>
        <w:lastRenderedPageBreak/>
        <w:t>kwietnia 2022 r. o zasadach realizacji zadań finansowanych ze środków europejskich w perspektywie finansowej 2021–2027.</w:t>
      </w:r>
    </w:p>
    <w:p w14:paraId="4AFCD561" w14:textId="6092BBFC" w:rsidR="00B92055" w:rsidRDefault="00B92055" w:rsidP="00F07139">
      <w:pPr>
        <w:tabs>
          <w:tab w:val="left" w:pos="284"/>
        </w:tabs>
        <w:suppressAutoHyphens w:val="0"/>
        <w:spacing w:after="0" w:line="360" w:lineRule="auto"/>
        <w:contextualSpacing/>
        <w:rPr>
          <w:rFonts w:ascii="Arial" w:hAnsi="Arial"/>
          <w:b/>
          <w:color w:val="000000" w:themeColor="text1"/>
          <w:sz w:val="24"/>
        </w:rPr>
      </w:pPr>
    </w:p>
    <w:p w14:paraId="7842A9E8" w14:textId="77777777" w:rsidR="00B92055" w:rsidRPr="00831F0E" w:rsidRDefault="00B92055">
      <w:pPr>
        <w:tabs>
          <w:tab w:val="left" w:pos="284"/>
        </w:tabs>
        <w:suppressAutoHyphens w:val="0"/>
        <w:spacing w:after="0" w:line="360" w:lineRule="auto"/>
        <w:contextualSpacing/>
        <w:rPr>
          <w:rFonts w:ascii="Arial" w:hAnsi="Arial"/>
          <w:b/>
          <w:color w:val="000000" w:themeColor="text1"/>
          <w:sz w:val="24"/>
        </w:rPr>
      </w:pPr>
    </w:p>
    <w:p w14:paraId="2E2CCB35" w14:textId="77777777" w:rsidR="00B92055" w:rsidRPr="00D372BF" w:rsidRDefault="00B92055">
      <w:pPr>
        <w:tabs>
          <w:tab w:val="left" w:pos="284"/>
        </w:tabs>
        <w:suppressAutoHyphens w:val="0"/>
        <w:spacing w:after="0" w:line="360" w:lineRule="auto"/>
        <w:contextualSpacing/>
        <w:rPr>
          <w:rFonts w:ascii="Arial" w:hAnsi="Arial"/>
          <w:sz w:val="24"/>
        </w:rPr>
      </w:pPr>
    </w:p>
    <w:p w14:paraId="0E80A199" w14:textId="77777777" w:rsidR="005B214F" w:rsidRPr="00D372BF" w:rsidRDefault="005B214F" w:rsidP="002B2660">
      <w:pPr>
        <w:pStyle w:val="Tekstpodstawowy"/>
        <w:spacing w:line="360" w:lineRule="auto"/>
        <w:jc w:val="left"/>
        <w:rPr>
          <w:rFonts w:ascii="Arial" w:hAnsi="Arial"/>
        </w:rPr>
      </w:pPr>
      <w:r w:rsidRPr="00D372BF">
        <w:rPr>
          <w:rFonts w:ascii="Arial" w:hAnsi="Arial"/>
        </w:rPr>
        <w:t>………………</w:t>
      </w:r>
      <w:r w:rsidR="00FD44AB" w:rsidRPr="00D372BF">
        <w:rPr>
          <w:rFonts w:ascii="Arial" w:hAnsi="Arial"/>
        </w:rPr>
        <w:t>………………..</w:t>
      </w:r>
      <w:r w:rsidRPr="00D372BF">
        <w:rPr>
          <w:rFonts w:ascii="Arial" w:hAnsi="Arial"/>
        </w:rPr>
        <w:t>………</w:t>
      </w:r>
    </w:p>
    <w:p w14:paraId="77C41344" w14:textId="41F8D123" w:rsidR="003150D5" w:rsidRPr="00D372BF" w:rsidRDefault="00FD44AB" w:rsidP="004A36C5">
      <w:pPr>
        <w:tabs>
          <w:tab w:val="left" w:pos="6663"/>
        </w:tabs>
        <w:spacing w:line="360" w:lineRule="auto"/>
        <w:rPr>
          <w:rFonts w:ascii="Arial" w:hAnsi="Arial"/>
          <w:sz w:val="24"/>
        </w:rPr>
      </w:pPr>
      <w:r w:rsidRPr="00D372BF">
        <w:rPr>
          <w:rFonts w:ascii="Arial" w:hAnsi="Arial"/>
          <w:sz w:val="24"/>
        </w:rPr>
        <w:tab/>
      </w:r>
      <w:r w:rsidR="005B214F" w:rsidRPr="00D372BF">
        <w:rPr>
          <w:rFonts w:ascii="Arial" w:hAnsi="Arial"/>
          <w:sz w:val="24"/>
        </w:rPr>
        <w:t>(podpis i pieczęć</w:t>
      </w:r>
      <w:r w:rsidR="00AC1100" w:rsidRPr="00D372BF">
        <w:rPr>
          <w:rFonts w:ascii="Arial" w:hAnsi="Arial"/>
          <w:sz w:val="24"/>
        </w:rPr>
        <w:t>)</w:t>
      </w:r>
    </w:p>
    <w:p w14:paraId="017BF599" w14:textId="77777777" w:rsidR="003150D5" w:rsidRDefault="003150D5">
      <w:pPr>
        <w:suppressAutoHyphens w:val="0"/>
        <w:spacing w:after="0" w:line="360" w:lineRule="auto"/>
        <w:rPr>
          <w:rFonts w:ascii="Arial" w:hAnsi="Arial" w:cs="Arial"/>
          <w:sz w:val="24"/>
          <w:szCs w:val="24"/>
        </w:rPr>
      </w:pPr>
      <w:r>
        <w:rPr>
          <w:rFonts w:ascii="Arial" w:hAnsi="Arial" w:cs="Arial"/>
          <w:sz w:val="24"/>
          <w:szCs w:val="24"/>
        </w:rPr>
        <w:br w:type="page"/>
      </w:r>
    </w:p>
    <w:p w14:paraId="5996A98B" w14:textId="06674E4E" w:rsidR="005B214F" w:rsidRPr="00D372BF" w:rsidRDefault="005B214F">
      <w:pPr>
        <w:pStyle w:val="Nagwek1"/>
        <w:spacing w:line="360" w:lineRule="auto"/>
        <w:ind w:left="0"/>
        <w:jc w:val="left"/>
        <w:rPr>
          <w:rFonts w:ascii="Arial" w:hAnsi="Arial"/>
          <w:vertAlign w:val="superscript"/>
        </w:rPr>
      </w:pPr>
      <w:r w:rsidRPr="00D372BF">
        <w:rPr>
          <w:rFonts w:ascii="Arial" w:hAnsi="Arial"/>
        </w:rPr>
        <w:lastRenderedPageBreak/>
        <w:t xml:space="preserve">Załącznik nr 3 do umowy: </w:t>
      </w:r>
      <w:r w:rsidRPr="00D372BF">
        <w:rPr>
          <w:rFonts w:ascii="Arial" w:hAnsi="Arial"/>
          <w:b w:val="0"/>
        </w:rPr>
        <w:t>Harmonogram płatności</w:t>
      </w:r>
      <w:r w:rsidRPr="00D372BF">
        <w:rPr>
          <w:rStyle w:val="Odwoanieprzypisudolnego"/>
          <w:rFonts w:ascii="Arial" w:hAnsi="Arial"/>
          <w:b w:val="0"/>
        </w:rPr>
        <w:footnoteReference w:id="100"/>
      </w:r>
    </w:p>
    <w:p w14:paraId="24F6D38B" w14:textId="7C304E7B" w:rsidR="00FB5870" w:rsidRPr="00D372BF" w:rsidRDefault="002757AA" w:rsidP="002B2660">
      <w:pPr>
        <w:pStyle w:val="Tekstpodstawowy"/>
        <w:spacing w:line="360" w:lineRule="auto"/>
        <w:jc w:val="left"/>
        <w:rPr>
          <w:rFonts w:ascii="Arial" w:hAnsi="Arial"/>
        </w:rPr>
      </w:pPr>
      <w:r>
        <w:rPr>
          <w:rFonts w:ascii="Arial" w:hAnsi="Arial"/>
          <w:noProof/>
        </w:rPr>
        <w:drawing>
          <wp:inline distT="0" distB="0" distL="0" distR="0" wp14:anchorId="67DE8CEE" wp14:editId="2A1F8E83">
            <wp:extent cx="5761355" cy="5791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p w14:paraId="45B467FE" w14:textId="77777777" w:rsidR="005B214F" w:rsidRPr="00D372BF" w:rsidRDefault="00FD44AB" w:rsidP="002B2660">
      <w:pPr>
        <w:pStyle w:val="Tekstpodstawowy"/>
        <w:spacing w:before="240" w:line="360" w:lineRule="auto"/>
        <w:jc w:val="left"/>
        <w:rPr>
          <w:rFonts w:ascii="Arial" w:hAnsi="Arial"/>
        </w:rPr>
      </w:pPr>
      <w:r w:rsidRPr="00D372BF">
        <w:rPr>
          <w:rFonts w:ascii="Arial" w:hAnsi="Arial"/>
        </w:rPr>
        <w:t>Nazwa i adres Beneficjenta</w:t>
      </w:r>
    </w:p>
    <w:p w14:paraId="35066154" w14:textId="46C29C7E" w:rsidR="005B214F" w:rsidRPr="00D372BF" w:rsidRDefault="005B214F" w:rsidP="002B2660">
      <w:pPr>
        <w:spacing w:after="480" w:line="360" w:lineRule="auto"/>
        <w:rPr>
          <w:rFonts w:ascii="Arial" w:hAnsi="Arial"/>
          <w:sz w:val="24"/>
        </w:rPr>
      </w:pPr>
      <w:r w:rsidRPr="00D372BF">
        <w:rPr>
          <w:rFonts w:ascii="Arial" w:hAnsi="Arial"/>
          <w:sz w:val="24"/>
        </w:rPr>
        <w:t>N</w:t>
      </w:r>
      <w:r w:rsidR="000A05AE" w:rsidRPr="00D372BF">
        <w:rPr>
          <w:rFonts w:ascii="Arial" w:hAnsi="Arial"/>
          <w:sz w:val="24"/>
        </w:rPr>
        <w:t xml:space="preserve">azwa i nr </w:t>
      </w:r>
      <w:r w:rsidR="004D3618">
        <w:rPr>
          <w:rFonts w:ascii="Arial" w:hAnsi="Arial"/>
          <w:sz w:val="24"/>
        </w:rPr>
        <w:t>p</w:t>
      </w:r>
      <w:r w:rsidRPr="00D372BF">
        <w:rPr>
          <w:rFonts w:ascii="Arial" w:hAnsi="Arial"/>
          <w:sz w:val="24"/>
        </w:rPr>
        <w:t>rojektu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083"/>
        <w:gridCol w:w="1359"/>
        <w:gridCol w:w="2269"/>
        <w:gridCol w:w="1057"/>
        <w:gridCol w:w="1363"/>
        <w:gridCol w:w="1070"/>
      </w:tblGrid>
      <w:tr w:rsidR="00C4661A" w:rsidRPr="00E1182D" w14:paraId="17C6F059" w14:textId="740B0C3B" w:rsidTr="003150D5">
        <w:trPr>
          <w:trHeight w:val="236"/>
        </w:trPr>
        <w:tc>
          <w:tcPr>
            <w:tcW w:w="838" w:type="dxa"/>
            <w:vMerge w:val="restart"/>
            <w:shd w:val="clear" w:color="auto" w:fill="BCBCBC"/>
            <w:vAlign w:val="center"/>
          </w:tcPr>
          <w:p w14:paraId="6D1C35D2" w14:textId="2E6C2C7D" w:rsidR="00E805B6" w:rsidRPr="007B2286" w:rsidRDefault="00E805B6" w:rsidP="002B2660">
            <w:pPr>
              <w:spacing w:after="0" w:line="360" w:lineRule="auto"/>
              <w:rPr>
                <w:rFonts w:ascii="Arial" w:eastAsia="Calibri" w:hAnsi="Arial" w:cs="Arial"/>
                <w:b/>
                <w:sz w:val="24"/>
                <w:szCs w:val="24"/>
              </w:rPr>
            </w:pPr>
            <w:r w:rsidRPr="007B2286">
              <w:rPr>
                <w:rFonts w:ascii="Arial" w:eastAsia="Calibri" w:hAnsi="Arial" w:cs="Arial"/>
                <w:b/>
                <w:sz w:val="24"/>
                <w:szCs w:val="24"/>
              </w:rPr>
              <w:t>Rok</w:t>
            </w:r>
          </w:p>
        </w:tc>
        <w:tc>
          <w:tcPr>
            <w:tcW w:w="1083" w:type="dxa"/>
            <w:vMerge w:val="restart"/>
            <w:shd w:val="clear" w:color="auto" w:fill="BCBCBC"/>
            <w:vAlign w:val="center"/>
          </w:tcPr>
          <w:p w14:paraId="6E499E37" w14:textId="06F3772E" w:rsidR="00E805B6" w:rsidRPr="007B2286" w:rsidRDefault="00E805B6" w:rsidP="002B2660">
            <w:pPr>
              <w:spacing w:after="0" w:line="360" w:lineRule="auto"/>
              <w:rPr>
                <w:rFonts w:ascii="Arial" w:eastAsia="Calibri" w:hAnsi="Arial" w:cs="Arial"/>
                <w:b/>
                <w:sz w:val="24"/>
                <w:szCs w:val="24"/>
              </w:rPr>
            </w:pPr>
            <w:r w:rsidRPr="007B2286">
              <w:rPr>
                <w:rFonts w:ascii="Arial" w:eastAsia="Calibri" w:hAnsi="Arial" w:cs="Arial"/>
                <w:b/>
                <w:sz w:val="24"/>
                <w:szCs w:val="24"/>
              </w:rPr>
              <w:t>Kwartał</w:t>
            </w:r>
          </w:p>
        </w:tc>
        <w:tc>
          <w:tcPr>
            <w:tcW w:w="1359" w:type="dxa"/>
            <w:vMerge w:val="restart"/>
            <w:shd w:val="clear" w:color="auto" w:fill="BCBCBC"/>
            <w:vAlign w:val="center"/>
          </w:tcPr>
          <w:p w14:paraId="19479799" w14:textId="452FC2ED" w:rsidR="00E805B6" w:rsidRPr="007B2286" w:rsidRDefault="00E805B6" w:rsidP="002B2660">
            <w:pPr>
              <w:spacing w:after="0" w:line="360" w:lineRule="auto"/>
              <w:rPr>
                <w:rFonts w:ascii="Arial" w:eastAsia="Calibri" w:hAnsi="Arial" w:cs="Arial"/>
                <w:b/>
                <w:sz w:val="24"/>
                <w:szCs w:val="24"/>
              </w:rPr>
            </w:pPr>
            <w:r w:rsidRPr="007B2286">
              <w:rPr>
                <w:rFonts w:ascii="Arial" w:eastAsia="Calibri" w:hAnsi="Arial" w:cs="Arial"/>
                <w:b/>
                <w:sz w:val="24"/>
                <w:szCs w:val="24"/>
              </w:rPr>
              <w:t>Miesiąc</w:t>
            </w:r>
          </w:p>
        </w:tc>
        <w:tc>
          <w:tcPr>
            <w:tcW w:w="2269" w:type="dxa"/>
            <w:vMerge w:val="restart"/>
            <w:shd w:val="clear" w:color="auto" w:fill="BCBCBC"/>
            <w:vAlign w:val="center"/>
          </w:tcPr>
          <w:p w14:paraId="6A8F868C" w14:textId="11F9DF8A" w:rsidR="00E805B6" w:rsidRPr="007B2286" w:rsidRDefault="00E805B6" w:rsidP="002B2660">
            <w:pPr>
              <w:spacing w:after="0" w:line="360" w:lineRule="auto"/>
              <w:rPr>
                <w:rFonts w:ascii="Arial" w:eastAsia="Calibri" w:hAnsi="Arial" w:cs="Arial"/>
                <w:b/>
                <w:sz w:val="24"/>
                <w:szCs w:val="24"/>
              </w:rPr>
            </w:pPr>
            <w:r w:rsidRPr="007B2286">
              <w:rPr>
                <w:rFonts w:ascii="Arial" w:eastAsia="Calibri" w:hAnsi="Arial" w:cs="Arial"/>
                <w:b/>
                <w:sz w:val="24"/>
                <w:szCs w:val="24"/>
              </w:rPr>
              <w:t>Wydatki kwalifikowalne</w:t>
            </w:r>
            <w:r w:rsidRPr="007B2286">
              <w:rPr>
                <w:rFonts w:ascii="Arial" w:eastAsia="Calibri" w:hAnsi="Arial" w:cs="Arial"/>
                <w:b/>
                <w:sz w:val="24"/>
                <w:szCs w:val="24"/>
                <w:vertAlign w:val="superscript"/>
              </w:rPr>
              <w:footnoteReference w:id="101"/>
            </w:r>
          </w:p>
        </w:tc>
        <w:tc>
          <w:tcPr>
            <w:tcW w:w="3490" w:type="dxa"/>
            <w:gridSpan w:val="3"/>
            <w:tcBorders>
              <w:bottom w:val="single" w:sz="4" w:space="0" w:color="auto"/>
            </w:tcBorders>
            <w:shd w:val="clear" w:color="auto" w:fill="BCBCBC"/>
            <w:vAlign w:val="center"/>
          </w:tcPr>
          <w:p w14:paraId="1F298B05" w14:textId="5AB5304E" w:rsidR="00E805B6" w:rsidRPr="007B2286" w:rsidRDefault="00E805B6" w:rsidP="002B2660">
            <w:pPr>
              <w:spacing w:after="0" w:line="360" w:lineRule="auto"/>
              <w:rPr>
                <w:rFonts w:ascii="Arial" w:eastAsia="Calibri" w:hAnsi="Arial" w:cs="Arial"/>
                <w:b/>
                <w:sz w:val="24"/>
                <w:szCs w:val="24"/>
              </w:rPr>
            </w:pPr>
            <w:r w:rsidRPr="007B2286">
              <w:rPr>
                <w:rFonts w:ascii="Arial" w:eastAsia="Calibri" w:hAnsi="Arial" w:cs="Arial"/>
                <w:b/>
                <w:sz w:val="24"/>
                <w:szCs w:val="24"/>
              </w:rPr>
              <w:t>Dofinansowanie</w:t>
            </w:r>
            <w:r w:rsidRPr="007B2286">
              <w:rPr>
                <w:rFonts w:ascii="Arial" w:eastAsia="Calibri" w:hAnsi="Arial" w:cs="Arial"/>
                <w:b/>
                <w:sz w:val="24"/>
                <w:szCs w:val="24"/>
                <w:vertAlign w:val="superscript"/>
              </w:rPr>
              <w:footnoteReference w:id="102"/>
            </w:r>
          </w:p>
        </w:tc>
      </w:tr>
      <w:tr w:rsidR="00C4661A" w:rsidRPr="00E1182D" w14:paraId="237DC597" w14:textId="043D8939" w:rsidTr="003150D5">
        <w:trPr>
          <w:trHeight w:val="236"/>
        </w:trPr>
        <w:tc>
          <w:tcPr>
            <w:tcW w:w="838" w:type="dxa"/>
            <w:vMerge/>
            <w:tcBorders>
              <w:bottom w:val="single" w:sz="4" w:space="0" w:color="auto"/>
            </w:tcBorders>
            <w:shd w:val="clear" w:color="auto" w:fill="BCBCBC"/>
            <w:vAlign w:val="center"/>
          </w:tcPr>
          <w:p w14:paraId="45FF3C48" w14:textId="66E122DA" w:rsidR="00E805B6" w:rsidRPr="007B2286" w:rsidRDefault="00E805B6" w:rsidP="002B2660">
            <w:pPr>
              <w:spacing w:after="0" w:line="360" w:lineRule="auto"/>
              <w:rPr>
                <w:rFonts w:ascii="Arial" w:eastAsia="Calibri" w:hAnsi="Arial" w:cs="Arial"/>
                <w:b/>
                <w:sz w:val="24"/>
                <w:szCs w:val="24"/>
              </w:rPr>
            </w:pPr>
          </w:p>
        </w:tc>
        <w:tc>
          <w:tcPr>
            <w:tcW w:w="1083" w:type="dxa"/>
            <w:vMerge/>
            <w:tcBorders>
              <w:bottom w:val="single" w:sz="4" w:space="0" w:color="auto"/>
            </w:tcBorders>
            <w:shd w:val="clear" w:color="auto" w:fill="BCBCBC"/>
            <w:vAlign w:val="center"/>
          </w:tcPr>
          <w:p w14:paraId="6BB8679A" w14:textId="6602E2EE" w:rsidR="00E805B6" w:rsidRPr="007B2286" w:rsidRDefault="00E805B6" w:rsidP="002B2660">
            <w:pPr>
              <w:spacing w:after="0" w:line="360" w:lineRule="auto"/>
              <w:rPr>
                <w:rFonts w:ascii="Arial" w:eastAsia="Calibri" w:hAnsi="Arial" w:cs="Arial"/>
                <w:b/>
                <w:sz w:val="24"/>
                <w:szCs w:val="24"/>
              </w:rPr>
            </w:pPr>
          </w:p>
        </w:tc>
        <w:tc>
          <w:tcPr>
            <w:tcW w:w="1359" w:type="dxa"/>
            <w:vMerge/>
            <w:tcBorders>
              <w:bottom w:val="single" w:sz="4" w:space="0" w:color="auto"/>
            </w:tcBorders>
            <w:shd w:val="clear" w:color="auto" w:fill="BCBCBC"/>
            <w:vAlign w:val="center"/>
          </w:tcPr>
          <w:p w14:paraId="1C6B69CC" w14:textId="17C8A738" w:rsidR="00E805B6" w:rsidRPr="007B2286" w:rsidRDefault="00E805B6" w:rsidP="002B2660">
            <w:pPr>
              <w:spacing w:after="0" w:line="360" w:lineRule="auto"/>
              <w:rPr>
                <w:rFonts w:ascii="Arial" w:eastAsia="Calibri" w:hAnsi="Arial" w:cs="Arial"/>
                <w:b/>
                <w:sz w:val="24"/>
                <w:szCs w:val="24"/>
              </w:rPr>
            </w:pPr>
          </w:p>
        </w:tc>
        <w:tc>
          <w:tcPr>
            <w:tcW w:w="2269" w:type="dxa"/>
            <w:vMerge/>
            <w:tcBorders>
              <w:bottom w:val="single" w:sz="4" w:space="0" w:color="auto"/>
            </w:tcBorders>
            <w:shd w:val="clear" w:color="auto" w:fill="BCBCBC"/>
            <w:vAlign w:val="center"/>
          </w:tcPr>
          <w:p w14:paraId="5FC66B7C" w14:textId="07C3D242" w:rsidR="00E805B6" w:rsidRPr="007B2286" w:rsidRDefault="00E805B6" w:rsidP="002B2660">
            <w:pPr>
              <w:spacing w:after="0" w:line="360" w:lineRule="auto"/>
              <w:rPr>
                <w:rFonts w:ascii="Arial" w:eastAsia="Calibri" w:hAnsi="Arial" w:cs="Arial"/>
                <w:b/>
                <w:sz w:val="24"/>
                <w:szCs w:val="24"/>
              </w:rPr>
            </w:pPr>
          </w:p>
        </w:tc>
        <w:tc>
          <w:tcPr>
            <w:tcW w:w="1057" w:type="dxa"/>
            <w:tcBorders>
              <w:bottom w:val="single" w:sz="4" w:space="0" w:color="auto"/>
            </w:tcBorders>
            <w:shd w:val="clear" w:color="auto" w:fill="BCBCBC"/>
            <w:vAlign w:val="center"/>
          </w:tcPr>
          <w:p w14:paraId="5A164C9C" w14:textId="4F91F5FF" w:rsidR="00E805B6" w:rsidRPr="007B2286" w:rsidRDefault="003E3E24" w:rsidP="002B2660">
            <w:pPr>
              <w:spacing w:after="0" w:line="360" w:lineRule="auto"/>
              <w:rPr>
                <w:rFonts w:ascii="Arial" w:eastAsia="Calibri" w:hAnsi="Arial" w:cs="Arial"/>
                <w:b/>
                <w:sz w:val="24"/>
                <w:szCs w:val="24"/>
              </w:rPr>
            </w:pPr>
            <w:r w:rsidRPr="007B2286">
              <w:rPr>
                <w:rFonts w:ascii="Arial" w:eastAsia="Calibri" w:hAnsi="Arial" w:cs="Arial"/>
                <w:b/>
                <w:sz w:val="24"/>
                <w:szCs w:val="24"/>
              </w:rPr>
              <w:t>Kwota zaliczki</w:t>
            </w:r>
          </w:p>
        </w:tc>
        <w:tc>
          <w:tcPr>
            <w:tcW w:w="1363" w:type="dxa"/>
            <w:tcBorders>
              <w:bottom w:val="single" w:sz="4" w:space="0" w:color="auto"/>
            </w:tcBorders>
            <w:shd w:val="clear" w:color="auto" w:fill="BCBCBC"/>
            <w:vAlign w:val="center"/>
          </w:tcPr>
          <w:p w14:paraId="2485F156" w14:textId="0DEDD719" w:rsidR="00E805B6" w:rsidRPr="007B2286" w:rsidRDefault="003E3E24" w:rsidP="002B2660">
            <w:pPr>
              <w:spacing w:after="0" w:line="360" w:lineRule="auto"/>
              <w:rPr>
                <w:rFonts w:ascii="Arial" w:eastAsia="Calibri" w:hAnsi="Arial" w:cs="Arial"/>
                <w:b/>
                <w:sz w:val="24"/>
                <w:szCs w:val="24"/>
              </w:rPr>
            </w:pPr>
            <w:r w:rsidRPr="007B2286">
              <w:rPr>
                <w:rFonts w:ascii="Arial" w:eastAsia="Calibri" w:hAnsi="Arial" w:cs="Arial"/>
                <w:b/>
                <w:sz w:val="24"/>
                <w:szCs w:val="24"/>
              </w:rPr>
              <w:t>Kwota refundacji</w:t>
            </w:r>
          </w:p>
        </w:tc>
        <w:tc>
          <w:tcPr>
            <w:tcW w:w="1070" w:type="dxa"/>
            <w:tcBorders>
              <w:bottom w:val="single" w:sz="4" w:space="0" w:color="auto"/>
            </w:tcBorders>
            <w:shd w:val="clear" w:color="auto" w:fill="BCBCBC"/>
            <w:vAlign w:val="center"/>
          </w:tcPr>
          <w:p w14:paraId="418842F7" w14:textId="0246F715" w:rsidR="00E805B6" w:rsidRPr="007B2286" w:rsidRDefault="003E3E24" w:rsidP="002B2660">
            <w:pPr>
              <w:spacing w:after="0" w:line="360" w:lineRule="auto"/>
              <w:rPr>
                <w:rFonts w:ascii="Arial" w:eastAsia="Calibri" w:hAnsi="Arial" w:cs="Arial"/>
                <w:b/>
                <w:sz w:val="24"/>
                <w:szCs w:val="24"/>
              </w:rPr>
            </w:pPr>
            <w:r w:rsidRPr="007B2286">
              <w:rPr>
                <w:rFonts w:ascii="Arial" w:eastAsia="Calibri" w:hAnsi="Arial" w:cs="Arial"/>
                <w:b/>
                <w:sz w:val="24"/>
                <w:szCs w:val="24"/>
              </w:rPr>
              <w:t>Kwota ogółem</w:t>
            </w:r>
          </w:p>
        </w:tc>
      </w:tr>
      <w:tr w:rsidR="00C4661A" w:rsidRPr="00E1182D" w14:paraId="1349EB8D" w14:textId="220D7BBB" w:rsidTr="003150D5">
        <w:trPr>
          <w:trHeight w:val="510"/>
        </w:trPr>
        <w:tc>
          <w:tcPr>
            <w:tcW w:w="838" w:type="dxa"/>
            <w:vMerge w:val="restart"/>
            <w:shd w:val="clear" w:color="auto" w:fill="auto"/>
            <w:vAlign w:val="center"/>
          </w:tcPr>
          <w:p w14:paraId="2B11ECC0" w14:textId="47C60D73" w:rsidR="00512413" w:rsidRPr="007B2286" w:rsidRDefault="00512413" w:rsidP="002B2660">
            <w:pPr>
              <w:spacing w:after="0" w:line="360" w:lineRule="auto"/>
              <w:rPr>
                <w:rFonts w:ascii="Arial" w:eastAsia="Calibri" w:hAnsi="Arial" w:cs="Arial"/>
                <w:b/>
                <w:sz w:val="24"/>
                <w:szCs w:val="24"/>
              </w:rPr>
            </w:pPr>
          </w:p>
        </w:tc>
        <w:tc>
          <w:tcPr>
            <w:tcW w:w="1083" w:type="dxa"/>
            <w:vMerge w:val="restart"/>
            <w:shd w:val="clear" w:color="auto" w:fill="auto"/>
            <w:vAlign w:val="center"/>
          </w:tcPr>
          <w:p w14:paraId="69B452BF" w14:textId="13FEC208" w:rsidR="00512413" w:rsidRPr="007B2286" w:rsidRDefault="00512413" w:rsidP="002B2660">
            <w:pPr>
              <w:spacing w:after="0" w:line="360" w:lineRule="auto"/>
              <w:rPr>
                <w:rFonts w:ascii="Arial" w:eastAsia="Calibri" w:hAnsi="Arial" w:cs="Arial"/>
                <w:b/>
                <w:sz w:val="24"/>
                <w:szCs w:val="24"/>
              </w:rPr>
            </w:pPr>
          </w:p>
        </w:tc>
        <w:tc>
          <w:tcPr>
            <w:tcW w:w="1359" w:type="dxa"/>
            <w:tcBorders>
              <w:bottom w:val="single" w:sz="4" w:space="0" w:color="auto"/>
            </w:tcBorders>
            <w:shd w:val="clear" w:color="auto" w:fill="auto"/>
            <w:vAlign w:val="center"/>
          </w:tcPr>
          <w:p w14:paraId="45D750CA" w14:textId="2F666ACC" w:rsidR="00512413" w:rsidRPr="007B2286" w:rsidRDefault="00512413" w:rsidP="002B2660">
            <w:pPr>
              <w:spacing w:after="0" w:line="360" w:lineRule="auto"/>
              <w:rPr>
                <w:rFonts w:ascii="Arial" w:eastAsia="Calibri" w:hAnsi="Arial" w:cs="Arial"/>
                <w:b/>
                <w:sz w:val="24"/>
                <w:szCs w:val="24"/>
              </w:rPr>
            </w:pPr>
          </w:p>
        </w:tc>
        <w:tc>
          <w:tcPr>
            <w:tcW w:w="2269" w:type="dxa"/>
            <w:tcBorders>
              <w:bottom w:val="single" w:sz="4" w:space="0" w:color="auto"/>
            </w:tcBorders>
            <w:shd w:val="clear" w:color="auto" w:fill="auto"/>
            <w:vAlign w:val="center"/>
          </w:tcPr>
          <w:p w14:paraId="70432255" w14:textId="071BEF4D" w:rsidR="00512413" w:rsidRPr="007B2286" w:rsidRDefault="00512413" w:rsidP="002B2660">
            <w:pPr>
              <w:spacing w:after="0" w:line="360" w:lineRule="auto"/>
              <w:rPr>
                <w:rFonts w:ascii="Arial" w:eastAsia="Calibri" w:hAnsi="Arial" w:cs="Arial"/>
                <w:b/>
                <w:sz w:val="24"/>
                <w:szCs w:val="24"/>
              </w:rPr>
            </w:pPr>
          </w:p>
        </w:tc>
        <w:tc>
          <w:tcPr>
            <w:tcW w:w="1057" w:type="dxa"/>
            <w:tcBorders>
              <w:bottom w:val="single" w:sz="4" w:space="0" w:color="auto"/>
            </w:tcBorders>
            <w:shd w:val="clear" w:color="auto" w:fill="auto"/>
            <w:vAlign w:val="center"/>
          </w:tcPr>
          <w:p w14:paraId="5A89059F" w14:textId="55B8129F" w:rsidR="00512413" w:rsidRPr="007B2286" w:rsidRDefault="00512413" w:rsidP="002B2660">
            <w:pPr>
              <w:spacing w:after="0" w:line="360" w:lineRule="auto"/>
              <w:rPr>
                <w:rFonts w:ascii="Arial" w:eastAsia="Calibri" w:hAnsi="Arial" w:cs="Arial"/>
                <w:b/>
                <w:sz w:val="24"/>
                <w:szCs w:val="24"/>
              </w:rPr>
            </w:pPr>
          </w:p>
        </w:tc>
        <w:tc>
          <w:tcPr>
            <w:tcW w:w="1363" w:type="dxa"/>
            <w:tcBorders>
              <w:bottom w:val="single" w:sz="4" w:space="0" w:color="auto"/>
            </w:tcBorders>
            <w:shd w:val="clear" w:color="auto" w:fill="auto"/>
            <w:vAlign w:val="center"/>
          </w:tcPr>
          <w:p w14:paraId="55A99095" w14:textId="11AF39B4" w:rsidR="00512413" w:rsidRPr="007B2286" w:rsidRDefault="00512413" w:rsidP="002B2660">
            <w:pPr>
              <w:spacing w:after="0" w:line="360" w:lineRule="auto"/>
              <w:rPr>
                <w:rFonts w:ascii="Arial" w:eastAsia="Calibri" w:hAnsi="Arial" w:cs="Arial"/>
                <w:b/>
                <w:sz w:val="24"/>
                <w:szCs w:val="24"/>
              </w:rPr>
            </w:pPr>
          </w:p>
        </w:tc>
        <w:tc>
          <w:tcPr>
            <w:tcW w:w="1070" w:type="dxa"/>
            <w:tcBorders>
              <w:bottom w:val="single" w:sz="4" w:space="0" w:color="auto"/>
            </w:tcBorders>
            <w:shd w:val="clear" w:color="auto" w:fill="D9D9D9"/>
            <w:vAlign w:val="center"/>
          </w:tcPr>
          <w:p w14:paraId="651C8C94" w14:textId="0A455D00" w:rsidR="00512413" w:rsidRPr="007B2286" w:rsidRDefault="00512413" w:rsidP="002B2660">
            <w:pPr>
              <w:spacing w:after="0" w:line="360" w:lineRule="auto"/>
              <w:rPr>
                <w:rFonts w:ascii="Arial" w:eastAsia="Calibri" w:hAnsi="Arial" w:cs="Arial"/>
                <w:b/>
                <w:sz w:val="24"/>
                <w:szCs w:val="24"/>
              </w:rPr>
            </w:pPr>
          </w:p>
        </w:tc>
      </w:tr>
      <w:tr w:rsidR="00C4661A" w:rsidRPr="00E1182D" w14:paraId="63E7D779" w14:textId="215FFD65" w:rsidTr="003150D5">
        <w:trPr>
          <w:trHeight w:val="510"/>
        </w:trPr>
        <w:tc>
          <w:tcPr>
            <w:tcW w:w="838" w:type="dxa"/>
            <w:vMerge/>
            <w:shd w:val="clear" w:color="auto" w:fill="auto"/>
            <w:vAlign w:val="center"/>
          </w:tcPr>
          <w:p w14:paraId="15DE3546" w14:textId="7A506748" w:rsidR="00512413" w:rsidRPr="007B2286" w:rsidRDefault="00512413" w:rsidP="002B2660">
            <w:pPr>
              <w:spacing w:after="0" w:line="360" w:lineRule="auto"/>
              <w:rPr>
                <w:rFonts w:ascii="Arial" w:eastAsia="Calibri" w:hAnsi="Arial" w:cs="Arial"/>
                <w:b/>
                <w:sz w:val="24"/>
                <w:szCs w:val="24"/>
              </w:rPr>
            </w:pPr>
          </w:p>
        </w:tc>
        <w:tc>
          <w:tcPr>
            <w:tcW w:w="1083" w:type="dxa"/>
            <w:vMerge/>
            <w:shd w:val="clear" w:color="auto" w:fill="auto"/>
            <w:vAlign w:val="center"/>
          </w:tcPr>
          <w:p w14:paraId="08AE88FD" w14:textId="799737C1" w:rsidR="00512413" w:rsidRPr="007B2286" w:rsidRDefault="00512413" w:rsidP="002B2660">
            <w:pPr>
              <w:spacing w:after="0" w:line="360" w:lineRule="auto"/>
              <w:rPr>
                <w:rFonts w:ascii="Arial" w:eastAsia="Calibri" w:hAnsi="Arial" w:cs="Arial"/>
                <w:b/>
                <w:sz w:val="24"/>
                <w:szCs w:val="24"/>
              </w:rPr>
            </w:pPr>
          </w:p>
        </w:tc>
        <w:tc>
          <w:tcPr>
            <w:tcW w:w="1359" w:type="dxa"/>
            <w:tcBorders>
              <w:bottom w:val="single" w:sz="4" w:space="0" w:color="auto"/>
            </w:tcBorders>
            <w:shd w:val="clear" w:color="auto" w:fill="auto"/>
            <w:vAlign w:val="center"/>
          </w:tcPr>
          <w:p w14:paraId="2AC9FB1F" w14:textId="3942D808" w:rsidR="00512413" w:rsidRPr="007B2286" w:rsidRDefault="00512413" w:rsidP="002B2660">
            <w:pPr>
              <w:spacing w:after="0" w:line="360" w:lineRule="auto"/>
              <w:rPr>
                <w:rFonts w:ascii="Arial" w:eastAsia="Calibri" w:hAnsi="Arial" w:cs="Arial"/>
                <w:b/>
                <w:sz w:val="24"/>
                <w:szCs w:val="24"/>
              </w:rPr>
            </w:pPr>
          </w:p>
        </w:tc>
        <w:tc>
          <w:tcPr>
            <w:tcW w:w="2269" w:type="dxa"/>
            <w:tcBorders>
              <w:bottom w:val="single" w:sz="4" w:space="0" w:color="auto"/>
            </w:tcBorders>
            <w:shd w:val="clear" w:color="auto" w:fill="auto"/>
            <w:vAlign w:val="center"/>
          </w:tcPr>
          <w:p w14:paraId="21B3AA5B" w14:textId="54667A8E" w:rsidR="00512413" w:rsidRPr="007B2286" w:rsidRDefault="00512413" w:rsidP="002B2660">
            <w:pPr>
              <w:spacing w:after="0" w:line="360" w:lineRule="auto"/>
              <w:rPr>
                <w:rFonts w:ascii="Arial" w:eastAsia="Calibri" w:hAnsi="Arial" w:cs="Arial"/>
                <w:b/>
                <w:sz w:val="24"/>
                <w:szCs w:val="24"/>
              </w:rPr>
            </w:pPr>
          </w:p>
        </w:tc>
        <w:tc>
          <w:tcPr>
            <w:tcW w:w="1057" w:type="dxa"/>
            <w:tcBorders>
              <w:bottom w:val="single" w:sz="4" w:space="0" w:color="auto"/>
            </w:tcBorders>
            <w:shd w:val="clear" w:color="auto" w:fill="auto"/>
            <w:vAlign w:val="center"/>
          </w:tcPr>
          <w:p w14:paraId="049B3396" w14:textId="7A7876A5" w:rsidR="00512413" w:rsidRPr="007B2286" w:rsidRDefault="00512413" w:rsidP="002B2660">
            <w:pPr>
              <w:spacing w:after="0" w:line="360" w:lineRule="auto"/>
              <w:rPr>
                <w:rFonts w:ascii="Arial" w:eastAsia="Calibri" w:hAnsi="Arial" w:cs="Arial"/>
                <w:b/>
                <w:sz w:val="24"/>
                <w:szCs w:val="24"/>
              </w:rPr>
            </w:pPr>
          </w:p>
        </w:tc>
        <w:tc>
          <w:tcPr>
            <w:tcW w:w="1363" w:type="dxa"/>
            <w:tcBorders>
              <w:bottom w:val="single" w:sz="4" w:space="0" w:color="auto"/>
            </w:tcBorders>
            <w:shd w:val="clear" w:color="auto" w:fill="auto"/>
            <w:vAlign w:val="center"/>
          </w:tcPr>
          <w:p w14:paraId="5116C2C1" w14:textId="7A6C88B5" w:rsidR="00512413" w:rsidRPr="007B2286" w:rsidRDefault="00512413" w:rsidP="002B2660">
            <w:pPr>
              <w:spacing w:after="0" w:line="360" w:lineRule="auto"/>
              <w:rPr>
                <w:rFonts w:ascii="Arial" w:eastAsia="Calibri" w:hAnsi="Arial" w:cs="Arial"/>
                <w:b/>
                <w:sz w:val="24"/>
                <w:szCs w:val="24"/>
              </w:rPr>
            </w:pPr>
          </w:p>
        </w:tc>
        <w:tc>
          <w:tcPr>
            <w:tcW w:w="1070" w:type="dxa"/>
            <w:tcBorders>
              <w:bottom w:val="single" w:sz="4" w:space="0" w:color="auto"/>
            </w:tcBorders>
            <w:shd w:val="clear" w:color="auto" w:fill="D9D9D9"/>
            <w:vAlign w:val="center"/>
          </w:tcPr>
          <w:p w14:paraId="713A47F8" w14:textId="30C56FD5" w:rsidR="00512413" w:rsidRPr="007B2286" w:rsidRDefault="00512413" w:rsidP="002B2660">
            <w:pPr>
              <w:spacing w:after="0" w:line="360" w:lineRule="auto"/>
              <w:rPr>
                <w:rFonts w:ascii="Arial" w:eastAsia="Calibri" w:hAnsi="Arial" w:cs="Arial"/>
                <w:b/>
                <w:sz w:val="24"/>
                <w:szCs w:val="24"/>
              </w:rPr>
            </w:pPr>
          </w:p>
        </w:tc>
      </w:tr>
      <w:tr w:rsidR="00C4661A" w:rsidRPr="00E1182D" w14:paraId="5FF2929B" w14:textId="707EFE4B" w:rsidTr="003150D5">
        <w:trPr>
          <w:trHeight w:val="510"/>
        </w:trPr>
        <w:tc>
          <w:tcPr>
            <w:tcW w:w="838" w:type="dxa"/>
            <w:vMerge/>
            <w:shd w:val="clear" w:color="auto" w:fill="auto"/>
            <w:vAlign w:val="center"/>
          </w:tcPr>
          <w:p w14:paraId="504229D4" w14:textId="7A88DC50" w:rsidR="00512413" w:rsidRPr="007B2286" w:rsidRDefault="00512413" w:rsidP="002B2660">
            <w:pPr>
              <w:spacing w:after="0" w:line="360" w:lineRule="auto"/>
              <w:rPr>
                <w:rFonts w:ascii="Arial" w:eastAsia="Calibri" w:hAnsi="Arial" w:cs="Arial"/>
                <w:b/>
                <w:sz w:val="24"/>
                <w:szCs w:val="24"/>
              </w:rPr>
            </w:pPr>
          </w:p>
        </w:tc>
        <w:tc>
          <w:tcPr>
            <w:tcW w:w="1083" w:type="dxa"/>
            <w:vMerge/>
            <w:tcBorders>
              <w:bottom w:val="single" w:sz="4" w:space="0" w:color="auto"/>
            </w:tcBorders>
            <w:shd w:val="clear" w:color="auto" w:fill="auto"/>
            <w:vAlign w:val="center"/>
          </w:tcPr>
          <w:p w14:paraId="154B80EF" w14:textId="6F78D3FC" w:rsidR="00512413" w:rsidRPr="007B2286" w:rsidRDefault="00512413" w:rsidP="002B2660">
            <w:pPr>
              <w:spacing w:after="0" w:line="360" w:lineRule="auto"/>
              <w:rPr>
                <w:rFonts w:ascii="Arial" w:eastAsia="Calibri" w:hAnsi="Arial" w:cs="Arial"/>
                <w:b/>
                <w:sz w:val="24"/>
                <w:szCs w:val="24"/>
              </w:rPr>
            </w:pPr>
          </w:p>
        </w:tc>
        <w:tc>
          <w:tcPr>
            <w:tcW w:w="1359" w:type="dxa"/>
            <w:tcBorders>
              <w:bottom w:val="single" w:sz="4" w:space="0" w:color="auto"/>
            </w:tcBorders>
            <w:shd w:val="clear" w:color="auto" w:fill="auto"/>
            <w:vAlign w:val="center"/>
          </w:tcPr>
          <w:p w14:paraId="0C9E1F47" w14:textId="09694C2F" w:rsidR="00512413" w:rsidRPr="007B2286" w:rsidRDefault="00512413" w:rsidP="002B2660">
            <w:pPr>
              <w:spacing w:after="0" w:line="360" w:lineRule="auto"/>
              <w:rPr>
                <w:rFonts w:ascii="Arial" w:eastAsia="Calibri" w:hAnsi="Arial" w:cs="Arial"/>
                <w:b/>
                <w:sz w:val="24"/>
                <w:szCs w:val="24"/>
              </w:rPr>
            </w:pPr>
          </w:p>
        </w:tc>
        <w:tc>
          <w:tcPr>
            <w:tcW w:w="2269" w:type="dxa"/>
            <w:tcBorders>
              <w:bottom w:val="single" w:sz="4" w:space="0" w:color="auto"/>
            </w:tcBorders>
            <w:shd w:val="clear" w:color="auto" w:fill="auto"/>
            <w:vAlign w:val="center"/>
          </w:tcPr>
          <w:p w14:paraId="2922A117" w14:textId="279C4E43" w:rsidR="00512413" w:rsidRPr="007B2286" w:rsidRDefault="00512413" w:rsidP="002B2660">
            <w:pPr>
              <w:spacing w:after="0" w:line="360" w:lineRule="auto"/>
              <w:rPr>
                <w:rFonts w:ascii="Arial" w:eastAsia="Calibri" w:hAnsi="Arial" w:cs="Arial"/>
                <w:b/>
                <w:sz w:val="24"/>
                <w:szCs w:val="24"/>
              </w:rPr>
            </w:pPr>
          </w:p>
        </w:tc>
        <w:tc>
          <w:tcPr>
            <w:tcW w:w="1057" w:type="dxa"/>
            <w:tcBorders>
              <w:bottom w:val="single" w:sz="4" w:space="0" w:color="auto"/>
            </w:tcBorders>
            <w:shd w:val="clear" w:color="auto" w:fill="auto"/>
            <w:vAlign w:val="center"/>
          </w:tcPr>
          <w:p w14:paraId="308AAEF9" w14:textId="32733A1B" w:rsidR="00512413" w:rsidRPr="007B2286" w:rsidRDefault="00512413" w:rsidP="002B2660">
            <w:pPr>
              <w:spacing w:after="0" w:line="360" w:lineRule="auto"/>
              <w:rPr>
                <w:rFonts w:ascii="Arial" w:eastAsia="Calibri" w:hAnsi="Arial" w:cs="Arial"/>
                <w:b/>
                <w:sz w:val="24"/>
                <w:szCs w:val="24"/>
              </w:rPr>
            </w:pPr>
          </w:p>
        </w:tc>
        <w:tc>
          <w:tcPr>
            <w:tcW w:w="1363" w:type="dxa"/>
            <w:tcBorders>
              <w:bottom w:val="single" w:sz="4" w:space="0" w:color="auto"/>
            </w:tcBorders>
            <w:shd w:val="clear" w:color="auto" w:fill="auto"/>
            <w:vAlign w:val="center"/>
          </w:tcPr>
          <w:p w14:paraId="53674219" w14:textId="0988E884" w:rsidR="00512413" w:rsidRPr="007B2286" w:rsidRDefault="00512413" w:rsidP="002B2660">
            <w:pPr>
              <w:spacing w:after="0" w:line="360" w:lineRule="auto"/>
              <w:rPr>
                <w:rFonts w:ascii="Arial" w:eastAsia="Calibri" w:hAnsi="Arial" w:cs="Arial"/>
                <w:b/>
                <w:sz w:val="24"/>
                <w:szCs w:val="24"/>
              </w:rPr>
            </w:pPr>
          </w:p>
        </w:tc>
        <w:tc>
          <w:tcPr>
            <w:tcW w:w="1070" w:type="dxa"/>
            <w:tcBorders>
              <w:bottom w:val="single" w:sz="4" w:space="0" w:color="auto"/>
            </w:tcBorders>
            <w:shd w:val="clear" w:color="auto" w:fill="D9D9D9"/>
            <w:vAlign w:val="center"/>
          </w:tcPr>
          <w:p w14:paraId="3B5FA966" w14:textId="644CC719" w:rsidR="00512413" w:rsidRPr="007B2286" w:rsidRDefault="00512413" w:rsidP="002B2660">
            <w:pPr>
              <w:spacing w:after="0" w:line="360" w:lineRule="auto"/>
              <w:rPr>
                <w:rFonts w:ascii="Arial" w:eastAsia="Calibri" w:hAnsi="Arial" w:cs="Arial"/>
                <w:b/>
                <w:sz w:val="24"/>
                <w:szCs w:val="24"/>
              </w:rPr>
            </w:pPr>
          </w:p>
        </w:tc>
      </w:tr>
      <w:tr w:rsidR="00C4661A" w:rsidRPr="00E1182D" w14:paraId="1E069632" w14:textId="4508FE83" w:rsidTr="003150D5">
        <w:trPr>
          <w:trHeight w:val="510"/>
        </w:trPr>
        <w:tc>
          <w:tcPr>
            <w:tcW w:w="838" w:type="dxa"/>
            <w:vMerge/>
            <w:shd w:val="clear" w:color="auto" w:fill="auto"/>
            <w:vAlign w:val="center"/>
          </w:tcPr>
          <w:p w14:paraId="77EF3B5E" w14:textId="52EE78E2" w:rsidR="00512413" w:rsidRPr="007B2286" w:rsidRDefault="00512413" w:rsidP="002B2660">
            <w:pPr>
              <w:spacing w:after="0" w:line="360" w:lineRule="auto"/>
              <w:rPr>
                <w:rFonts w:ascii="Arial" w:eastAsia="Calibri" w:hAnsi="Arial" w:cs="Arial"/>
                <w:b/>
                <w:sz w:val="24"/>
                <w:szCs w:val="24"/>
              </w:rPr>
            </w:pPr>
          </w:p>
        </w:tc>
        <w:tc>
          <w:tcPr>
            <w:tcW w:w="2442" w:type="dxa"/>
            <w:gridSpan w:val="2"/>
            <w:tcBorders>
              <w:bottom w:val="single" w:sz="4" w:space="0" w:color="auto"/>
            </w:tcBorders>
            <w:shd w:val="clear" w:color="auto" w:fill="BCBCBC"/>
            <w:vAlign w:val="center"/>
          </w:tcPr>
          <w:p w14:paraId="2FC5770A" w14:textId="21A056D6" w:rsidR="00512413" w:rsidRPr="007B2286" w:rsidRDefault="00512413" w:rsidP="004A36C5">
            <w:pPr>
              <w:spacing w:after="0" w:line="360" w:lineRule="auto"/>
              <w:rPr>
                <w:rFonts w:ascii="Arial" w:eastAsia="Calibri" w:hAnsi="Arial" w:cs="Arial"/>
                <w:b/>
                <w:sz w:val="24"/>
                <w:szCs w:val="24"/>
              </w:rPr>
            </w:pPr>
            <w:r w:rsidRPr="007B2286">
              <w:rPr>
                <w:rFonts w:ascii="Arial" w:eastAsia="Calibri" w:hAnsi="Arial" w:cs="Arial"/>
                <w:b/>
                <w:sz w:val="24"/>
                <w:szCs w:val="24"/>
              </w:rPr>
              <w:t xml:space="preserve">Suma kwartał X </w:t>
            </w:r>
          </w:p>
        </w:tc>
        <w:tc>
          <w:tcPr>
            <w:tcW w:w="2269" w:type="dxa"/>
            <w:tcBorders>
              <w:bottom w:val="single" w:sz="4" w:space="0" w:color="auto"/>
            </w:tcBorders>
            <w:shd w:val="clear" w:color="auto" w:fill="DCDCDC"/>
            <w:vAlign w:val="center"/>
          </w:tcPr>
          <w:p w14:paraId="45749812" w14:textId="1F301654" w:rsidR="00512413" w:rsidRPr="007B2286" w:rsidRDefault="00512413" w:rsidP="002B2660">
            <w:pPr>
              <w:spacing w:after="0" w:line="360" w:lineRule="auto"/>
              <w:rPr>
                <w:rFonts w:ascii="Arial" w:eastAsia="Calibri" w:hAnsi="Arial" w:cs="Arial"/>
                <w:b/>
                <w:sz w:val="24"/>
                <w:szCs w:val="24"/>
              </w:rPr>
            </w:pPr>
          </w:p>
        </w:tc>
        <w:tc>
          <w:tcPr>
            <w:tcW w:w="1057" w:type="dxa"/>
            <w:tcBorders>
              <w:bottom w:val="single" w:sz="4" w:space="0" w:color="auto"/>
            </w:tcBorders>
            <w:shd w:val="clear" w:color="auto" w:fill="DCDCDC"/>
            <w:vAlign w:val="center"/>
          </w:tcPr>
          <w:p w14:paraId="24FAB16C" w14:textId="12D54C0A" w:rsidR="00512413" w:rsidRPr="007B2286" w:rsidRDefault="00512413" w:rsidP="002B2660">
            <w:pPr>
              <w:spacing w:after="0" w:line="360" w:lineRule="auto"/>
              <w:rPr>
                <w:rFonts w:ascii="Arial" w:eastAsia="Calibri" w:hAnsi="Arial" w:cs="Arial"/>
                <w:b/>
                <w:sz w:val="24"/>
                <w:szCs w:val="24"/>
              </w:rPr>
            </w:pPr>
          </w:p>
        </w:tc>
        <w:tc>
          <w:tcPr>
            <w:tcW w:w="1363" w:type="dxa"/>
            <w:tcBorders>
              <w:bottom w:val="single" w:sz="4" w:space="0" w:color="auto"/>
            </w:tcBorders>
            <w:shd w:val="clear" w:color="auto" w:fill="DCDCDC"/>
            <w:vAlign w:val="center"/>
          </w:tcPr>
          <w:p w14:paraId="40754FA1" w14:textId="1BD2E5F7" w:rsidR="00512413" w:rsidRPr="007B2286" w:rsidRDefault="00512413" w:rsidP="002B2660">
            <w:pPr>
              <w:spacing w:after="0" w:line="360" w:lineRule="auto"/>
              <w:rPr>
                <w:rFonts w:ascii="Arial" w:eastAsia="Calibri" w:hAnsi="Arial" w:cs="Arial"/>
                <w:b/>
                <w:sz w:val="24"/>
                <w:szCs w:val="24"/>
              </w:rPr>
            </w:pPr>
          </w:p>
        </w:tc>
        <w:tc>
          <w:tcPr>
            <w:tcW w:w="1070" w:type="dxa"/>
            <w:tcBorders>
              <w:bottom w:val="single" w:sz="4" w:space="0" w:color="auto"/>
            </w:tcBorders>
            <w:shd w:val="clear" w:color="auto" w:fill="D9D9D9"/>
            <w:vAlign w:val="center"/>
          </w:tcPr>
          <w:p w14:paraId="6F7CB3B2" w14:textId="04CCEF67" w:rsidR="00512413" w:rsidRPr="007B2286" w:rsidRDefault="00512413" w:rsidP="002B2660">
            <w:pPr>
              <w:spacing w:after="0" w:line="360" w:lineRule="auto"/>
              <w:rPr>
                <w:rFonts w:ascii="Arial" w:eastAsia="Calibri" w:hAnsi="Arial" w:cs="Arial"/>
                <w:b/>
                <w:sz w:val="24"/>
                <w:szCs w:val="24"/>
              </w:rPr>
            </w:pPr>
          </w:p>
        </w:tc>
      </w:tr>
      <w:tr w:rsidR="00C4661A" w:rsidRPr="00E1182D" w14:paraId="0E5BEDD7" w14:textId="117EDC33" w:rsidTr="003150D5">
        <w:trPr>
          <w:trHeight w:val="510"/>
        </w:trPr>
        <w:tc>
          <w:tcPr>
            <w:tcW w:w="838" w:type="dxa"/>
            <w:vMerge/>
            <w:shd w:val="clear" w:color="auto" w:fill="auto"/>
            <w:vAlign w:val="center"/>
          </w:tcPr>
          <w:p w14:paraId="7DBCD09B" w14:textId="0518B4FF" w:rsidR="00512413" w:rsidRPr="007B2286" w:rsidRDefault="00512413" w:rsidP="002B2660">
            <w:pPr>
              <w:spacing w:after="0" w:line="360" w:lineRule="auto"/>
              <w:rPr>
                <w:rFonts w:ascii="Arial" w:eastAsia="Calibri" w:hAnsi="Arial" w:cs="Arial"/>
                <w:b/>
                <w:sz w:val="24"/>
                <w:szCs w:val="24"/>
              </w:rPr>
            </w:pPr>
          </w:p>
        </w:tc>
        <w:tc>
          <w:tcPr>
            <w:tcW w:w="1083" w:type="dxa"/>
            <w:vMerge w:val="restart"/>
            <w:shd w:val="clear" w:color="auto" w:fill="auto"/>
            <w:vAlign w:val="center"/>
          </w:tcPr>
          <w:p w14:paraId="4F9BBF59" w14:textId="1FE4401A" w:rsidR="00512413" w:rsidRPr="007B2286" w:rsidRDefault="00512413" w:rsidP="002B2660">
            <w:pPr>
              <w:spacing w:after="0" w:line="360" w:lineRule="auto"/>
              <w:rPr>
                <w:rFonts w:ascii="Arial" w:eastAsia="Calibri" w:hAnsi="Arial" w:cs="Arial"/>
                <w:b/>
                <w:sz w:val="24"/>
                <w:szCs w:val="24"/>
              </w:rPr>
            </w:pPr>
          </w:p>
        </w:tc>
        <w:tc>
          <w:tcPr>
            <w:tcW w:w="1359" w:type="dxa"/>
            <w:tcBorders>
              <w:bottom w:val="single" w:sz="4" w:space="0" w:color="auto"/>
            </w:tcBorders>
            <w:shd w:val="clear" w:color="auto" w:fill="auto"/>
            <w:vAlign w:val="center"/>
          </w:tcPr>
          <w:p w14:paraId="250888AF" w14:textId="299BB84E" w:rsidR="00512413" w:rsidRPr="007B2286" w:rsidRDefault="00512413" w:rsidP="002B2660">
            <w:pPr>
              <w:spacing w:after="0" w:line="360" w:lineRule="auto"/>
              <w:rPr>
                <w:rFonts w:ascii="Arial" w:eastAsia="Calibri" w:hAnsi="Arial" w:cs="Arial"/>
                <w:b/>
                <w:sz w:val="24"/>
                <w:szCs w:val="24"/>
              </w:rPr>
            </w:pPr>
          </w:p>
        </w:tc>
        <w:tc>
          <w:tcPr>
            <w:tcW w:w="2269" w:type="dxa"/>
            <w:tcBorders>
              <w:bottom w:val="single" w:sz="4" w:space="0" w:color="auto"/>
            </w:tcBorders>
            <w:shd w:val="clear" w:color="auto" w:fill="auto"/>
            <w:vAlign w:val="center"/>
          </w:tcPr>
          <w:p w14:paraId="537062C3" w14:textId="38F4F117" w:rsidR="00512413" w:rsidRPr="007B2286" w:rsidRDefault="00512413" w:rsidP="002B2660">
            <w:pPr>
              <w:spacing w:after="0" w:line="360" w:lineRule="auto"/>
              <w:rPr>
                <w:rFonts w:ascii="Arial" w:eastAsia="Calibri" w:hAnsi="Arial" w:cs="Arial"/>
                <w:b/>
                <w:sz w:val="24"/>
                <w:szCs w:val="24"/>
              </w:rPr>
            </w:pPr>
          </w:p>
        </w:tc>
        <w:tc>
          <w:tcPr>
            <w:tcW w:w="1057" w:type="dxa"/>
            <w:tcBorders>
              <w:bottom w:val="single" w:sz="4" w:space="0" w:color="auto"/>
            </w:tcBorders>
            <w:shd w:val="clear" w:color="auto" w:fill="auto"/>
            <w:vAlign w:val="center"/>
          </w:tcPr>
          <w:p w14:paraId="1989ADBB" w14:textId="27D1D440" w:rsidR="00512413" w:rsidRPr="007B2286" w:rsidRDefault="00512413" w:rsidP="002B2660">
            <w:pPr>
              <w:spacing w:after="0" w:line="360" w:lineRule="auto"/>
              <w:rPr>
                <w:rFonts w:ascii="Arial" w:eastAsia="Calibri" w:hAnsi="Arial" w:cs="Arial"/>
                <w:b/>
                <w:sz w:val="24"/>
                <w:szCs w:val="24"/>
              </w:rPr>
            </w:pPr>
          </w:p>
        </w:tc>
        <w:tc>
          <w:tcPr>
            <w:tcW w:w="1363" w:type="dxa"/>
            <w:tcBorders>
              <w:bottom w:val="single" w:sz="4" w:space="0" w:color="auto"/>
            </w:tcBorders>
            <w:shd w:val="clear" w:color="auto" w:fill="auto"/>
            <w:vAlign w:val="center"/>
          </w:tcPr>
          <w:p w14:paraId="51DA9F12" w14:textId="37C86D5F" w:rsidR="00512413" w:rsidRPr="007B2286" w:rsidRDefault="00512413" w:rsidP="002B2660">
            <w:pPr>
              <w:spacing w:after="0" w:line="360" w:lineRule="auto"/>
              <w:rPr>
                <w:rFonts w:ascii="Arial" w:eastAsia="Calibri" w:hAnsi="Arial" w:cs="Arial"/>
                <w:b/>
                <w:sz w:val="24"/>
                <w:szCs w:val="24"/>
              </w:rPr>
            </w:pPr>
          </w:p>
        </w:tc>
        <w:tc>
          <w:tcPr>
            <w:tcW w:w="1070" w:type="dxa"/>
            <w:tcBorders>
              <w:bottom w:val="single" w:sz="4" w:space="0" w:color="auto"/>
            </w:tcBorders>
            <w:shd w:val="clear" w:color="auto" w:fill="D9D9D9"/>
            <w:vAlign w:val="center"/>
          </w:tcPr>
          <w:p w14:paraId="4B1561F6" w14:textId="1F18B25A" w:rsidR="00512413" w:rsidRPr="007B2286" w:rsidRDefault="00512413" w:rsidP="002B2660">
            <w:pPr>
              <w:spacing w:after="0" w:line="360" w:lineRule="auto"/>
              <w:rPr>
                <w:rFonts w:ascii="Arial" w:eastAsia="Calibri" w:hAnsi="Arial" w:cs="Arial"/>
                <w:b/>
                <w:sz w:val="24"/>
                <w:szCs w:val="24"/>
              </w:rPr>
            </w:pPr>
          </w:p>
        </w:tc>
      </w:tr>
      <w:tr w:rsidR="00C4661A" w:rsidRPr="00E1182D" w14:paraId="44FA7F84" w14:textId="77777777" w:rsidTr="003150D5">
        <w:trPr>
          <w:trHeight w:val="510"/>
        </w:trPr>
        <w:tc>
          <w:tcPr>
            <w:tcW w:w="838" w:type="dxa"/>
            <w:vMerge/>
            <w:shd w:val="clear" w:color="auto" w:fill="auto"/>
            <w:vAlign w:val="center"/>
          </w:tcPr>
          <w:p w14:paraId="316EBA71" w14:textId="77777777" w:rsidR="00512413" w:rsidRPr="007B2286" w:rsidRDefault="00512413" w:rsidP="002B2660">
            <w:pPr>
              <w:spacing w:after="0" w:line="360" w:lineRule="auto"/>
              <w:rPr>
                <w:rFonts w:ascii="Arial" w:eastAsia="Calibri" w:hAnsi="Arial" w:cs="Arial"/>
                <w:b/>
                <w:sz w:val="24"/>
                <w:szCs w:val="24"/>
              </w:rPr>
            </w:pPr>
          </w:p>
        </w:tc>
        <w:tc>
          <w:tcPr>
            <w:tcW w:w="1083" w:type="dxa"/>
            <w:vMerge/>
            <w:shd w:val="clear" w:color="auto" w:fill="auto"/>
            <w:vAlign w:val="center"/>
          </w:tcPr>
          <w:p w14:paraId="7FF33FE9" w14:textId="77777777" w:rsidR="00512413" w:rsidRPr="007B2286" w:rsidRDefault="00512413" w:rsidP="002B2660">
            <w:pPr>
              <w:spacing w:after="0" w:line="360" w:lineRule="auto"/>
              <w:rPr>
                <w:rFonts w:ascii="Arial" w:eastAsia="Calibri" w:hAnsi="Arial" w:cs="Arial"/>
                <w:b/>
                <w:sz w:val="24"/>
                <w:szCs w:val="24"/>
              </w:rPr>
            </w:pPr>
          </w:p>
        </w:tc>
        <w:tc>
          <w:tcPr>
            <w:tcW w:w="1359" w:type="dxa"/>
            <w:tcBorders>
              <w:bottom w:val="single" w:sz="4" w:space="0" w:color="auto"/>
            </w:tcBorders>
            <w:shd w:val="clear" w:color="auto" w:fill="auto"/>
            <w:vAlign w:val="center"/>
          </w:tcPr>
          <w:p w14:paraId="31E7DD0F" w14:textId="77777777" w:rsidR="00512413" w:rsidRPr="007B2286" w:rsidRDefault="00512413" w:rsidP="002B2660">
            <w:pPr>
              <w:spacing w:after="0" w:line="360" w:lineRule="auto"/>
              <w:rPr>
                <w:rFonts w:ascii="Arial" w:eastAsia="Calibri" w:hAnsi="Arial" w:cs="Arial"/>
                <w:b/>
                <w:sz w:val="24"/>
                <w:szCs w:val="24"/>
              </w:rPr>
            </w:pPr>
          </w:p>
        </w:tc>
        <w:tc>
          <w:tcPr>
            <w:tcW w:w="2269" w:type="dxa"/>
            <w:tcBorders>
              <w:bottom w:val="single" w:sz="4" w:space="0" w:color="auto"/>
            </w:tcBorders>
            <w:shd w:val="clear" w:color="auto" w:fill="auto"/>
            <w:vAlign w:val="center"/>
          </w:tcPr>
          <w:p w14:paraId="27185567" w14:textId="77777777" w:rsidR="00512413" w:rsidRPr="007B2286" w:rsidRDefault="00512413" w:rsidP="002B2660">
            <w:pPr>
              <w:spacing w:after="0" w:line="360" w:lineRule="auto"/>
              <w:rPr>
                <w:rFonts w:ascii="Arial" w:eastAsia="Calibri" w:hAnsi="Arial" w:cs="Arial"/>
                <w:b/>
                <w:sz w:val="24"/>
                <w:szCs w:val="24"/>
              </w:rPr>
            </w:pPr>
          </w:p>
        </w:tc>
        <w:tc>
          <w:tcPr>
            <w:tcW w:w="1057" w:type="dxa"/>
            <w:tcBorders>
              <w:bottom w:val="single" w:sz="4" w:space="0" w:color="auto"/>
            </w:tcBorders>
            <w:shd w:val="clear" w:color="auto" w:fill="auto"/>
            <w:vAlign w:val="center"/>
          </w:tcPr>
          <w:p w14:paraId="6B9118CC" w14:textId="77777777" w:rsidR="00512413" w:rsidRPr="007B2286" w:rsidRDefault="00512413" w:rsidP="002B2660">
            <w:pPr>
              <w:spacing w:after="0" w:line="360" w:lineRule="auto"/>
              <w:rPr>
                <w:rFonts w:ascii="Arial" w:eastAsia="Calibri" w:hAnsi="Arial" w:cs="Arial"/>
                <w:b/>
                <w:sz w:val="24"/>
                <w:szCs w:val="24"/>
              </w:rPr>
            </w:pPr>
          </w:p>
        </w:tc>
        <w:tc>
          <w:tcPr>
            <w:tcW w:w="1363" w:type="dxa"/>
            <w:tcBorders>
              <w:bottom w:val="single" w:sz="4" w:space="0" w:color="auto"/>
            </w:tcBorders>
            <w:shd w:val="clear" w:color="auto" w:fill="auto"/>
            <w:vAlign w:val="center"/>
          </w:tcPr>
          <w:p w14:paraId="387135C8" w14:textId="77777777" w:rsidR="00512413" w:rsidRPr="007B2286" w:rsidRDefault="00512413" w:rsidP="002B2660">
            <w:pPr>
              <w:spacing w:after="0" w:line="360" w:lineRule="auto"/>
              <w:rPr>
                <w:rFonts w:ascii="Arial" w:eastAsia="Calibri" w:hAnsi="Arial" w:cs="Arial"/>
                <w:b/>
                <w:sz w:val="24"/>
                <w:szCs w:val="24"/>
              </w:rPr>
            </w:pPr>
          </w:p>
        </w:tc>
        <w:tc>
          <w:tcPr>
            <w:tcW w:w="1070" w:type="dxa"/>
            <w:tcBorders>
              <w:bottom w:val="single" w:sz="4" w:space="0" w:color="auto"/>
            </w:tcBorders>
            <w:shd w:val="clear" w:color="auto" w:fill="D9D9D9"/>
            <w:vAlign w:val="center"/>
          </w:tcPr>
          <w:p w14:paraId="6A29143E" w14:textId="77777777" w:rsidR="00512413" w:rsidRPr="007B2286" w:rsidRDefault="00512413" w:rsidP="002B2660">
            <w:pPr>
              <w:spacing w:after="0" w:line="360" w:lineRule="auto"/>
              <w:rPr>
                <w:rFonts w:ascii="Arial" w:eastAsia="Calibri" w:hAnsi="Arial" w:cs="Arial"/>
                <w:b/>
                <w:sz w:val="24"/>
                <w:szCs w:val="24"/>
              </w:rPr>
            </w:pPr>
          </w:p>
        </w:tc>
      </w:tr>
      <w:tr w:rsidR="00C4661A" w:rsidRPr="00E1182D" w14:paraId="05C4C22F" w14:textId="77777777" w:rsidTr="003150D5">
        <w:trPr>
          <w:trHeight w:val="510"/>
        </w:trPr>
        <w:tc>
          <w:tcPr>
            <w:tcW w:w="838" w:type="dxa"/>
            <w:vMerge/>
            <w:shd w:val="clear" w:color="auto" w:fill="auto"/>
            <w:vAlign w:val="center"/>
          </w:tcPr>
          <w:p w14:paraId="08719416" w14:textId="77777777" w:rsidR="00512413" w:rsidRPr="007B2286" w:rsidRDefault="00512413" w:rsidP="002B2660">
            <w:pPr>
              <w:spacing w:after="0" w:line="360" w:lineRule="auto"/>
              <w:rPr>
                <w:rFonts w:ascii="Arial" w:eastAsia="Calibri" w:hAnsi="Arial" w:cs="Arial"/>
                <w:b/>
                <w:sz w:val="24"/>
                <w:szCs w:val="24"/>
              </w:rPr>
            </w:pPr>
          </w:p>
        </w:tc>
        <w:tc>
          <w:tcPr>
            <w:tcW w:w="1083" w:type="dxa"/>
            <w:vMerge/>
            <w:shd w:val="clear" w:color="auto" w:fill="auto"/>
            <w:vAlign w:val="center"/>
          </w:tcPr>
          <w:p w14:paraId="084AD48E" w14:textId="77777777" w:rsidR="00512413" w:rsidRPr="007B2286" w:rsidRDefault="00512413" w:rsidP="002B2660">
            <w:pPr>
              <w:spacing w:after="0" w:line="360" w:lineRule="auto"/>
              <w:rPr>
                <w:rFonts w:ascii="Arial" w:eastAsia="Calibri" w:hAnsi="Arial" w:cs="Arial"/>
                <w:b/>
                <w:sz w:val="24"/>
                <w:szCs w:val="24"/>
              </w:rPr>
            </w:pPr>
          </w:p>
        </w:tc>
        <w:tc>
          <w:tcPr>
            <w:tcW w:w="1359" w:type="dxa"/>
            <w:tcBorders>
              <w:bottom w:val="single" w:sz="4" w:space="0" w:color="auto"/>
            </w:tcBorders>
            <w:shd w:val="clear" w:color="auto" w:fill="auto"/>
            <w:vAlign w:val="center"/>
          </w:tcPr>
          <w:p w14:paraId="39C906C8" w14:textId="77777777" w:rsidR="00512413" w:rsidRPr="007B2286" w:rsidRDefault="00512413" w:rsidP="002B2660">
            <w:pPr>
              <w:spacing w:after="0" w:line="360" w:lineRule="auto"/>
              <w:rPr>
                <w:rFonts w:ascii="Arial" w:eastAsia="Calibri" w:hAnsi="Arial" w:cs="Arial"/>
                <w:b/>
                <w:sz w:val="24"/>
                <w:szCs w:val="24"/>
              </w:rPr>
            </w:pPr>
          </w:p>
        </w:tc>
        <w:tc>
          <w:tcPr>
            <w:tcW w:w="2269" w:type="dxa"/>
            <w:tcBorders>
              <w:bottom w:val="single" w:sz="4" w:space="0" w:color="auto"/>
            </w:tcBorders>
            <w:shd w:val="clear" w:color="auto" w:fill="auto"/>
            <w:vAlign w:val="center"/>
          </w:tcPr>
          <w:p w14:paraId="7015ED29" w14:textId="77777777" w:rsidR="00512413" w:rsidRPr="007B2286" w:rsidRDefault="00512413" w:rsidP="002B2660">
            <w:pPr>
              <w:spacing w:after="0" w:line="360" w:lineRule="auto"/>
              <w:rPr>
                <w:rFonts w:ascii="Arial" w:eastAsia="Calibri" w:hAnsi="Arial" w:cs="Arial"/>
                <w:b/>
                <w:sz w:val="24"/>
                <w:szCs w:val="24"/>
              </w:rPr>
            </w:pPr>
          </w:p>
        </w:tc>
        <w:tc>
          <w:tcPr>
            <w:tcW w:w="1057" w:type="dxa"/>
            <w:tcBorders>
              <w:bottom w:val="single" w:sz="4" w:space="0" w:color="auto"/>
            </w:tcBorders>
            <w:shd w:val="clear" w:color="auto" w:fill="auto"/>
            <w:vAlign w:val="center"/>
          </w:tcPr>
          <w:p w14:paraId="14383B2D" w14:textId="77777777" w:rsidR="00512413" w:rsidRPr="007B2286" w:rsidRDefault="00512413" w:rsidP="002B2660">
            <w:pPr>
              <w:spacing w:after="0" w:line="360" w:lineRule="auto"/>
              <w:rPr>
                <w:rFonts w:ascii="Arial" w:eastAsia="Calibri" w:hAnsi="Arial" w:cs="Arial"/>
                <w:b/>
                <w:sz w:val="24"/>
                <w:szCs w:val="24"/>
              </w:rPr>
            </w:pPr>
          </w:p>
        </w:tc>
        <w:tc>
          <w:tcPr>
            <w:tcW w:w="1363" w:type="dxa"/>
            <w:tcBorders>
              <w:bottom w:val="single" w:sz="4" w:space="0" w:color="auto"/>
            </w:tcBorders>
            <w:shd w:val="clear" w:color="auto" w:fill="auto"/>
            <w:vAlign w:val="center"/>
          </w:tcPr>
          <w:p w14:paraId="4C42FBCC" w14:textId="77777777" w:rsidR="00512413" w:rsidRPr="007B2286" w:rsidRDefault="00512413" w:rsidP="002B2660">
            <w:pPr>
              <w:spacing w:after="0" w:line="360" w:lineRule="auto"/>
              <w:rPr>
                <w:rFonts w:ascii="Arial" w:eastAsia="Calibri" w:hAnsi="Arial" w:cs="Arial"/>
                <w:b/>
                <w:sz w:val="24"/>
                <w:szCs w:val="24"/>
              </w:rPr>
            </w:pPr>
          </w:p>
        </w:tc>
        <w:tc>
          <w:tcPr>
            <w:tcW w:w="1070" w:type="dxa"/>
            <w:tcBorders>
              <w:bottom w:val="single" w:sz="4" w:space="0" w:color="auto"/>
            </w:tcBorders>
            <w:shd w:val="clear" w:color="auto" w:fill="D9D9D9"/>
            <w:vAlign w:val="center"/>
          </w:tcPr>
          <w:p w14:paraId="40C2A1C4" w14:textId="77777777" w:rsidR="00512413" w:rsidRPr="007B2286" w:rsidRDefault="00512413" w:rsidP="002B2660">
            <w:pPr>
              <w:spacing w:after="0" w:line="360" w:lineRule="auto"/>
              <w:rPr>
                <w:rFonts w:ascii="Arial" w:eastAsia="Calibri" w:hAnsi="Arial" w:cs="Arial"/>
                <w:b/>
                <w:sz w:val="24"/>
                <w:szCs w:val="24"/>
              </w:rPr>
            </w:pPr>
          </w:p>
        </w:tc>
      </w:tr>
      <w:tr w:rsidR="00C4661A" w:rsidRPr="00E1182D" w14:paraId="00131F6C" w14:textId="77777777" w:rsidTr="003150D5">
        <w:trPr>
          <w:trHeight w:val="510"/>
        </w:trPr>
        <w:tc>
          <w:tcPr>
            <w:tcW w:w="838" w:type="dxa"/>
            <w:vMerge/>
            <w:tcBorders>
              <w:bottom w:val="single" w:sz="4" w:space="0" w:color="auto"/>
            </w:tcBorders>
            <w:shd w:val="clear" w:color="auto" w:fill="BCBCBC"/>
            <w:vAlign w:val="center"/>
          </w:tcPr>
          <w:p w14:paraId="1B8B2144" w14:textId="77777777" w:rsidR="00512413" w:rsidRPr="007B2286" w:rsidRDefault="00512413">
            <w:pPr>
              <w:spacing w:after="0" w:line="360" w:lineRule="auto"/>
              <w:rPr>
                <w:rFonts w:ascii="Arial" w:eastAsia="Calibri" w:hAnsi="Arial" w:cs="Arial"/>
                <w:b/>
                <w:sz w:val="24"/>
                <w:szCs w:val="24"/>
              </w:rPr>
            </w:pPr>
          </w:p>
        </w:tc>
        <w:tc>
          <w:tcPr>
            <w:tcW w:w="2442" w:type="dxa"/>
            <w:gridSpan w:val="2"/>
            <w:tcBorders>
              <w:bottom w:val="single" w:sz="4" w:space="0" w:color="auto"/>
            </w:tcBorders>
            <w:shd w:val="clear" w:color="auto" w:fill="BCBCBC"/>
            <w:vAlign w:val="center"/>
          </w:tcPr>
          <w:p w14:paraId="7466A628" w14:textId="11DEDB92" w:rsidR="00512413" w:rsidRPr="007B2286" w:rsidRDefault="00512413">
            <w:pPr>
              <w:spacing w:after="0" w:line="360" w:lineRule="auto"/>
              <w:rPr>
                <w:rFonts w:ascii="Arial" w:eastAsia="Calibri" w:hAnsi="Arial" w:cs="Arial"/>
                <w:b/>
                <w:sz w:val="24"/>
                <w:szCs w:val="24"/>
              </w:rPr>
            </w:pPr>
            <w:r w:rsidRPr="007B2286">
              <w:rPr>
                <w:rFonts w:ascii="Arial" w:eastAsia="Calibri" w:hAnsi="Arial" w:cs="Arial"/>
                <w:b/>
                <w:sz w:val="24"/>
                <w:szCs w:val="24"/>
              </w:rPr>
              <w:t>Suma kwartał X</w:t>
            </w:r>
          </w:p>
        </w:tc>
        <w:tc>
          <w:tcPr>
            <w:tcW w:w="2269" w:type="dxa"/>
            <w:tcBorders>
              <w:bottom w:val="single" w:sz="4" w:space="0" w:color="auto"/>
            </w:tcBorders>
            <w:shd w:val="clear" w:color="auto" w:fill="DCDCDC"/>
            <w:vAlign w:val="center"/>
          </w:tcPr>
          <w:p w14:paraId="21013DAD" w14:textId="77777777" w:rsidR="00512413" w:rsidRPr="007B2286" w:rsidRDefault="00512413" w:rsidP="002B2660">
            <w:pPr>
              <w:spacing w:after="0" w:line="360" w:lineRule="auto"/>
              <w:rPr>
                <w:rFonts w:ascii="Arial" w:eastAsia="Calibri" w:hAnsi="Arial" w:cs="Arial"/>
                <w:b/>
                <w:sz w:val="24"/>
                <w:szCs w:val="24"/>
              </w:rPr>
            </w:pPr>
          </w:p>
        </w:tc>
        <w:tc>
          <w:tcPr>
            <w:tcW w:w="1057" w:type="dxa"/>
            <w:tcBorders>
              <w:bottom w:val="single" w:sz="4" w:space="0" w:color="auto"/>
            </w:tcBorders>
            <w:shd w:val="clear" w:color="auto" w:fill="DCDCDC"/>
            <w:vAlign w:val="center"/>
          </w:tcPr>
          <w:p w14:paraId="47A7D41D" w14:textId="77777777" w:rsidR="00512413" w:rsidRPr="007B2286" w:rsidRDefault="00512413" w:rsidP="002B2660">
            <w:pPr>
              <w:spacing w:after="0" w:line="360" w:lineRule="auto"/>
              <w:rPr>
                <w:rFonts w:ascii="Arial" w:eastAsia="Calibri" w:hAnsi="Arial" w:cs="Arial"/>
                <w:b/>
                <w:sz w:val="24"/>
                <w:szCs w:val="24"/>
              </w:rPr>
            </w:pPr>
          </w:p>
        </w:tc>
        <w:tc>
          <w:tcPr>
            <w:tcW w:w="1363" w:type="dxa"/>
            <w:tcBorders>
              <w:bottom w:val="single" w:sz="4" w:space="0" w:color="auto"/>
            </w:tcBorders>
            <w:shd w:val="clear" w:color="auto" w:fill="DCDCDC"/>
            <w:vAlign w:val="center"/>
          </w:tcPr>
          <w:p w14:paraId="0C813434" w14:textId="77777777" w:rsidR="00512413" w:rsidRPr="007B2286" w:rsidRDefault="00512413" w:rsidP="002B2660">
            <w:pPr>
              <w:spacing w:after="0" w:line="360" w:lineRule="auto"/>
              <w:rPr>
                <w:rFonts w:ascii="Arial" w:eastAsia="Calibri" w:hAnsi="Arial" w:cs="Arial"/>
                <w:b/>
                <w:sz w:val="24"/>
                <w:szCs w:val="24"/>
              </w:rPr>
            </w:pPr>
          </w:p>
        </w:tc>
        <w:tc>
          <w:tcPr>
            <w:tcW w:w="1070" w:type="dxa"/>
            <w:tcBorders>
              <w:bottom w:val="single" w:sz="4" w:space="0" w:color="auto"/>
            </w:tcBorders>
            <w:shd w:val="clear" w:color="auto" w:fill="DCDCDC"/>
            <w:vAlign w:val="center"/>
          </w:tcPr>
          <w:p w14:paraId="53BC764C" w14:textId="77777777" w:rsidR="00512413" w:rsidRPr="007B2286" w:rsidRDefault="00512413" w:rsidP="002B2660">
            <w:pPr>
              <w:spacing w:after="0" w:line="360" w:lineRule="auto"/>
              <w:rPr>
                <w:rFonts w:ascii="Arial" w:eastAsia="Calibri" w:hAnsi="Arial" w:cs="Arial"/>
                <w:b/>
                <w:sz w:val="24"/>
                <w:szCs w:val="24"/>
              </w:rPr>
            </w:pPr>
          </w:p>
        </w:tc>
      </w:tr>
      <w:tr w:rsidR="00C4661A" w:rsidRPr="00E1182D" w14:paraId="06DE244C" w14:textId="44CCC49A" w:rsidTr="003150D5">
        <w:trPr>
          <w:trHeight w:val="510"/>
        </w:trPr>
        <w:tc>
          <w:tcPr>
            <w:tcW w:w="3280" w:type="dxa"/>
            <w:gridSpan w:val="3"/>
            <w:tcBorders>
              <w:bottom w:val="single" w:sz="4" w:space="0" w:color="auto"/>
            </w:tcBorders>
            <w:shd w:val="clear" w:color="auto" w:fill="BCBCBC"/>
            <w:vAlign w:val="center"/>
          </w:tcPr>
          <w:p w14:paraId="77C011EA" w14:textId="4AD2382A" w:rsidR="00E805B6" w:rsidRPr="007B2286" w:rsidRDefault="00E805B6" w:rsidP="004A36C5">
            <w:pPr>
              <w:spacing w:after="0" w:line="360" w:lineRule="auto"/>
              <w:rPr>
                <w:rFonts w:ascii="Arial" w:eastAsia="Calibri" w:hAnsi="Arial" w:cs="Arial"/>
                <w:b/>
                <w:sz w:val="24"/>
                <w:szCs w:val="24"/>
              </w:rPr>
            </w:pPr>
            <w:r w:rsidRPr="007B2286">
              <w:rPr>
                <w:rFonts w:ascii="Arial" w:eastAsia="Calibri" w:hAnsi="Arial" w:cs="Arial"/>
                <w:b/>
                <w:sz w:val="24"/>
                <w:szCs w:val="24"/>
              </w:rPr>
              <w:t>Razem dla rok XXXX</w:t>
            </w:r>
          </w:p>
        </w:tc>
        <w:tc>
          <w:tcPr>
            <w:tcW w:w="2269" w:type="dxa"/>
            <w:tcBorders>
              <w:bottom w:val="single" w:sz="4" w:space="0" w:color="auto"/>
            </w:tcBorders>
            <w:shd w:val="clear" w:color="auto" w:fill="DCDCDC"/>
            <w:vAlign w:val="center"/>
          </w:tcPr>
          <w:p w14:paraId="1E7C42C8" w14:textId="7DC18077" w:rsidR="00E805B6" w:rsidRPr="007B2286" w:rsidRDefault="00E805B6" w:rsidP="002B2660">
            <w:pPr>
              <w:spacing w:after="0" w:line="360" w:lineRule="auto"/>
              <w:rPr>
                <w:rFonts w:ascii="Arial" w:eastAsia="Calibri" w:hAnsi="Arial" w:cs="Arial"/>
                <w:b/>
                <w:sz w:val="24"/>
                <w:szCs w:val="24"/>
              </w:rPr>
            </w:pPr>
          </w:p>
        </w:tc>
        <w:tc>
          <w:tcPr>
            <w:tcW w:w="1057" w:type="dxa"/>
            <w:tcBorders>
              <w:bottom w:val="single" w:sz="4" w:space="0" w:color="auto"/>
            </w:tcBorders>
            <w:shd w:val="clear" w:color="auto" w:fill="DCDCDC"/>
            <w:vAlign w:val="center"/>
          </w:tcPr>
          <w:p w14:paraId="201AC767" w14:textId="036A53F0" w:rsidR="00E805B6" w:rsidRPr="007B2286" w:rsidRDefault="00E805B6" w:rsidP="002B2660">
            <w:pPr>
              <w:spacing w:after="0" w:line="360" w:lineRule="auto"/>
              <w:rPr>
                <w:rFonts w:ascii="Arial" w:eastAsia="Calibri" w:hAnsi="Arial" w:cs="Arial"/>
                <w:b/>
                <w:sz w:val="24"/>
                <w:szCs w:val="24"/>
              </w:rPr>
            </w:pPr>
          </w:p>
        </w:tc>
        <w:tc>
          <w:tcPr>
            <w:tcW w:w="1363" w:type="dxa"/>
            <w:tcBorders>
              <w:bottom w:val="single" w:sz="4" w:space="0" w:color="auto"/>
            </w:tcBorders>
            <w:shd w:val="clear" w:color="auto" w:fill="DCDCDC"/>
            <w:vAlign w:val="center"/>
          </w:tcPr>
          <w:p w14:paraId="3E607E9A" w14:textId="2122D7A9" w:rsidR="00E805B6" w:rsidRPr="007B2286" w:rsidRDefault="00E805B6" w:rsidP="002B2660">
            <w:pPr>
              <w:spacing w:after="0" w:line="360" w:lineRule="auto"/>
              <w:rPr>
                <w:rFonts w:ascii="Arial" w:eastAsia="Calibri" w:hAnsi="Arial" w:cs="Arial"/>
                <w:b/>
                <w:sz w:val="24"/>
                <w:szCs w:val="24"/>
              </w:rPr>
            </w:pPr>
          </w:p>
        </w:tc>
        <w:tc>
          <w:tcPr>
            <w:tcW w:w="1070" w:type="dxa"/>
            <w:tcBorders>
              <w:bottom w:val="single" w:sz="4" w:space="0" w:color="auto"/>
            </w:tcBorders>
            <w:shd w:val="clear" w:color="auto" w:fill="DCDCDC"/>
            <w:vAlign w:val="center"/>
          </w:tcPr>
          <w:p w14:paraId="16E5BF07" w14:textId="50B82E15" w:rsidR="00E805B6" w:rsidRPr="007B2286" w:rsidRDefault="00E805B6" w:rsidP="002B2660">
            <w:pPr>
              <w:spacing w:after="0" w:line="360" w:lineRule="auto"/>
              <w:rPr>
                <w:rFonts w:ascii="Arial" w:eastAsia="Calibri" w:hAnsi="Arial" w:cs="Arial"/>
                <w:b/>
                <w:sz w:val="24"/>
                <w:szCs w:val="24"/>
              </w:rPr>
            </w:pPr>
          </w:p>
        </w:tc>
      </w:tr>
      <w:tr w:rsidR="00C4661A" w:rsidRPr="00E1182D" w14:paraId="2DF2465C" w14:textId="4046305E" w:rsidTr="003150D5">
        <w:trPr>
          <w:trHeight w:val="510"/>
        </w:trPr>
        <w:tc>
          <w:tcPr>
            <w:tcW w:w="3280" w:type="dxa"/>
            <w:gridSpan w:val="3"/>
            <w:tcBorders>
              <w:bottom w:val="single" w:sz="4" w:space="0" w:color="auto"/>
            </w:tcBorders>
            <w:shd w:val="clear" w:color="auto" w:fill="BCBCBC"/>
            <w:vAlign w:val="center"/>
          </w:tcPr>
          <w:p w14:paraId="1323264B" w14:textId="7E9F3423" w:rsidR="00E805B6" w:rsidRPr="007B2286" w:rsidRDefault="00E805B6" w:rsidP="004A36C5">
            <w:pPr>
              <w:spacing w:after="0" w:line="360" w:lineRule="auto"/>
              <w:rPr>
                <w:rFonts w:ascii="Arial" w:eastAsia="Calibri" w:hAnsi="Arial" w:cs="Arial"/>
                <w:b/>
                <w:sz w:val="24"/>
                <w:szCs w:val="24"/>
              </w:rPr>
            </w:pPr>
            <w:r w:rsidRPr="007B2286">
              <w:rPr>
                <w:rFonts w:ascii="Arial" w:eastAsia="Calibri" w:hAnsi="Arial" w:cs="Arial"/>
                <w:b/>
                <w:sz w:val="24"/>
                <w:szCs w:val="24"/>
              </w:rPr>
              <w:t>Ogółem</w:t>
            </w:r>
          </w:p>
        </w:tc>
        <w:tc>
          <w:tcPr>
            <w:tcW w:w="2269" w:type="dxa"/>
            <w:tcBorders>
              <w:bottom w:val="single" w:sz="4" w:space="0" w:color="auto"/>
            </w:tcBorders>
            <w:shd w:val="clear" w:color="auto" w:fill="DCDCDC"/>
            <w:vAlign w:val="center"/>
          </w:tcPr>
          <w:p w14:paraId="4680C4F1" w14:textId="3CA02E02" w:rsidR="00E805B6" w:rsidRPr="007B2286" w:rsidRDefault="00E805B6" w:rsidP="002B2660">
            <w:pPr>
              <w:spacing w:after="0" w:line="360" w:lineRule="auto"/>
              <w:rPr>
                <w:rFonts w:ascii="Arial" w:eastAsia="Calibri" w:hAnsi="Arial" w:cs="Arial"/>
                <w:b/>
                <w:sz w:val="24"/>
                <w:szCs w:val="24"/>
              </w:rPr>
            </w:pPr>
          </w:p>
        </w:tc>
        <w:tc>
          <w:tcPr>
            <w:tcW w:w="1057" w:type="dxa"/>
            <w:tcBorders>
              <w:bottom w:val="single" w:sz="4" w:space="0" w:color="auto"/>
            </w:tcBorders>
            <w:shd w:val="clear" w:color="auto" w:fill="DCDCDC"/>
            <w:vAlign w:val="center"/>
          </w:tcPr>
          <w:p w14:paraId="55102625" w14:textId="6811CFFA" w:rsidR="00E805B6" w:rsidRPr="007B2286" w:rsidRDefault="00E805B6" w:rsidP="002B2660">
            <w:pPr>
              <w:spacing w:after="0" w:line="360" w:lineRule="auto"/>
              <w:rPr>
                <w:rFonts w:ascii="Arial" w:eastAsia="Calibri" w:hAnsi="Arial" w:cs="Arial"/>
                <w:b/>
                <w:sz w:val="24"/>
                <w:szCs w:val="24"/>
              </w:rPr>
            </w:pPr>
          </w:p>
        </w:tc>
        <w:tc>
          <w:tcPr>
            <w:tcW w:w="1363" w:type="dxa"/>
            <w:tcBorders>
              <w:bottom w:val="single" w:sz="4" w:space="0" w:color="auto"/>
            </w:tcBorders>
            <w:shd w:val="clear" w:color="auto" w:fill="DCDCDC"/>
            <w:vAlign w:val="center"/>
          </w:tcPr>
          <w:p w14:paraId="6794360D" w14:textId="0E648E14" w:rsidR="00E805B6" w:rsidRPr="007B2286" w:rsidRDefault="00E805B6" w:rsidP="002B2660">
            <w:pPr>
              <w:spacing w:after="0" w:line="360" w:lineRule="auto"/>
              <w:rPr>
                <w:rFonts w:ascii="Arial" w:eastAsia="Calibri" w:hAnsi="Arial" w:cs="Arial"/>
                <w:b/>
                <w:sz w:val="24"/>
                <w:szCs w:val="24"/>
              </w:rPr>
            </w:pPr>
          </w:p>
        </w:tc>
        <w:tc>
          <w:tcPr>
            <w:tcW w:w="1070" w:type="dxa"/>
            <w:tcBorders>
              <w:bottom w:val="single" w:sz="4" w:space="0" w:color="auto"/>
            </w:tcBorders>
            <w:shd w:val="clear" w:color="auto" w:fill="DCDCDC"/>
            <w:vAlign w:val="center"/>
          </w:tcPr>
          <w:p w14:paraId="3BEA7E0B" w14:textId="42AB4A17" w:rsidR="00E805B6" w:rsidRPr="007B2286" w:rsidRDefault="00E805B6" w:rsidP="002B2660">
            <w:pPr>
              <w:spacing w:after="0" w:line="360" w:lineRule="auto"/>
              <w:rPr>
                <w:rFonts w:ascii="Arial" w:eastAsia="Calibri" w:hAnsi="Arial" w:cs="Arial"/>
                <w:b/>
                <w:sz w:val="24"/>
                <w:szCs w:val="24"/>
              </w:rPr>
            </w:pPr>
          </w:p>
        </w:tc>
      </w:tr>
    </w:tbl>
    <w:p w14:paraId="390EB1F4" w14:textId="713C641C" w:rsidR="00897272" w:rsidRPr="00D372BF" w:rsidRDefault="003A059D" w:rsidP="002B2660">
      <w:pPr>
        <w:spacing w:before="600" w:after="120" w:line="360" w:lineRule="auto"/>
        <w:rPr>
          <w:rFonts w:ascii="Arial" w:hAnsi="Arial"/>
          <w:sz w:val="24"/>
        </w:rPr>
      </w:pPr>
      <w:r w:rsidRPr="00D372BF">
        <w:rPr>
          <w:rFonts w:ascii="Arial" w:hAnsi="Arial"/>
          <w:sz w:val="24"/>
        </w:rPr>
        <w:tab/>
      </w:r>
      <w:r w:rsidRPr="00D372BF">
        <w:rPr>
          <w:rFonts w:ascii="Arial" w:hAnsi="Arial"/>
          <w:sz w:val="24"/>
        </w:rPr>
        <w:tab/>
      </w:r>
      <w:r w:rsidRPr="00D372BF">
        <w:rPr>
          <w:rFonts w:ascii="Arial" w:hAnsi="Arial"/>
          <w:sz w:val="24"/>
        </w:rPr>
        <w:tab/>
      </w:r>
      <w:r w:rsidRPr="00D372BF">
        <w:rPr>
          <w:rFonts w:ascii="Arial" w:hAnsi="Arial"/>
          <w:sz w:val="24"/>
        </w:rPr>
        <w:tab/>
      </w:r>
      <w:r w:rsidRPr="00D372BF">
        <w:rPr>
          <w:rFonts w:ascii="Arial" w:hAnsi="Arial"/>
          <w:sz w:val="24"/>
        </w:rPr>
        <w:tab/>
      </w:r>
      <w:r w:rsidRPr="00D372BF">
        <w:rPr>
          <w:rFonts w:ascii="Arial" w:hAnsi="Arial"/>
          <w:sz w:val="24"/>
        </w:rPr>
        <w:tab/>
      </w:r>
      <w:r w:rsidRPr="00D372BF">
        <w:rPr>
          <w:rFonts w:ascii="Arial" w:hAnsi="Arial"/>
          <w:sz w:val="24"/>
        </w:rPr>
        <w:tab/>
      </w:r>
      <w:r w:rsidRPr="00D372BF">
        <w:rPr>
          <w:rFonts w:ascii="Arial" w:hAnsi="Arial"/>
          <w:sz w:val="24"/>
        </w:rPr>
        <w:tab/>
      </w:r>
      <w:r w:rsidRPr="00D372BF">
        <w:rPr>
          <w:rFonts w:ascii="Arial" w:hAnsi="Arial"/>
          <w:sz w:val="24"/>
        </w:rPr>
        <w:tab/>
        <w:t>........................................</w:t>
      </w:r>
    </w:p>
    <w:p w14:paraId="5FC2F75F" w14:textId="53279B73" w:rsidR="003150D5" w:rsidRPr="00D372BF" w:rsidRDefault="003A059D" w:rsidP="004A36C5">
      <w:pPr>
        <w:tabs>
          <w:tab w:val="left" w:pos="6663"/>
        </w:tabs>
        <w:rPr>
          <w:rFonts w:ascii="Arial" w:hAnsi="Arial"/>
          <w:sz w:val="24"/>
        </w:rPr>
      </w:pPr>
      <w:r w:rsidRPr="00D372BF">
        <w:rPr>
          <w:rFonts w:ascii="Arial" w:hAnsi="Arial"/>
          <w:sz w:val="24"/>
        </w:rPr>
        <w:tab/>
        <w:t>(podpis i pieczęć)</w:t>
      </w:r>
    </w:p>
    <w:p w14:paraId="0342E36D" w14:textId="77777777" w:rsidR="003150D5" w:rsidRPr="00D372BF" w:rsidRDefault="003150D5">
      <w:pPr>
        <w:suppressAutoHyphens w:val="0"/>
        <w:spacing w:after="0" w:line="240" w:lineRule="auto"/>
        <w:rPr>
          <w:rFonts w:ascii="Arial" w:hAnsi="Arial"/>
          <w:sz w:val="24"/>
        </w:rPr>
      </w:pPr>
      <w:r>
        <w:rPr>
          <w:rFonts w:ascii="Arial" w:hAnsi="Arial" w:cs="Arial"/>
          <w:sz w:val="24"/>
          <w:szCs w:val="24"/>
        </w:rPr>
        <w:br w:type="page"/>
      </w:r>
    </w:p>
    <w:p w14:paraId="7F40DF90" w14:textId="3812B753" w:rsidR="001806FC" w:rsidRPr="002B2660" w:rsidRDefault="001806FC">
      <w:pPr>
        <w:pStyle w:val="Nagwek1"/>
        <w:spacing w:after="240" w:line="360" w:lineRule="auto"/>
        <w:ind w:left="0"/>
        <w:jc w:val="left"/>
        <w:rPr>
          <w:rFonts w:ascii="Arial" w:hAnsi="Arial"/>
          <w:spacing w:val="-1"/>
        </w:rPr>
      </w:pPr>
      <w:r w:rsidRPr="001904E4">
        <w:rPr>
          <w:rFonts w:ascii="Arial" w:hAnsi="Arial"/>
          <w:spacing w:val="-1"/>
        </w:rPr>
        <w:lastRenderedPageBreak/>
        <w:t xml:space="preserve">Załącznik nr </w:t>
      </w:r>
      <w:r w:rsidR="002757AA">
        <w:rPr>
          <w:rFonts w:ascii="Arial" w:hAnsi="Arial"/>
          <w:spacing w:val="-1"/>
        </w:rPr>
        <w:t>4</w:t>
      </w:r>
      <w:r w:rsidR="002757AA" w:rsidRPr="001904E4">
        <w:rPr>
          <w:rFonts w:ascii="Arial" w:hAnsi="Arial"/>
          <w:spacing w:val="-1"/>
        </w:rPr>
        <w:t xml:space="preserve"> </w:t>
      </w:r>
      <w:r w:rsidRPr="001904E4">
        <w:rPr>
          <w:rFonts w:ascii="Arial" w:hAnsi="Arial"/>
          <w:spacing w:val="-1"/>
        </w:rPr>
        <w:t xml:space="preserve">do umowy: </w:t>
      </w:r>
      <w:r w:rsidR="00FF2513" w:rsidRPr="002B2660">
        <w:rPr>
          <w:rFonts w:ascii="Arial" w:hAnsi="Arial"/>
          <w:spacing w:val="-1"/>
        </w:rPr>
        <w:t xml:space="preserve">Wykaz pomniejszenia wartości dofinansowania projektu w zakresie obowiązków </w:t>
      </w:r>
      <w:r w:rsidR="00032980" w:rsidRPr="002B2660">
        <w:rPr>
          <w:rFonts w:ascii="Arial" w:hAnsi="Arial"/>
          <w:spacing w:val="-1"/>
        </w:rPr>
        <w:t xml:space="preserve">komunikacyjnych </w:t>
      </w:r>
      <w:r w:rsidR="00510167" w:rsidRPr="002B2660">
        <w:rPr>
          <w:rFonts w:ascii="Arial" w:hAnsi="Arial"/>
          <w:spacing w:val="-1"/>
        </w:rPr>
        <w:t>B</w:t>
      </w:r>
      <w:r w:rsidR="00032980" w:rsidRPr="002B2660">
        <w:rPr>
          <w:rFonts w:ascii="Arial" w:hAnsi="Arial"/>
          <w:spacing w:val="-1"/>
        </w:rPr>
        <w:t>eneficjentów</w:t>
      </w:r>
    </w:p>
    <w:p w14:paraId="76CD829B" w14:textId="384FE2A2" w:rsidR="001806FC" w:rsidRDefault="002757AA">
      <w:pPr>
        <w:tabs>
          <w:tab w:val="left" w:pos="969"/>
        </w:tabs>
        <w:suppressAutoHyphens w:val="0"/>
        <w:spacing w:line="360" w:lineRule="auto"/>
        <w:rPr>
          <w:rFonts w:ascii="Arial" w:hAnsi="Arial" w:cs="Arial"/>
          <w:b/>
          <w:bCs/>
          <w:spacing w:val="-1"/>
          <w:sz w:val="20"/>
          <w:szCs w:val="20"/>
        </w:rPr>
      </w:pPr>
      <w:r>
        <w:rPr>
          <w:rFonts w:ascii="Arial" w:hAnsi="Arial" w:cs="Arial"/>
          <w:b/>
          <w:bCs/>
          <w:noProof/>
          <w:spacing w:val="-1"/>
          <w:sz w:val="20"/>
          <w:szCs w:val="20"/>
        </w:rPr>
        <w:drawing>
          <wp:inline distT="0" distB="0" distL="0" distR="0" wp14:anchorId="3597B9D5" wp14:editId="6B7FAAB7">
            <wp:extent cx="5761355" cy="57912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p w14:paraId="0F5100A5" w14:textId="16285DAF" w:rsidR="00F17A76" w:rsidRPr="001904E4" w:rsidRDefault="00881404">
      <w:pPr>
        <w:tabs>
          <w:tab w:val="left" w:pos="969"/>
        </w:tabs>
        <w:suppressAutoHyphens w:val="0"/>
        <w:spacing w:before="240" w:line="360" w:lineRule="auto"/>
        <w:rPr>
          <w:rFonts w:ascii="Arial" w:hAnsi="Arial"/>
          <w:b/>
          <w:spacing w:val="-1"/>
          <w:sz w:val="24"/>
        </w:rPr>
      </w:pPr>
      <w:r w:rsidRPr="001904E4">
        <w:rPr>
          <w:rFonts w:ascii="Arial" w:hAnsi="Arial"/>
          <w:b/>
          <w:spacing w:val="-1"/>
          <w:sz w:val="24"/>
        </w:rPr>
        <w:t>Maksymalna wielkość pomniejszenia za wszystkie uchybienia nie może przekroczyć 3% kwoty dofinansowania.</w:t>
      </w:r>
    </w:p>
    <w:p w14:paraId="4C8FB307" w14:textId="00711DCB" w:rsidR="00F17A76" w:rsidRDefault="00F17A76">
      <w:pPr>
        <w:tabs>
          <w:tab w:val="left" w:pos="969"/>
        </w:tabs>
        <w:suppressAutoHyphens w:val="0"/>
        <w:spacing w:after="0" w:line="360" w:lineRule="auto"/>
        <w:rPr>
          <w:rFonts w:ascii="Arial" w:hAnsi="Arial" w:cs="Arial"/>
          <w:b/>
          <w:bCs/>
          <w:spacing w:val="-1"/>
          <w:sz w:val="20"/>
          <w:szCs w:val="20"/>
        </w:rPr>
      </w:pPr>
    </w:p>
    <w:tbl>
      <w:tblPr>
        <w:tblStyle w:val="Tabela-Siatka"/>
        <w:tblW w:w="10206" w:type="dxa"/>
        <w:tblInd w:w="-572" w:type="dxa"/>
        <w:tblLook w:val="04A0" w:firstRow="1" w:lastRow="0" w:firstColumn="1" w:lastColumn="0" w:noHBand="0" w:noVBand="1"/>
      </w:tblPr>
      <w:tblGrid>
        <w:gridCol w:w="564"/>
        <w:gridCol w:w="4398"/>
        <w:gridCol w:w="3228"/>
        <w:gridCol w:w="2016"/>
      </w:tblGrid>
      <w:tr w:rsidR="00F17A76" w14:paraId="0E2F7168" w14:textId="77777777" w:rsidTr="001904E4">
        <w:tc>
          <w:tcPr>
            <w:tcW w:w="564" w:type="dxa"/>
          </w:tcPr>
          <w:p w14:paraId="2C7341AA" w14:textId="1297D5DA" w:rsidR="00F17A76" w:rsidRPr="001904E4" w:rsidRDefault="00F17A76" w:rsidP="002B2660">
            <w:pPr>
              <w:tabs>
                <w:tab w:val="left" w:pos="969"/>
              </w:tabs>
              <w:suppressAutoHyphens w:val="0"/>
              <w:spacing w:after="0" w:line="360" w:lineRule="auto"/>
              <w:rPr>
                <w:rFonts w:ascii="Arial" w:hAnsi="Arial"/>
                <w:b/>
                <w:spacing w:val="-1"/>
                <w:sz w:val="24"/>
              </w:rPr>
            </w:pPr>
            <w:r w:rsidRPr="001904E4">
              <w:rPr>
                <w:rFonts w:ascii="Arial" w:hAnsi="Arial"/>
                <w:b/>
                <w:spacing w:val="-1"/>
                <w:sz w:val="24"/>
              </w:rPr>
              <w:t>LP</w:t>
            </w:r>
          </w:p>
        </w:tc>
        <w:tc>
          <w:tcPr>
            <w:tcW w:w="4398" w:type="dxa"/>
          </w:tcPr>
          <w:p w14:paraId="5CAAE967" w14:textId="16CF5B42" w:rsidR="00F17A76" w:rsidRPr="001904E4" w:rsidRDefault="00F17A76" w:rsidP="002B2660">
            <w:pPr>
              <w:tabs>
                <w:tab w:val="left" w:pos="969"/>
              </w:tabs>
              <w:suppressAutoHyphens w:val="0"/>
              <w:spacing w:after="0" w:line="360" w:lineRule="auto"/>
              <w:rPr>
                <w:rFonts w:ascii="Arial" w:hAnsi="Arial"/>
                <w:b/>
                <w:spacing w:val="-1"/>
                <w:sz w:val="24"/>
              </w:rPr>
            </w:pPr>
            <w:r w:rsidRPr="001904E4">
              <w:rPr>
                <w:rFonts w:ascii="Arial" w:hAnsi="Arial"/>
                <w:b/>
                <w:spacing w:val="-1"/>
                <w:sz w:val="24"/>
              </w:rPr>
              <w:t>Obowiązek</w:t>
            </w:r>
          </w:p>
        </w:tc>
        <w:tc>
          <w:tcPr>
            <w:tcW w:w="3228" w:type="dxa"/>
          </w:tcPr>
          <w:p w14:paraId="23C9072C" w14:textId="04EE8061" w:rsidR="00F17A76" w:rsidRPr="001904E4" w:rsidRDefault="00F17A76" w:rsidP="002B2660">
            <w:pPr>
              <w:tabs>
                <w:tab w:val="left" w:pos="969"/>
              </w:tabs>
              <w:suppressAutoHyphens w:val="0"/>
              <w:spacing w:after="0" w:line="360" w:lineRule="auto"/>
              <w:rPr>
                <w:rFonts w:ascii="Arial" w:hAnsi="Arial"/>
                <w:b/>
                <w:spacing w:val="-1"/>
                <w:sz w:val="24"/>
              </w:rPr>
            </w:pPr>
            <w:r w:rsidRPr="001904E4">
              <w:rPr>
                <w:rFonts w:ascii="Arial" w:hAnsi="Arial"/>
                <w:b/>
                <w:spacing w:val="-1"/>
                <w:sz w:val="24"/>
              </w:rPr>
              <w:t>Uchybienie</w:t>
            </w:r>
          </w:p>
        </w:tc>
        <w:tc>
          <w:tcPr>
            <w:tcW w:w="2016" w:type="dxa"/>
          </w:tcPr>
          <w:p w14:paraId="7224F09B" w14:textId="79ABA1EA" w:rsidR="00F17A76" w:rsidRPr="001904E4" w:rsidRDefault="003C527E" w:rsidP="002B2660">
            <w:pPr>
              <w:tabs>
                <w:tab w:val="left" w:pos="969"/>
              </w:tabs>
              <w:suppressAutoHyphens w:val="0"/>
              <w:spacing w:after="0" w:line="360" w:lineRule="auto"/>
              <w:rPr>
                <w:rFonts w:ascii="Arial" w:hAnsi="Arial"/>
                <w:b/>
                <w:spacing w:val="-1"/>
                <w:sz w:val="24"/>
              </w:rPr>
            </w:pPr>
            <w:r>
              <w:rPr>
                <w:rFonts w:ascii="Arial" w:hAnsi="Arial"/>
                <w:b/>
                <w:spacing w:val="-1"/>
                <w:sz w:val="24"/>
              </w:rPr>
              <w:t>%</w:t>
            </w:r>
            <w:r w:rsidR="00F17A76" w:rsidRPr="001904E4">
              <w:rPr>
                <w:rFonts w:ascii="Arial" w:hAnsi="Arial"/>
                <w:b/>
                <w:spacing w:val="-1"/>
                <w:sz w:val="24"/>
              </w:rPr>
              <w:t xml:space="preserve"> pomniejszenia kwoty dofinansowania</w:t>
            </w:r>
          </w:p>
        </w:tc>
      </w:tr>
      <w:tr w:rsidR="00F17A76" w14:paraId="04E4A70C" w14:textId="77777777" w:rsidTr="001904E4">
        <w:tc>
          <w:tcPr>
            <w:tcW w:w="564" w:type="dxa"/>
          </w:tcPr>
          <w:p w14:paraId="4D1E6970" w14:textId="2F2189BF" w:rsidR="00F17A76" w:rsidRPr="001904E4" w:rsidRDefault="00F17A76" w:rsidP="004A36C5">
            <w:pPr>
              <w:tabs>
                <w:tab w:val="left" w:pos="969"/>
              </w:tabs>
              <w:suppressAutoHyphens w:val="0"/>
              <w:spacing w:after="0" w:line="360" w:lineRule="auto"/>
              <w:rPr>
                <w:rFonts w:ascii="Arial" w:hAnsi="Arial"/>
                <w:spacing w:val="-1"/>
                <w:sz w:val="24"/>
              </w:rPr>
            </w:pPr>
            <w:r w:rsidRPr="001904E4">
              <w:rPr>
                <w:rFonts w:ascii="Arial" w:hAnsi="Arial"/>
                <w:spacing w:val="-1"/>
                <w:sz w:val="24"/>
              </w:rPr>
              <w:t>1</w:t>
            </w:r>
            <w:r w:rsidR="002621A2" w:rsidRPr="001904E4">
              <w:rPr>
                <w:rFonts w:ascii="Arial" w:hAnsi="Arial"/>
                <w:spacing w:val="-1"/>
                <w:sz w:val="24"/>
              </w:rPr>
              <w:t>.</w:t>
            </w:r>
          </w:p>
        </w:tc>
        <w:tc>
          <w:tcPr>
            <w:tcW w:w="4398" w:type="dxa"/>
          </w:tcPr>
          <w:p w14:paraId="3A8FD601" w14:textId="2A725B22" w:rsidR="00F17A76" w:rsidRPr="001904E4" w:rsidRDefault="0073490F" w:rsidP="004A36C5">
            <w:pPr>
              <w:tabs>
                <w:tab w:val="left" w:pos="969"/>
              </w:tabs>
              <w:suppressAutoHyphens w:val="0"/>
              <w:spacing w:after="0" w:line="360" w:lineRule="auto"/>
              <w:rPr>
                <w:rFonts w:ascii="Arial" w:hAnsi="Arial"/>
                <w:spacing w:val="-1"/>
                <w:sz w:val="24"/>
              </w:rPr>
            </w:pPr>
            <w:r w:rsidRPr="001904E4">
              <w:rPr>
                <w:rFonts w:ascii="Arial" w:hAnsi="Arial"/>
                <w:spacing w:val="-1"/>
                <w:sz w:val="24"/>
              </w:rPr>
              <w:t xml:space="preserve">Umieszczenia krótkiego opisu </w:t>
            </w:r>
            <w:r w:rsidR="0059182C">
              <w:rPr>
                <w:rFonts w:ascii="Arial" w:hAnsi="Arial"/>
                <w:spacing w:val="-1"/>
                <w:sz w:val="24"/>
              </w:rPr>
              <w:t>P</w:t>
            </w:r>
            <w:r w:rsidRPr="001904E4">
              <w:rPr>
                <w:rFonts w:ascii="Arial" w:hAnsi="Arial"/>
                <w:spacing w:val="-1"/>
                <w:sz w:val="24"/>
              </w:rPr>
              <w:t>rojektu na oficjalnej stronie internetowej Beneficjenta, jeśli ją posiada.</w:t>
            </w:r>
          </w:p>
          <w:p w14:paraId="0BE3FD77" w14:textId="77777777" w:rsidR="0073490F" w:rsidRPr="001904E4" w:rsidRDefault="0073490F" w:rsidP="004A36C5">
            <w:pPr>
              <w:tabs>
                <w:tab w:val="left" w:pos="969"/>
              </w:tabs>
              <w:suppressAutoHyphens w:val="0"/>
              <w:spacing w:before="240" w:after="0" w:line="360" w:lineRule="auto"/>
              <w:rPr>
                <w:rFonts w:ascii="Arial" w:hAnsi="Arial"/>
                <w:spacing w:val="-1"/>
                <w:sz w:val="24"/>
              </w:rPr>
            </w:pPr>
            <w:r w:rsidRPr="001904E4">
              <w:rPr>
                <w:rFonts w:ascii="Arial" w:hAnsi="Arial"/>
                <w:spacing w:val="-1"/>
                <w:sz w:val="24"/>
              </w:rPr>
              <w:t>Opis projektu musi zawierać:</w:t>
            </w:r>
          </w:p>
          <w:p w14:paraId="5FCF4940" w14:textId="0F8CAB07" w:rsidR="0073490F" w:rsidRPr="001904E4" w:rsidRDefault="0073490F" w:rsidP="004A36C5">
            <w:pPr>
              <w:tabs>
                <w:tab w:val="left" w:pos="969"/>
              </w:tabs>
              <w:suppressAutoHyphens w:val="0"/>
              <w:spacing w:after="0" w:line="360" w:lineRule="auto"/>
              <w:rPr>
                <w:rFonts w:ascii="Arial" w:hAnsi="Arial"/>
                <w:spacing w:val="-1"/>
                <w:sz w:val="24"/>
              </w:rPr>
            </w:pPr>
            <w:r w:rsidRPr="001904E4">
              <w:rPr>
                <w:rFonts w:ascii="Arial" w:hAnsi="Arial"/>
                <w:spacing w:val="-1"/>
                <w:sz w:val="24"/>
              </w:rPr>
              <w:t>a) tytuł projektu lub jego skróconą nazwę,</w:t>
            </w:r>
          </w:p>
          <w:p w14:paraId="2E3A145D" w14:textId="17E492ED" w:rsidR="0073490F" w:rsidRPr="001904E4" w:rsidRDefault="0073490F" w:rsidP="00E27B89">
            <w:pPr>
              <w:tabs>
                <w:tab w:val="left" w:pos="969"/>
              </w:tabs>
              <w:suppressAutoHyphens w:val="0"/>
              <w:spacing w:after="0" w:line="360" w:lineRule="auto"/>
              <w:rPr>
                <w:rFonts w:ascii="Arial" w:hAnsi="Arial"/>
                <w:spacing w:val="-1"/>
                <w:sz w:val="24"/>
              </w:rPr>
            </w:pPr>
            <w:r w:rsidRPr="001904E4">
              <w:rPr>
                <w:rFonts w:ascii="Arial" w:hAnsi="Arial"/>
                <w:spacing w:val="-1"/>
                <w:sz w:val="24"/>
              </w:rPr>
              <w:t>b) podkreślenie faktu otrzymania wsparcia finansowego z Unii Europejskiej przez zamieszczenie znaku Funduszy Europejskich</w:t>
            </w:r>
            <w:r w:rsidR="001F7C20" w:rsidRPr="001904E4">
              <w:rPr>
                <w:rFonts w:ascii="Arial" w:hAnsi="Arial"/>
                <w:spacing w:val="-1"/>
                <w:sz w:val="24"/>
              </w:rPr>
              <w:t xml:space="preserve"> dla Łódzkiego</w:t>
            </w:r>
            <w:r w:rsidRPr="001904E4">
              <w:rPr>
                <w:rFonts w:ascii="Arial" w:hAnsi="Arial"/>
                <w:spacing w:val="-1"/>
                <w:sz w:val="24"/>
              </w:rPr>
              <w:t xml:space="preserve">, znaku barw Rzeczypospolitej Polskiej, znaku Unii Europejskiej </w:t>
            </w:r>
            <w:r w:rsidRPr="001904E4">
              <w:rPr>
                <w:rFonts w:ascii="Arial" w:hAnsi="Arial"/>
                <w:spacing w:val="-1"/>
                <w:sz w:val="24"/>
                <w:szCs w:val="24"/>
              </w:rPr>
              <w:t xml:space="preserve">i </w:t>
            </w:r>
            <w:r w:rsidR="00C2029B" w:rsidRPr="00C2029B">
              <w:rPr>
                <w:rFonts w:ascii="Arial" w:hAnsi="Arial" w:cs="Arial"/>
                <w:bCs/>
                <w:spacing w:val="-1"/>
                <w:sz w:val="24"/>
                <w:szCs w:val="24"/>
              </w:rPr>
              <w:t>znaku Województwa Łódzkiego</w:t>
            </w:r>
            <w:r w:rsidRPr="001904E4">
              <w:rPr>
                <w:rFonts w:ascii="Arial" w:hAnsi="Arial"/>
                <w:spacing w:val="-1"/>
                <w:sz w:val="24"/>
                <w:szCs w:val="24"/>
              </w:rPr>
              <w:t>,</w:t>
            </w:r>
          </w:p>
          <w:p w14:paraId="39DFABFF" w14:textId="58155E30" w:rsidR="0073490F" w:rsidRPr="001904E4" w:rsidRDefault="0073490F" w:rsidP="00F07139">
            <w:pPr>
              <w:tabs>
                <w:tab w:val="left" w:pos="969"/>
              </w:tabs>
              <w:suppressAutoHyphens w:val="0"/>
              <w:spacing w:after="0" w:line="360" w:lineRule="auto"/>
              <w:rPr>
                <w:rFonts w:ascii="Arial" w:hAnsi="Arial"/>
                <w:spacing w:val="-1"/>
                <w:sz w:val="24"/>
              </w:rPr>
            </w:pPr>
            <w:r w:rsidRPr="001904E4">
              <w:rPr>
                <w:rFonts w:ascii="Arial" w:hAnsi="Arial"/>
                <w:spacing w:val="-1"/>
                <w:sz w:val="24"/>
              </w:rPr>
              <w:t>c) zadania, działania, które będą realizowane w ramach projektu (opis, co zostanie zrobione, zakupione etc.)</w:t>
            </w:r>
          </w:p>
          <w:p w14:paraId="46CB4E0D" w14:textId="27A7EF88" w:rsidR="0073490F" w:rsidRPr="001904E4" w:rsidRDefault="0073490F">
            <w:pPr>
              <w:tabs>
                <w:tab w:val="left" w:pos="969"/>
              </w:tabs>
              <w:suppressAutoHyphens w:val="0"/>
              <w:spacing w:after="0" w:line="360" w:lineRule="auto"/>
              <w:rPr>
                <w:rFonts w:ascii="Arial" w:hAnsi="Arial"/>
                <w:spacing w:val="-1"/>
                <w:sz w:val="24"/>
              </w:rPr>
            </w:pPr>
            <w:r w:rsidRPr="001904E4">
              <w:rPr>
                <w:rFonts w:ascii="Arial" w:hAnsi="Arial"/>
                <w:spacing w:val="-1"/>
                <w:sz w:val="24"/>
              </w:rPr>
              <w:t>d) grupy docelowe (do kogo skierowany jest projekt, kto z niego skorzysta),</w:t>
            </w:r>
          </w:p>
          <w:p w14:paraId="709CFD29" w14:textId="04B87045" w:rsidR="0073490F" w:rsidRPr="001904E4" w:rsidRDefault="0073490F">
            <w:pPr>
              <w:tabs>
                <w:tab w:val="left" w:pos="969"/>
              </w:tabs>
              <w:suppressAutoHyphens w:val="0"/>
              <w:spacing w:after="0" w:line="360" w:lineRule="auto"/>
              <w:rPr>
                <w:rFonts w:ascii="Arial" w:hAnsi="Arial"/>
                <w:spacing w:val="-1"/>
                <w:sz w:val="24"/>
              </w:rPr>
            </w:pPr>
            <w:r w:rsidRPr="001904E4">
              <w:rPr>
                <w:rFonts w:ascii="Arial" w:hAnsi="Arial"/>
                <w:spacing w:val="-1"/>
                <w:sz w:val="24"/>
              </w:rPr>
              <w:t>e) cel lub cele projektu,</w:t>
            </w:r>
          </w:p>
          <w:p w14:paraId="32B7BB25" w14:textId="2A85A660" w:rsidR="0073490F" w:rsidRPr="001904E4" w:rsidRDefault="0073490F">
            <w:pPr>
              <w:tabs>
                <w:tab w:val="left" w:pos="969"/>
              </w:tabs>
              <w:suppressAutoHyphens w:val="0"/>
              <w:spacing w:after="0" w:line="360" w:lineRule="auto"/>
              <w:rPr>
                <w:rFonts w:ascii="Arial" w:hAnsi="Arial"/>
                <w:spacing w:val="-1"/>
                <w:sz w:val="24"/>
              </w:rPr>
            </w:pPr>
            <w:r w:rsidRPr="001904E4">
              <w:rPr>
                <w:rFonts w:ascii="Arial" w:hAnsi="Arial"/>
                <w:spacing w:val="-1"/>
                <w:sz w:val="24"/>
              </w:rPr>
              <w:lastRenderedPageBreak/>
              <w:t>f) efekty, rezultaty projektu (jeśli opis zadań, działań nie zawiera opisu efektów, rezultatów),</w:t>
            </w:r>
          </w:p>
          <w:p w14:paraId="644C7AE7" w14:textId="336C3942" w:rsidR="0073490F" w:rsidRPr="001904E4" w:rsidRDefault="0073490F">
            <w:pPr>
              <w:tabs>
                <w:tab w:val="left" w:pos="969"/>
              </w:tabs>
              <w:suppressAutoHyphens w:val="0"/>
              <w:spacing w:after="0" w:line="360" w:lineRule="auto"/>
              <w:rPr>
                <w:rFonts w:ascii="Arial" w:hAnsi="Arial"/>
                <w:spacing w:val="-1"/>
                <w:sz w:val="24"/>
              </w:rPr>
            </w:pPr>
            <w:r w:rsidRPr="001904E4">
              <w:rPr>
                <w:rFonts w:ascii="Arial" w:hAnsi="Arial"/>
                <w:spacing w:val="-1"/>
                <w:sz w:val="24"/>
              </w:rPr>
              <w:t>g) wartość projektu (całkowity koszt projektu),</w:t>
            </w:r>
          </w:p>
          <w:p w14:paraId="59DD5B5D" w14:textId="325DB87F" w:rsidR="0073490F" w:rsidRPr="00881404" w:rsidRDefault="00881404">
            <w:pPr>
              <w:tabs>
                <w:tab w:val="left" w:pos="969"/>
              </w:tabs>
              <w:suppressAutoHyphens w:val="0"/>
              <w:spacing w:after="0" w:line="360" w:lineRule="auto"/>
              <w:rPr>
                <w:rFonts w:ascii="Arial" w:hAnsi="Arial" w:cs="Arial"/>
                <w:bCs/>
                <w:spacing w:val="-1"/>
                <w:sz w:val="18"/>
                <w:szCs w:val="18"/>
              </w:rPr>
            </w:pPr>
            <w:r w:rsidRPr="001904E4">
              <w:rPr>
                <w:rFonts w:ascii="Arial" w:hAnsi="Arial"/>
                <w:spacing w:val="-1"/>
                <w:sz w:val="24"/>
              </w:rPr>
              <w:t>h) wysokość wkładu Funduszy Europejskich.</w:t>
            </w:r>
          </w:p>
          <w:p w14:paraId="507BA9A4" w14:textId="3DEBB81A" w:rsidR="00881404" w:rsidRPr="001904E4" w:rsidRDefault="00881404">
            <w:pPr>
              <w:tabs>
                <w:tab w:val="left" w:pos="969"/>
              </w:tabs>
              <w:suppressAutoHyphens w:val="0"/>
              <w:spacing w:after="0" w:line="360" w:lineRule="auto"/>
              <w:rPr>
                <w:rFonts w:ascii="Arial" w:hAnsi="Arial"/>
                <w:spacing w:val="-1"/>
                <w:sz w:val="24"/>
              </w:rPr>
            </w:pPr>
          </w:p>
          <w:p w14:paraId="22BFD28B" w14:textId="0AFB1781" w:rsidR="0073490F" w:rsidRPr="00EC2C78" w:rsidRDefault="00881404">
            <w:pPr>
              <w:tabs>
                <w:tab w:val="left" w:pos="969"/>
              </w:tabs>
              <w:suppressAutoHyphens w:val="0"/>
              <w:spacing w:after="0" w:line="360" w:lineRule="auto"/>
              <w:rPr>
                <w:rFonts w:ascii="Arial" w:hAnsi="Arial" w:cs="Arial"/>
                <w:bCs/>
                <w:spacing w:val="-1"/>
                <w:sz w:val="18"/>
                <w:szCs w:val="18"/>
              </w:rPr>
            </w:pPr>
            <w:r w:rsidRPr="001904E4">
              <w:rPr>
                <w:rFonts w:ascii="Arial" w:hAnsi="Arial"/>
                <w:spacing w:val="-1"/>
                <w:sz w:val="24"/>
              </w:rPr>
              <w:t xml:space="preserve">(dotyczy: art. 50 ust. 1 lit a </w:t>
            </w:r>
            <w:r w:rsidRPr="001904E4">
              <w:rPr>
                <w:rFonts w:ascii="Arial" w:hAnsi="Arial" w:cs="Arial"/>
                <w:bCs/>
                <w:spacing w:val="-1"/>
                <w:sz w:val="24"/>
                <w:szCs w:val="24"/>
              </w:rPr>
              <w:t>rozporządzenia</w:t>
            </w:r>
            <w:r w:rsidR="00701ACC" w:rsidRPr="001904E4">
              <w:rPr>
                <w:rFonts w:ascii="Arial" w:hAnsi="Arial"/>
                <w:spacing w:val="-1"/>
                <w:sz w:val="24"/>
              </w:rPr>
              <w:t xml:space="preserve"> ogólnego; </w:t>
            </w:r>
            <w:r w:rsidR="00CA6547" w:rsidRPr="00E854CF">
              <w:rPr>
                <w:rFonts w:ascii="Arial" w:hAnsi="Arial" w:cs="Arial"/>
                <w:sz w:val="24"/>
                <w:szCs w:val="24"/>
              </w:rPr>
              <w:t>§</w:t>
            </w:r>
            <w:r w:rsidR="00701ACC">
              <w:rPr>
                <w:rFonts w:ascii="Arial" w:hAnsi="Arial" w:cs="Arial"/>
                <w:sz w:val="24"/>
                <w:szCs w:val="24"/>
              </w:rPr>
              <w:t> </w:t>
            </w:r>
            <w:r w:rsidR="00CA6547" w:rsidRPr="001904E4">
              <w:rPr>
                <w:rFonts w:ascii="Arial" w:hAnsi="Arial"/>
                <w:sz w:val="24"/>
              </w:rPr>
              <w:t>23</w:t>
            </w:r>
            <w:r w:rsidR="00CA6547" w:rsidRPr="00CA6547">
              <w:rPr>
                <w:rFonts w:ascii="Arial" w:hAnsi="Arial" w:cs="Arial"/>
                <w:sz w:val="18"/>
                <w:szCs w:val="18"/>
              </w:rPr>
              <w:t xml:space="preserve"> </w:t>
            </w:r>
            <w:r w:rsidR="00701ACC">
              <w:rPr>
                <w:rFonts w:ascii="Arial" w:hAnsi="Arial" w:cs="Arial"/>
                <w:sz w:val="24"/>
                <w:szCs w:val="24"/>
              </w:rPr>
              <w:t> </w:t>
            </w:r>
            <w:r w:rsidRPr="001904E4">
              <w:rPr>
                <w:rFonts w:ascii="Arial" w:hAnsi="Arial"/>
                <w:spacing w:val="-1"/>
                <w:sz w:val="24"/>
              </w:rPr>
              <w:t>ust.</w:t>
            </w:r>
            <w:r w:rsidRPr="00881404">
              <w:rPr>
                <w:rFonts w:ascii="Arial" w:hAnsi="Arial" w:cs="Arial"/>
                <w:bCs/>
                <w:spacing w:val="-1"/>
                <w:sz w:val="18"/>
                <w:szCs w:val="18"/>
              </w:rPr>
              <w:t xml:space="preserve"> </w:t>
            </w:r>
            <w:r w:rsidR="00701ACC">
              <w:rPr>
                <w:rFonts w:ascii="Arial" w:hAnsi="Arial" w:cs="Arial"/>
                <w:bCs/>
                <w:spacing w:val="-1"/>
                <w:sz w:val="24"/>
                <w:szCs w:val="24"/>
              </w:rPr>
              <w:t> </w:t>
            </w:r>
            <w:r w:rsidR="00701ACC" w:rsidRPr="001904E4">
              <w:rPr>
                <w:rFonts w:ascii="Arial" w:hAnsi="Arial"/>
                <w:spacing w:val="-1"/>
                <w:sz w:val="24"/>
              </w:rPr>
              <w:t>2</w:t>
            </w:r>
            <w:r w:rsidRPr="00881404">
              <w:rPr>
                <w:rFonts w:ascii="Arial" w:hAnsi="Arial" w:cs="Arial"/>
                <w:bCs/>
                <w:spacing w:val="-1"/>
                <w:sz w:val="18"/>
                <w:szCs w:val="18"/>
              </w:rPr>
              <w:t xml:space="preserve"> </w:t>
            </w:r>
            <w:r w:rsidR="00701ACC">
              <w:rPr>
                <w:rFonts w:ascii="Arial" w:hAnsi="Arial" w:cs="Arial"/>
                <w:bCs/>
                <w:spacing w:val="-1"/>
                <w:sz w:val="24"/>
                <w:szCs w:val="24"/>
              </w:rPr>
              <w:t> </w:t>
            </w:r>
            <w:r w:rsidR="00701ACC" w:rsidRPr="001904E4">
              <w:rPr>
                <w:rFonts w:ascii="Arial" w:hAnsi="Arial"/>
                <w:spacing w:val="-1"/>
                <w:sz w:val="24"/>
              </w:rPr>
              <w:t>pkt 4 umowy)</w:t>
            </w:r>
          </w:p>
        </w:tc>
        <w:tc>
          <w:tcPr>
            <w:tcW w:w="3228" w:type="dxa"/>
          </w:tcPr>
          <w:p w14:paraId="3483C661" w14:textId="757EB621" w:rsidR="0073490F" w:rsidRPr="001904E4" w:rsidRDefault="00F17A76">
            <w:pPr>
              <w:tabs>
                <w:tab w:val="left" w:pos="969"/>
              </w:tabs>
              <w:suppressAutoHyphens w:val="0"/>
              <w:spacing w:after="0" w:line="360" w:lineRule="auto"/>
              <w:rPr>
                <w:rFonts w:ascii="Arial" w:hAnsi="Arial"/>
                <w:spacing w:val="-1"/>
                <w:sz w:val="24"/>
              </w:rPr>
            </w:pPr>
            <w:r w:rsidRPr="001904E4">
              <w:rPr>
                <w:rFonts w:ascii="Arial" w:hAnsi="Arial"/>
                <w:b/>
                <w:spacing w:val="-1"/>
                <w:sz w:val="24"/>
              </w:rPr>
              <w:lastRenderedPageBreak/>
              <w:br w:type="column"/>
            </w:r>
            <w:r w:rsidR="00034570">
              <w:rPr>
                <w:rFonts w:ascii="Arial" w:hAnsi="Arial"/>
                <w:spacing w:val="-1"/>
                <w:sz w:val="24"/>
              </w:rPr>
              <w:t xml:space="preserve">Brak opisu </w:t>
            </w:r>
            <w:r w:rsidR="0059182C">
              <w:rPr>
                <w:rFonts w:ascii="Arial" w:hAnsi="Arial"/>
                <w:spacing w:val="-1"/>
                <w:sz w:val="24"/>
              </w:rPr>
              <w:t>P</w:t>
            </w:r>
            <w:r w:rsidR="0073490F" w:rsidRPr="001904E4">
              <w:rPr>
                <w:rFonts w:ascii="Arial" w:hAnsi="Arial"/>
                <w:spacing w:val="-1"/>
                <w:sz w:val="24"/>
              </w:rPr>
              <w:t xml:space="preserve">rojektu na oficjalnej stronie internetowej Beneficjenta, jeśli ją posiada </w:t>
            </w:r>
          </w:p>
          <w:p w14:paraId="22D83A80" w14:textId="79C377BE" w:rsidR="00F17A76" w:rsidRPr="00881404" w:rsidRDefault="00701ACC">
            <w:pPr>
              <w:tabs>
                <w:tab w:val="left" w:pos="969"/>
              </w:tabs>
              <w:suppressAutoHyphens w:val="0"/>
              <w:spacing w:after="0" w:line="360" w:lineRule="auto"/>
              <w:rPr>
                <w:rFonts w:ascii="Arial" w:hAnsi="Arial" w:cs="Arial"/>
                <w:bCs/>
                <w:spacing w:val="-1"/>
                <w:sz w:val="18"/>
                <w:szCs w:val="18"/>
              </w:rPr>
            </w:pPr>
            <w:r w:rsidRPr="001904E4">
              <w:rPr>
                <w:rFonts w:ascii="Arial" w:hAnsi="Arial"/>
                <w:spacing w:val="-1"/>
                <w:sz w:val="24"/>
              </w:rPr>
              <w:t>lub</w:t>
            </w:r>
          </w:p>
          <w:p w14:paraId="33FCE4B4" w14:textId="7533F3AC" w:rsidR="00F17A76" w:rsidRPr="00C7216A" w:rsidRDefault="00F17A76">
            <w:pPr>
              <w:tabs>
                <w:tab w:val="left" w:pos="969"/>
              </w:tabs>
              <w:suppressAutoHyphens w:val="0"/>
              <w:spacing w:after="0" w:line="360" w:lineRule="auto"/>
              <w:rPr>
                <w:rFonts w:ascii="Arial" w:hAnsi="Arial" w:cs="Arial"/>
                <w:bCs/>
                <w:spacing w:val="-1"/>
                <w:sz w:val="18"/>
                <w:szCs w:val="18"/>
              </w:rPr>
            </w:pPr>
            <w:r w:rsidRPr="001904E4">
              <w:rPr>
                <w:rFonts w:ascii="Arial" w:hAnsi="Arial"/>
                <w:spacing w:val="-1"/>
                <w:sz w:val="24"/>
              </w:rPr>
              <w:t>Brak w umieszczon</w:t>
            </w:r>
            <w:r w:rsidR="008C41A2" w:rsidRPr="001904E4">
              <w:rPr>
                <w:rFonts w:ascii="Arial" w:hAnsi="Arial"/>
                <w:spacing w:val="-1"/>
                <w:sz w:val="24"/>
              </w:rPr>
              <w:t>ym opisie Projektu informacji o</w:t>
            </w:r>
            <w:r w:rsidRPr="00881404">
              <w:rPr>
                <w:rFonts w:ascii="Arial" w:hAnsi="Arial" w:cs="Arial"/>
                <w:bCs/>
                <w:spacing w:val="-1"/>
                <w:sz w:val="18"/>
                <w:szCs w:val="18"/>
              </w:rPr>
              <w:t xml:space="preserve"> </w:t>
            </w:r>
            <w:r w:rsidR="008C41A2">
              <w:rPr>
                <w:rFonts w:ascii="Arial" w:hAnsi="Arial" w:cs="Arial"/>
                <w:bCs/>
                <w:spacing w:val="-1"/>
                <w:sz w:val="24"/>
                <w:szCs w:val="24"/>
              </w:rPr>
              <w:t> </w:t>
            </w:r>
            <w:r w:rsidRPr="001904E4">
              <w:rPr>
                <w:rFonts w:ascii="Arial" w:hAnsi="Arial"/>
                <w:spacing w:val="-1"/>
                <w:sz w:val="24"/>
              </w:rPr>
              <w:t xml:space="preserve">fakcie otrzymania wsparcia </w:t>
            </w:r>
            <w:r w:rsidR="00701ACC" w:rsidRPr="001904E4">
              <w:rPr>
                <w:rFonts w:ascii="Arial" w:hAnsi="Arial"/>
                <w:spacing w:val="-1"/>
                <w:sz w:val="24"/>
              </w:rPr>
              <w:t>finansowego z Unii Europejskiej</w:t>
            </w:r>
          </w:p>
        </w:tc>
        <w:tc>
          <w:tcPr>
            <w:tcW w:w="2016" w:type="dxa"/>
          </w:tcPr>
          <w:p w14:paraId="07DEAECD" w14:textId="78896D73" w:rsidR="00F17A76" w:rsidRPr="001904E4" w:rsidRDefault="00F17A76" w:rsidP="002B2660">
            <w:pPr>
              <w:tabs>
                <w:tab w:val="left" w:pos="969"/>
              </w:tabs>
              <w:suppressAutoHyphens w:val="0"/>
              <w:spacing w:after="0" w:line="360" w:lineRule="auto"/>
              <w:rPr>
                <w:rFonts w:ascii="Arial" w:hAnsi="Arial"/>
                <w:spacing w:val="-1"/>
                <w:sz w:val="24"/>
              </w:rPr>
            </w:pPr>
            <w:r w:rsidRPr="001904E4">
              <w:rPr>
                <w:rFonts w:ascii="Arial" w:hAnsi="Arial"/>
                <w:spacing w:val="-1"/>
                <w:sz w:val="24"/>
              </w:rPr>
              <w:t>0,5%</w:t>
            </w:r>
          </w:p>
        </w:tc>
      </w:tr>
      <w:tr w:rsidR="00F17A76" w14:paraId="4D481C9B" w14:textId="77777777" w:rsidTr="001904E4">
        <w:tc>
          <w:tcPr>
            <w:tcW w:w="564" w:type="dxa"/>
          </w:tcPr>
          <w:p w14:paraId="52E93027" w14:textId="3C69C9E1" w:rsidR="00F17A76" w:rsidRPr="000836FF" w:rsidRDefault="00CA6547" w:rsidP="004A36C5">
            <w:pPr>
              <w:tabs>
                <w:tab w:val="left" w:pos="969"/>
              </w:tabs>
              <w:suppressAutoHyphens w:val="0"/>
              <w:spacing w:after="0" w:line="360" w:lineRule="auto"/>
              <w:rPr>
                <w:rFonts w:ascii="Arial" w:hAnsi="Arial"/>
                <w:spacing w:val="-1"/>
                <w:sz w:val="24"/>
              </w:rPr>
            </w:pPr>
            <w:r w:rsidRPr="000836FF">
              <w:rPr>
                <w:rFonts w:ascii="Arial" w:hAnsi="Arial"/>
                <w:spacing w:val="-1"/>
                <w:sz w:val="24"/>
              </w:rPr>
              <w:t>2</w:t>
            </w:r>
            <w:r w:rsidR="002621A2" w:rsidRPr="000836FF">
              <w:rPr>
                <w:rFonts w:ascii="Arial" w:hAnsi="Arial"/>
                <w:spacing w:val="-1"/>
                <w:sz w:val="24"/>
              </w:rPr>
              <w:t>.</w:t>
            </w:r>
          </w:p>
        </w:tc>
        <w:tc>
          <w:tcPr>
            <w:tcW w:w="4398" w:type="dxa"/>
          </w:tcPr>
          <w:p w14:paraId="1908E170" w14:textId="3702AA43" w:rsidR="002621A2" w:rsidRPr="000836FF" w:rsidRDefault="002621A2" w:rsidP="004A36C5">
            <w:pPr>
              <w:tabs>
                <w:tab w:val="left" w:pos="969"/>
              </w:tabs>
              <w:suppressAutoHyphens w:val="0"/>
              <w:spacing w:after="0" w:line="360" w:lineRule="auto"/>
              <w:rPr>
                <w:rFonts w:ascii="Arial" w:hAnsi="Arial"/>
                <w:spacing w:val="-1"/>
                <w:sz w:val="24"/>
              </w:rPr>
            </w:pPr>
            <w:r w:rsidRPr="000836FF">
              <w:rPr>
                <w:rFonts w:ascii="Arial" w:hAnsi="Arial"/>
                <w:spacing w:val="-1"/>
                <w:sz w:val="24"/>
              </w:rPr>
              <w:t xml:space="preserve">Umieszczenia krótkiego opisu </w:t>
            </w:r>
            <w:r w:rsidR="0059182C">
              <w:rPr>
                <w:rFonts w:ascii="Arial" w:hAnsi="Arial"/>
                <w:spacing w:val="-1"/>
                <w:sz w:val="24"/>
              </w:rPr>
              <w:t>P</w:t>
            </w:r>
            <w:r w:rsidRPr="000836FF">
              <w:rPr>
                <w:rFonts w:ascii="Arial" w:hAnsi="Arial"/>
                <w:spacing w:val="-1"/>
                <w:sz w:val="24"/>
              </w:rPr>
              <w:t>rojektu na stronach mediów społecznościowych Beneficjenta.</w:t>
            </w:r>
          </w:p>
          <w:p w14:paraId="3D18CD1A" w14:textId="7A241FF8" w:rsidR="002621A2" w:rsidRPr="000836FF" w:rsidRDefault="002621A2" w:rsidP="004A36C5">
            <w:pPr>
              <w:tabs>
                <w:tab w:val="left" w:pos="969"/>
              </w:tabs>
              <w:suppressAutoHyphens w:val="0"/>
              <w:spacing w:before="240" w:after="0" w:line="360" w:lineRule="auto"/>
              <w:rPr>
                <w:rFonts w:ascii="Arial" w:hAnsi="Arial"/>
                <w:spacing w:val="-1"/>
                <w:sz w:val="24"/>
              </w:rPr>
            </w:pPr>
            <w:r w:rsidRPr="000836FF">
              <w:rPr>
                <w:rFonts w:ascii="Arial" w:hAnsi="Arial"/>
                <w:spacing w:val="-1"/>
                <w:sz w:val="24"/>
              </w:rPr>
              <w:t>Opis projektu musi zawierać:</w:t>
            </w:r>
          </w:p>
          <w:p w14:paraId="7B813A0B" w14:textId="77777777" w:rsidR="002621A2" w:rsidRPr="000836FF" w:rsidRDefault="002621A2" w:rsidP="004A36C5">
            <w:pPr>
              <w:tabs>
                <w:tab w:val="left" w:pos="969"/>
              </w:tabs>
              <w:suppressAutoHyphens w:val="0"/>
              <w:spacing w:after="0" w:line="360" w:lineRule="auto"/>
              <w:rPr>
                <w:rFonts w:ascii="Arial" w:hAnsi="Arial"/>
                <w:spacing w:val="-1"/>
                <w:sz w:val="24"/>
              </w:rPr>
            </w:pPr>
            <w:r w:rsidRPr="000836FF">
              <w:rPr>
                <w:rFonts w:ascii="Arial" w:hAnsi="Arial"/>
                <w:spacing w:val="-1"/>
                <w:sz w:val="24"/>
              </w:rPr>
              <w:t>a) tytuł projektu lub jego skróconą nazwę,</w:t>
            </w:r>
          </w:p>
          <w:p w14:paraId="279CA731" w14:textId="4DE629C3" w:rsidR="002621A2" w:rsidRPr="000836FF" w:rsidRDefault="002621A2" w:rsidP="00E27B89">
            <w:pPr>
              <w:tabs>
                <w:tab w:val="left" w:pos="969"/>
              </w:tabs>
              <w:suppressAutoHyphens w:val="0"/>
              <w:spacing w:after="0" w:line="360" w:lineRule="auto"/>
              <w:rPr>
                <w:rFonts w:ascii="Arial" w:hAnsi="Arial"/>
                <w:spacing w:val="-1"/>
                <w:sz w:val="24"/>
              </w:rPr>
            </w:pPr>
            <w:r w:rsidRPr="000836FF">
              <w:rPr>
                <w:rFonts w:ascii="Arial" w:hAnsi="Arial"/>
                <w:spacing w:val="-1"/>
                <w:sz w:val="24"/>
              </w:rPr>
              <w:t>b) podkreślenie faktu otrzymania wsparcia finansowego z Unii Europejskiej przez zamieszczenie znaku Funduszy Europejskich</w:t>
            </w:r>
            <w:r w:rsidR="001F7C20" w:rsidRPr="000836FF">
              <w:rPr>
                <w:rFonts w:ascii="Arial" w:hAnsi="Arial"/>
                <w:spacing w:val="-1"/>
                <w:sz w:val="24"/>
              </w:rPr>
              <w:t xml:space="preserve"> dla Łódzkiego</w:t>
            </w:r>
            <w:r w:rsidRPr="000836FF">
              <w:rPr>
                <w:rFonts w:ascii="Arial" w:hAnsi="Arial"/>
                <w:spacing w:val="-1"/>
                <w:sz w:val="24"/>
              </w:rPr>
              <w:t xml:space="preserve">, znaku barw Rzeczypospolitej Polskiej, znaku Unii Europejskiej i </w:t>
            </w:r>
            <w:r w:rsidR="00C2029B" w:rsidRPr="00C2029B">
              <w:rPr>
                <w:rFonts w:ascii="Arial" w:hAnsi="Arial" w:cs="Arial"/>
                <w:bCs/>
                <w:spacing w:val="-1"/>
                <w:sz w:val="24"/>
                <w:szCs w:val="24"/>
              </w:rPr>
              <w:t>znaku Województwa Łódzkiego</w:t>
            </w:r>
            <w:r w:rsidRPr="000836FF">
              <w:rPr>
                <w:rFonts w:ascii="Arial" w:hAnsi="Arial"/>
                <w:spacing w:val="-1"/>
                <w:sz w:val="24"/>
                <w:szCs w:val="24"/>
              </w:rPr>
              <w:t>,</w:t>
            </w:r>
          </w:p>
          <w:p w14:paraId="3FC6CB8E" w14:textId="77777777" w:rsidR="002621A2" w:rsidRPr="000836FF" w:rsidRDefault="002621A2" w:rsidP="00F07139">
            <w:pPr>
              <w:tabs>
                <w:tab w:val="left" w:pos="969"/>
              </w:tabs>
              <w:suppressAutoHyphens w:val="0"/>
              <w:spacing w:after="0" w:line="360" w:lineRule="auto"/>
              <w:rPr>
                <w:rFonts w:ascii="Arial" w:hAnsi="Arial"/>
                <w:spacing w:val="-1"/>
                <w:sz w:val="24"/>
              </w:rPr>
            </w:pPr>
            <w:r w:rsidRPr="000836FF">
              <w:rPr>
                <w:rFonts w:ascii="Arial" w:hAnsi="Arial"/>
                <w:spacing w:val="-1"/>
                <w:sz w:val="24"/>
              </w:rPr>
              <w:t>c) zadania, działania, które będą realizowane w ramach projektu (opis, co zostanie zrobione, zakupione etc.)</w:t>
            </w:r>
          </w:p>
          <w:p w14:paraId="487BEEBC" w14:textId="77777777" w:rsidR="002621A2" w:rsidRPr="000836FF" w:rsidRDefault="002621A2">
            <w:pPr>
              <w:tabs>
                <w:tab w:val="left" w:pos="969"/>
              </w:tabs>
              <w:suppressAutoHyphens w:val="0"/>
              <w:spacing w:after="0" w:line="360" w:lineRule="auto"/>
              <w:rPr>
                <w:rFonts w:ascii="Arial" w:hAnsi="Arial"/>
                <w:spacing w:val="-1"/>
                <w:sz w:val="24"/>
              </w:rPr>
            </w:pPr>
            <w:r w:rsidRPr="000836FF">
              <w:rPr>
                <w:rFonts w:ascii="Arial" w:hAnsi="Arial"/>
                <w:spacing w:val="-1"/>
                <w:sz w:val="24"/>
              </w:rPr>
              <w:t>d) grupy docelowe (do kogo skierowany jest projekt, kto z niego skorzysta),</w:t>
            </w:r>
          </w:p>
          <w:p w14:paraId="55828E91" w14:textId="77777777" w:rsidR="002621A2" w:rsidRPr="000836FF" w:rsidRDefault="002621A2">
            <w:pPr>
              <w:tabs>
                <w:tab w:val="left" w:pos="969"/>
              </w:tabs>
              <w:suppressAutoHyphens w:val="0"/>
              <w:spacing w:after="0" w:line="360" w:lineRule="auto"/>
              <w:rPr>
                <w:rFonts w:ascii="Arial" w:hAnsi="Arial"/>
                <w:spacing w:val="-1"/>
                <w:sz w:val="24"/>
              </w:rPr>
            </w:pPr>
            <w:r w:rsidRPr="000836FF">
              <w:rPr>
                <w:rFonts w:ascii="Arial" w:hAnsi="Arial"/>
                <w:spacing w:val="-1"/>
                <w:sz w:val="24"/>
              </w:rPr>
              <w:t>e) cel lub cele projektu,</w:t>
            </w:r>
          </w:p>
          <w:p w14:paraId="0CA43C93" w14:textId="77777777" w:rsidR="002621A2" w:rsidRPr="000836FF" w:rsidRDefault="002621A2">
            <w:pPr>
              <w:tabs>
                <w:tab w:val="left" w:pos="969"/>
              </w:tabs>
              <w:suppressAutoHyphens w:val="0"/>
              <w:spacing w:after="0" w:line="360" w:lineRule="auto"/>
              <w:rPr>
                <w:rFonts w:ascii="Arial" w:hAnsi="Arial"/>
                <w:spacing w:val="-1"/>
                <w:sz w:val="24"/>
              </w:rPr>
            </w:pPr>
            <w:r w:rsidRPr="000836FF">
              <w:rPr>
                <w:rFonts w:ascii="Arial" w:hAnsi="Arial"/>
                <w:spacing w:val="-1"/>
                <w:sz w:val="24"/>
              </w:rPr>
              <w:lastRenderedPageBreak/>
              <w:t>f) efekty, rezultaty projektu (jeśli opis zadań, działań nie zawiera opisu efektów, rezultatów),</w:t>
            </w:r>
          </w:p>
          <w:p w14:paraId="13B49C76" w14:textId="77777777" w:rsidR="002621A2" w:rsidRPr="000836FF" w:rsidRDefault="002621A2">
            <w:pPr>
              <w:tabs>
                <w:tab w:val="left" w:pos="969"/>
              </w:tabs>
              <w:suppressAutoHyphens w:val="0"/>
              <w:spacing w:after="0" w:line="360" w:lineRule="auto"/>
              <w:rPr>
                <w:rFonts w:ascii="Arial" w:hAnsi="Arial"/>
                <w:spacing w:val="-1"/>
                <w:sz w:val="24"/>
              </w:rPr>
            </w:pPr>
            <w:r w:rsidRPr="000836FF">
              <w:rPr>
                <w:rFonts w:ascii="Arial" w:hAnsi="Arial"/>
                <w:spacing w:val="-1"/>
                <w:sz w:val="24"/>
              </w:rPr>
              <w:t>g) wartość projektu (całkowity koszt projektu),</w:t>
            </w:r>
          </w:p>
          <w:p w14:paraId="12E3122B" w14:textId="77777777" w:rsidR="002621A2" w:rsidRPr="000836FF" w:rsidRDefault="002621A2">
            <w:pPr>
              <w:tabs>
                <w:tab w:val="left" w:pos="969"/>
              </w:tabs>
              <w:suppressAutoHyphens w:val="0"/>
              <w:spacing w:after="0" w:line="360" w:lineRule="auto"/>
              <w:rPr>
                <w:rFonts w:ascii="Arial" w:hAnsi="Arial"/>
                <w:spacing w:val="-1"/>
                <w:sz w:val="24"/>
              </w:rPr>
            </w:pPr>
            <w:r w:rsidRPr="000836FF">
              <w:rPr>
                <w:rFonts w:ascii="Arial" w:hAnsi="Arial"/>
                <w:spacing w:val="-1"/>
                <w:sz w:val="24"/>
              </w:rPr>
              <w:t>h) wysokość wkładu Funduszy Europejskich.</w:t>
            </w:r>
          </w:p>
          <w:p w14:paraId="56E93C3B" w14:textId="4BA4E742" w:rsidR="00F17A76" w:rsidRPr="000836FF" w:rsidRDefault="002621A2">
            <w:pPr>
              <w:tabs>
                <w:tab w:val="left" w:pos="969"/>
              </w:tabs>
              <w:suppressAutoHyphens w:val="0"/>
              <w:spacing w:before="240" w:after="0" w:line="360" w:lineRule="auto"/>
              <w:rPr>
                <w:rFonts w:ascii="Arial" w:hAnsi="Arial"/>
                <w:spacing w:val="-1"/>
                <w:sz w:val="24"/>
              </w:rPr>
            </w:pPr>
            <w:r w:rsidRPr="000836FF">
              <w:rPr>
                <w:rFonts w:ascii="Arial" w:hAnsi="Arial"/>
                <w:spacing w:val="-1"/>
                <w:sz w:val="24"/>
              </w:rPr>
              <w:t xml:space="preserve">(dotyczy: art. 50 ust. 1 lit a </w:t>
            </w:r>
            <w:r w:rsidRPr="000836FF">
              <w:rPr>
                <w:rFonts w:ascii="Arial" w:hAnsi="Arial" w:cs="Arial"/>
                <w:bCs/>
                <w:spacing w:val="-1"/>
                <w:sz w:val="24"/>
                <w:szCs w:val="24"/>
              </w:rPr>
              <w:t>rozporządzenia</w:t>
            </w:r>
            <w:r w:rsidR="00355923" w:rsidRPr="000836FF">
              <w:rPr>
                <w:rFonts w:ascii="Arial" w:hAnsi="Arial"/>
                <w:spacing w:val="-1"/>
                <w:sz w:val="24"/>
                <w:szCs w:val="24"/>
              </w:rPr>
              <w:t xml:space="preserve"> </w:t>
            </w:r>
            <w:r w:rsidR="00355923" w:rsidRPr="000836FF">
              <w:rPr>
                <w:rFonts w:ascii="Arial" w:hAnsi="Arial"/>
                <w:spacing w:val="-1"/>
                <w:sz w:val="24"/>
              </w:rPr>
              <w:t xml:space="preserve">ogólnego; </w:t>
            </w:r>
            <w:r w:rsidRPr="00E854CF">
              <w:rPr>
                <w:rFonts w:ascii="Arial" w:hAnsi="Arial" w:cs="Arial"/>
                <w:sz w:val="24"/>
                <w:szCs w:val="24"/>
              </w:rPr>
              <w:t>§</w:t>
            </w:r>
            <w:r w:rsidR="00355923">
              <w:rPr>
                <w:rFonts w:ascii="Arial" w:hAnsi="Arial" w:cs="Arial"/>
                <w:sz w:val="24"/>
                <w:szCs w:val="24"/>
              </w:rPr>
              <w:t> </w:t>
            </w:r>
            <w:r w:rsidR="00355923" w:rsidRPr="000836FF">
              <w:rPr>
                <w:rFonts w:ascii="Arial" w:hAnsi="Arial"/>
                <w:sz w:val="24"/>
              </w:rPr>
              <w:t>23</w:t>
            </w:r>
            <w:r w:rsidRPr="00CA6547">
              <w:rPr>
                <w:rFonts w:ascii="Arial" w:hAnsi="Arial" w:cs="Arial"/>
                <w:sz w:val="18"/>
                <w:szCs w:val="18"/>
              </w:rPr>
              <w:t xml:space="preserve"> </w:t>
            </w:r>
            <w:r w:rsidR="00355923">
              <w:rPr>
                <w:rFonts w:ascii="Arial" w:hAnsi="Arial" w:cs="Arial"/>
                <w:sz w:val="24"/>
                <w:szCs w:val="24"/>
              </w:rPr>
              <w:t> </w:t>
            </w:r>
            <w:r w:rsidRPr="000836FF">
              <w:rPr>
                <w:rFonts w:ascii="Arial" w:hAnsi="Arial"/>
                <w:spacing w:val="-1"/>
                <w:sz w:val="24"/>
              </w:rPr>
              <w:t>ust.</w:t>
            </w:r>
            <w:r w:rsidRPr="00881404">
              <w:rPr>
                <w:rFonts w:ascii="Arial" w:hAnsi="Arial" w:cs="Arial"/>
                <w:bCs/>
                <w:spacing w:val="-1"/>
                <w:sz w:val="18"/>
                <w:szCs w:val="18"/>
              </w:rPr>
              <w:t xml:space="preserve"> </w:t>
            </w:r>
            <w:r w:rsidR="00355923">
              <w:rPr>
                <w:rFonts w:ascii="Arial" w:hAnsi="Arial" w:cs="Arial"/>
                <w:bCs/>
                <w:spacing w:val="-1"/>
                <w:sz w:val="24"/>
                <w:szCs w:val="24"/>
              </w:rPr>
              <w:t> </w:t>
            </w:r>
            <w:r w:rsidRPr="000836FF">
              <w:rPr>
                <w:rFonts w:ascii="Arial" w:hAnsi="Arial"/>
                <w:spacing w:val="-1"/>
                <w:sz w:val="24"/>
              </w:rPr>
              <w:t>2</w:t>
            </w:r>
            <w:r w:rsidRPr="00881404">
              <w:rPr>
                <w:rFonts w:ascii="Arial" w:hAnsi="Arial" w:cs="Arial"/>
                <w:bCs/>
                <w:spacing w:val="-1"/>
                <w:sz w:val="18"/>
                <w:szCs w:val="18"/>
              </w:rPr>
              <w:t xml:space="preserve"> </w:t>
            </w:r>
            <w:r w:rsidR="00355923">
              <w:rPr>
                <w:rFonts w:ascii="Arial" w:hAnsi="Arial" w:cs="Arial"/>
                <w:bCs/>
                <w:spacing w:val="-1"/>
                <w:sz w:val="24"/>
                <w:szCs w:val="24"/>
              </w:rPr>
              <w:t> </w:t>
            </w:r>
            <w:r w:rsidRPr="000836FF">
              <w:rPr>
                <w:rFonts w:ascii="Arial" w:hAnsi="Arial"/>
                <w:spacing w:val="-1"/>
                <w:sz w:val="24"/>
              </w:rPr>
              <w:t>pkt 4 umowy)</w:t>
            </w:r>
          </w:p>
        </w:tc>
        <w:tc>
          <w:tcPr>
            <w:tcW w:w="3228" w:type="dxa"/>
          </w:tcPr>
          <w:p w14:paraId="01C5B9FE" w14:textId="75535EBF" w:rsidR="00F17A76" w:rsidRPr="000836FF" w:rsidRDefault="00034570">
            <w:pPr>
              <w:tabs>
                <w:tab w:val="left" w:pos="969"/>
              </w:tabs>
              <w:suppressAutoHyphens w:val="0"/>
              <w:spacing w:after="0" w:line="360" w:lineRule="auto"/>
              <w:rPr>
                <w:rFonts w:ascii="Arial" w:hAnsi="Arial"/>
                <w:spacing w:val="-1"/>
                <w:sz w:val="24"/>
              </w:rPr>
            </w:pPr>
            <w:r>
              <w:rPr>
                <w:rFonts w:ascii="Arial" w:hAnsi="Arial"/>
                <w:spacing w:val="-1"/>
                <w:sz w:val="24"/>
              </w:rPr>
              <w:lastRenderedPageBreak/>
              <w:t xml:space="preserve">Brak opisu </w:t>
            </w:r>
            <w:r w:rsidR="0059182C">
              <w:rPr>
                <w:rFonts w:ascii="Arial" w:hAnsi="Arial"/>
                <w:spacing w:val="-1"/>
                <w:sz w:val="24"/>
              </w:rPr>
              <w:t>P</w:t>
            </w:r>
            <w:r w:rsidR="00CA6547" w:rsidRPr="000836FF">
              <w:rPr>
                <w:rFonts w:ascii="Arial" w:hAnsi="Arial"/>
                <w:spacing w:val="-1"/>
                <w:sz w:val="24"/>
              </w:rPr>
              <w:t>rojektu na stronach mediów społecznościowych Beneficjenta</w:t>
            </w:r>
          </w:p>
          <w:p w14:paraId="63C41855" w14:textId="4FBC0B5E" w:rsidR="00CA6547" w:rsidRPr="000836FF" w:rsidRDefault="00CA6547">
            <w:pPr>
              <w:tabs>
                <w:tab w:val="left" w:pos="969"/>
              </w:tabs>
              <w:suppressAutoHyphens w:val="0"/>
              <w:spacing w:after="0" w:line="360" w:lineRule="auto"/>
              <w:rPr>
                <w:rFonts w:ascii="Arial" w:hAnsi="Arial"/>
                <w:spacing w:val="-1"/>
                <w:sz w:val="24"/>
              </w:rPr>
            </w:pPr>
            <w:r w:rsidRPr="000836FF">
              <w:rPr>
                <w:rFonts w:ascii="Arial" w:hAnsi="Arial"/>
                <w:spacing w:val="-1"/>
                <w:sz w:val="24"/>
              </w:rPr>
              <w:t>lub</w:t>
            </w:r>
          </w:p>
          <w:p w14:paraId="4CB88B22" w14:textId="4C2BD6E9" w:rsidR="00CA6547" w:rsidRPr="000836FF" w:rsidRDefault="00CA6547">
            <w:pPr>
              <w:tabs>
                <w:tab w:val="left" w:pos="969"/>
              </w:tabs>
              <w:suppressAutoHyphens w:val="0"/>
              <w:spacing w:after="0" w:line="360" w:lineRule="auto"/>
              <w:rPr>
                <w:rFonts w:ascii="Arial" w:hAnsi="Arial"/>
                <w:spacing w:val="-1"/>
                <w:sz w:val="24"/>
              </w:rPr>
            </w:pPr>
            <w:r w:rsidRPr="000836FF">
              <w:rPr>
                <w:rFonts w:ascii="Arial" w:hAnsi="Arial"/>
                <w:spacing w:val="-1"/>
                <w:sz w:val="24"/>
              </w:rPr>
              <w:t>Brak w umieszczon</w:t>
            </w:r>
            <w:r w:rsidR="00034570">
              <w:rPr>
                <w:rFonts w:ascii="Arial" w:hAnsi="Arial"/>
                <w:spacing w:val="-1"/>
                <w:sz w:val="24"/>
              </w:rPr>
              <w:t>ym opisie p</w:t>
            </w:r>
            <w:r w:rsidR="008C41A2" w:rsidRPr="000836FF">
              <w:rPr>
                <w:rFonts w:ascii="Arial" w:hAnsi="Arial"/>
                <w:spacing w:val="-1"/>
                <w:sz w:val="24"/>
              </w:rPr>
              <w:t>rojektu informacji o</w:t>
            </w:r>
            <w:r w:rsidRPr="002621A2">
              <w:rPr>
                <w:rFonts w:ascii="Arial" w:hAnsi="Arial" w:cs="Arial"/>
                <w:bCs/>
                <w:spacing w:val="-1"/>
                <w:sz w:val="18"/>
                <w:szCs w:val="18"/>
              </w:rPr>
              <w:t xml:space="preserve"> </w:t>
            </w:r>
            <w:r w:rsidR="008C41A2">
              <w:rPr>
                <w:rFonts w:ascii="Arial" w:hAnsi="Arial" w:cs="Arial"/>
                <w:bCs/>
                <w:spacing w:val="-1"/>
                <w:sz w:val="24"/>
                <w:szCs w:val="24"/>
              </w:rPr>
              <w:t> </w:t>
            </w:r>
            <w:r w:rsidRPr="000836FF">
              <w:rPr>
                <w:rFonts w:ascii="Arial" w:hAnsi="Arial"/>
                <w:spacing w:val="-1"/>
                <w:sz w:val="24"/>
              </w:rPr>
              <w:t>fakcie otrzymania wsparcia finansowego z Unii Europejskiej</w:t>
            </w:r>
          </w:p>
        </w:tc>
        <w:tc>
          <w:tcPr>
            <w:tcW w:w="2016" w:type="dxa"/>
          </w:tcPr>
          <w:p w14:paraId="5EBE802D" w14:textId="3EE85205" w:rsidR="00F17A76" w:rsidRPr="000836FF" w:rsidRDefault="00CA6547" w:rsidP="002B2660">
            <w:pPr>
              <w:tabs>
                <w:tab w:val="left" w:pos="969"/>
              </w:tabs>
              <w:suppressAutoHyphens w:val="0"/>
              <w:spacing w:after="0" w:line="360" w:lineRule="auto"/>
              <w:rPr>
                <w:rFonts w:ascii="Arial" w:hAnsi="Arial"/>
                <w:spacing w:val="-1"/>
                <w:sz w:val="24"/>
              </w:rPr>
            </w:pPr>
            <w:r w:rsidRPr="000836FF">
              <w:rPr>
                <w:rFonts w:ascii="Arial" w:hAnsi="Arial"/>
                <w:spacing w:val="-1"/>
                <w:sz w:val="24"/>
              </w:rPr>
              <w:t>0,5%</w:t>
            </w:r>
          </w:p>
        </w:tc>
      </w:tr>
      <w:tr w:rsidR="00F17A76" w14:paraId="2B0F04EC" w14:textId="77777777" w:rsidTr="001904E4">
        <w:tc>
          <w:tcPr>
            <w:tcW w:w="564" w:type="dxa"/>
          </w:tcPr>
          <w:p w14:paraId="627E537A" w14:textId="41AA22FE" w:rsidR="00F17A76" w:rsidRPr="00366A09" w:rsidRDefault="002621A2" w:rsidP="004A36C5">
            <w:pPr>
              <w:tabs>
                <w:tab w:val="left" w:pos="969"/>
              </w:tabs>
              <w:suppressAutoHyphens w:val="0"/>
              <w:spacing w:after="0" w:line="360" w:lineRule="auto"/>
              <w:rPr>
                <w:rFonts w:ascii="Arial" w:hAnsi="Arial"/>
                <w:spacing w:val="-1"/>
                <w:sz w:val="24"/>
              </w:rPr>
            </w:pPr>
            <w:r w:rsidRPr="00366A09">
              <w:rPr>
                <w:rFonts w:ascii="Arial" w:hAnsi="Arial"/>
                <w:spacing w:val="-1"/>
                <w:sz w:val="24"/>
              </w:rPr>
              <w:t>3.</w:t>
            </w:r>
          </w:p>
        </w:tc>
        <w:tc>
          <w:tcPr>
            <w:tcW w:w="4398" w:type="dxa"/>
          </w:tcPr>
          <w:p w14:paraId="5D01B507" w14:textId="5BC324F4" w:rsidR="00F17A76" w:rsidRPr="00366A09" w:rsidRDefault="002621A2" w:rsidP="004A36C5">
            <w:pPr>
              <w:tabs>
                <w:tab w:val="left" w:pos="969"/>
              </w:tabs>
              <w:suppressAutoHyphens w:val="0"/>
              <w:spacing w:after="0" w:line="360" w:lineRule="auto"/>
              <w:rPr>
                <w:rFonts w:ascii="Arial" w:hAnsi="Arial"/>
                <w:spacing w:val="-1"/>
                <w:sz w:val="24"/>
              </w:rPr>
            </w:pPr>
            <w:r w:rsidRPr="00366A09">
              <w:rPr>
                <w:rFonts w:ascii="Arial" w:hAnsi="Arial"/>
                <w:spacing w:val="-1"/>
                <w:sz w:val="24"/>
              </w:rPr>
              <w:t>Umieszczenie w widoczny sposób znaku Funduszy Europejskich</w:t>
            </w:r>
            <w:r w:rsidR="001F7C20" w:rsidRPr="00366A09">
              <w:rPr>
                <w:rFonts w:ascii="Arial" w:hAnsi="Arial"/>
                <w:spacing w:val="-1"/>
                <w:sz w:val="24"/>
              </w:rPr>
              <w:t xml:space="preserve"> dla Łódzkiego</w:t>
            </w:r>
            <w:r w:rsidRPr="00366A09">
              <w:rPr>
                <w:rFonts w:ascii="Arial" w:hAnsi="Arial"/>
                <w:spacing w:val="-1"/>
                <w:sz w:val="24"/>
              </w:rPr>
              <w:t xml:space="preserve">, znaku barw Rzeczypospolitej Polskiej (w przypadku wersji </w:t>
            </w:r>
            <w:proofErr w:type="spellStart"/>
            <w:r w:rsidRPr="00366A09">
              <w:rPr>
                <w:rFonts w:ascii="Arial" w:hAnsi="Arial"/>
                <w:spacing w:val="-1"/>
                <w:sz w:val="24"/>
              </w:rPr>
              <w:t>pełnokolorowej</w:t>
            </w:r>
            <w:proofErr w:type="spellEnd"/>
            <w:r w:rsidRPr="00366A09">
              <w:rPr>
                <w:rFonts w:ascii="Arial" w:hAnsi="Arial"/>
                <w:spacing w:val="-1"/>
                <w:sz w:val="24"/>
              </w:rPr>
              <w:t>), znaku Unii Europejskiej</w:t>
            </w:r>
            <w:r w:rsidR="0038410B" w:rsidRPr="00366A09">
              <w:rPr>
                <w:rFonts w:ascii="Arial" w:hAnsi="Arial"/>
                <w:spacing w:val="-1"/>
                <w:sz w:val="24"/>
              </w:rPr>
              <w:t xml:space="preserve"> i </w:t>
            </w:r>
            <w:r w:rsidR="00C2029B" w:rsidRPr="00C2029B">
              <w:rPr>
                <w:rFonts w:ascii="Arial" w:hAnsi="Arial" w:cs="Arial"/>
                <w:bCs/>
                <w:spacing w:val="-1"/>
                <w:sz w:val="24"/>
                <w:szCs w:val="24"/>
              </w:rPr>
              <w:t>znaku Województwa Łódzkiego</w:t>
            </w:r>
            <w:r w:rsidR="00C2029B">
              <w:rPr>
                <w:rFonts w:ascii="Arial" w:hAnsi="Arial"/>
                <w:spacing w:val="-1"/>
                <w:sz w:val="24"/>
              </w:rPr>
              <w:t xml:space="preserve"> </w:t>
            </w:r>
            <w:r w:rsidR="0038410B" w:rsidRPr="00366A09">
              <w:rPr>
                <w:rFonts w:ascii="Arial" w:hAnsi="Arial"/>
                <w:spacing w:val="-1"/>
                <w:sz w:val="24"/>
              </w:rPr>
              <w:t>na:</w:t>
            </w:r>
          </w:p>
          <w:p w14:paraId="140DE324" w14:textId="78D4B84E" w:rsidR="0038410B" w:rsidRPr="00366A09" w:rsidRDefault="0038410B" w:rsidP="004A36C5">
            <w:pPr>
              <w:tabs>
                <w:tab w:val="left" w:pos="969"/>
              </w:tabs>
              <w:suppressAutoHyphens w:val="0"/>
              <w:spacing w:after="0" w:line="360" w:lineRule="auto"/>
              <w:rPr>
                <w:rFonts w:ascii="Arial" w:hAnsi="Arial"/>
                <w:spacing w:val="-1"/>
                <w:sz w:val="24"/>
              </w:rPr>
            </w:pPr>
            <w:r w:rsidRPr="00366A09">
              <w:rPr>
                <w:rFonts w:ascii="Arial" w:hAnsi="Arial"/>
                <w:spacing w:val="-1"/>
                <w:sz w:val="24"/>
              </w:rPr>
              <w:t>a) wszystkich prowadzonych działaniach informacyjn</w:t>
            </w:r>
            <w:r w:rsidR="00034570">
              <w:rPr>
                <w:rFonts w:ascii="Arial" w:hAnsi="Arial"/>
                <w:spacing w:val="-1"/>
                <w:sz w:val="24"/>
              </w:rPr>
              <w:t xml:space="preserve">ych i promocyjnych dotyczących </w:t>
            </w:r>
            <w:r w:rsidR="0059182C">
              <w:rPr>
                <w:rFonts w:ascii="Arial" w:hAnsi="Arial"/>
                <w:spacing w:val="-1"/>
                <w:sz w:val="24"/>
              </w:rPr>
              <w:t>P</w:t>
            </w:r>
            <w:r w:rsidRPr="00366A09">
              <w:rPr>
                <w:rFonts w:ascii="Arial" w:hAnsi="Arial"/>
                <w:spacing w:val="-1"/>
                <w:sz w:val="24"/>
              </w:rPr>
              <w:t>rojektu,</w:t>
            </w:r>
          </w:p>
          <w:p w14:paraId="73CF8F54" w14:textId="77777777" w:rsidR="0038410B" w:rsidRPr="00366A09" w:rsidRDefault="0038410B" w:rsidP="00E27B89">
            <w:pPr>
              <w:tabs>
                <w:tab w:val="left" w:pos="969"/>
              </w:tabs>
              <w:suppressAutoHyphens w:val="0"/>
              <w:spacing w:after="0" w:line="360" w:lineRule="auto"/>
              <w:rPr>
                <w:rFonts w:ascii="Arial" w:hAnsi="Arial"/>
                <w:spacing w:val="-1"/>
                <w:sz w:val="24"/>
              </w:rPr>
            </w:pPr>
            <w:r w:rsidRPr="00366A09">
              <w:rPr>
                <w:rFonts w:ascii="Arial" w:hAnsi="Arial"/>
                <w:spacing w:val="-1"/>
                <w:sz w:val="24"/>
              </w:rPr>
              <w:t>b) wszystkich dokumentach</w:t>
            </w:r>
          </w:p>
          <w:p w14:paraId="7CBA6CA4" w14:textId="7D947101" w:rsidR="0038410B" w:rsidRPr="00366A09" w:rsidRDefault="0038410B" w:rsidP="00F07139">
            <w:pPr>
              <w:tabs>
                <w:tab w:val="left" w:pos="969"/>
              </w:tabs>
              <w:suppressAutoHyphens w:val="0"/>
              <w:spacing w:after="0" w:line="360" w:lineRule="auto"/>
              <w:rPr>
                <w:rFonts w:ascii="Arial" w:hAnsi="Arial"/>
                <w:spacing w:val="-1"/>
                <w:sz w:val="24"/>
              </w:rPr>
            </w:pPr>
            <w:r w:rsidRPr="00366A09">
              <w:rPr>
                <w:rFonts w:ascii="Arial" w:hAnsi="Arial"/>
                <w:spacing w:val="-1"/>
                <w:sz w:val="24"/>
              </w:rPr>
              <w:t>i materiałach (m.in. produkty drukowane lub cyfrowe) podawanych do wiadomości publicznej,</w:t>
            </w:r>
          </w:p>
          <w:p w14:paraId="4D8AC227" w14:textId="0D722EB0" w:rsidR="0038410B" w:rsidRPr="00366A09" w:rsidRDefault="0038410B">
            <w:pPr>
              <w:tabs>
                <w:tab w:val="left" w:pos="969"/>
              </w:tabs>
              <w:suppressAutoHyphens w:val="0"/>
              <w:spacing w:after="0" w:line="360" w:lineRule="auto"/>
              <w:rPr>
                <w:rFonts w:ascii="Arial" w:hAnsi="Arial"/>
                <w:spacing w:val="-1"/>
                <w:sz w:val="24"/>
              </w:rPr>
            </w:pPr>
            <w:r w:rsidRPr="00366A09">
              <w:rPr>
                <w:rFonts w:ascii="Arial" w:hAnsi="Arial"/>
                <w:spacing w:val="-1"/>
                <w:sz w:val="24"/>
              </w:rPr>
              <w:t>c) wszystkich dokumentach i materiałach dla osób i</w:t>
            </w:r>
          </w:p>
          <w:p w14:paraId="5F472E54" w14:textId="7D8333B5" w:rsidR="0038410B" w:rsidRPr="00366A09" w:rsidRDefault="00034570">
            <w:pPr>
              <w:tabs>
                <w:tab w:val="left" w:pos="969"/>
              </w:tabs>
              <w:suppressAutoHyphens w:val="0"/>
              <w:spacing w:after="0" w:line="360" w:lineRule="auto"/>
              <w:rPr>
                <w:rFonts w:ascii="Arial" w:hAnsi="Arial"/>
                <w:spacing w:val="-1"/>
                <w:sz w:val="24"/>
              </w:rPr>
            </w:pPr>
            <w:r>
              <w:rPr>
                <w:rFonts w:ascii="Arial" w:hAnsi="Arial"/>
                <w:spacing w:val="-1"/>
                <w:sz w:val="24"/>
              </w:rPr>
              <w:t xml:space="preserve">podmiotów uczestniczących w </w:t>
            </w:r>
            <w:r w:rsidR="0059182C">
              <w:rPr>
                <w:rFonts w:ascii="Arial" w:hAnsi="Arial"/>
                <w:spacing w:val="-1"/>
                <w:sz w:val="24"/>
              </w:rPr>
              <w:t>P</w:t>
            </w:r>
            <w:r w:rsidR="0038410B" w:rsidRPr="00366A09">
              <w:rPr>
                <w:rFonts w:ascii="Arial" w:hAnsi="Arial"/>
                <w:spacing w:val="-1"/>
                <w:sz w:val="24"/>
              </w:rPr>
              <w:t>rojekcie.</w:t>
            </w:r>
          </w:p>
          <w:p w14:paraId="2355621D" w14:textId="35F960A5" w:rsidR="0038410B" w:rsidRPr="00366A09" w:rsidRDefault="0038410B">
            <w:pPr>
              <w:tabs>
                <w:tab w:val="left" w:pos="969"/>
              </w:tabs>
              <w:suppressAutoHyphens w:val="0"/>
              <w:spacing w:before="240" w:after="0" w:line="360" w:lineRule="auto"/>
              <w:rPr>
                <w:rFonts w:ascii="Arial" w:hAnsi="Arial"/>
                <w:spacing w:val="-1"/>
                <w:sz w:val="24"/>
              </w:rPr>
            </w:pPr>
            <w:r w:rsidRPr="00366A09">
              <w:rPr>
                <w:rFonts w:ascii="Arial" w:hAnsi="Arial"/>
                <w:spacing w:val="-1"/>
                <w:sz w:val="24"/>
              </w:rPr>
              <w:t xml:space="preserve">(dotyczy: art. 50 ust. 1 lit. b </w:t>
            </w:r>
            <w:r w:rsidR="00366A09">
              <w:rPr>
                <w:rFonts w:ascii="Arial" w:hAnsi="Arial"/>
                <w:spacing w:val="-1"/>
                <w:sz w:val="24"/>
              </w:rPr>
              <w:t>r</w:t>
            </w:r>
            <w:r w:rsidRPr="00CF75B1">
              <w:rPr>
                <w:rFonts w:ascii="Arial" w:hAnsi="Arial" w:cs="Arial"/>
                <w:bCs/>
                <w:spacing w:val="-1"/>
                <w:sz w:val="24"/>
                <w:szCs w:val="24"/>
              </w:rPr>
              <w:t>ozporządzenia</w:t>
            </w:r>
            <w:r w:rsidRPr="00366A09">
              <w:rPr>
                <w:rFonts w:ascii="Arial" w:hAnsi="Arial"/>
                <w:spacing w:val="-1"/>
                <w:sz w:val="24"/>
              </w:rPr>
              <w:t xml:space="preserve"> ogólnego; § 23 ust. 2 pkt 1 lit. a-c Umowy)</w:t>
            </w:r>
          </w:p>
        </w:tc>
        <w:tc>
          <w:tcPr>
            <w:tcW w:w="3228" w:type="dxa"/>
          </w:tcPr>
          <w:p w14:paraId="1DA1B081" w14:textId="726EF899" w:rsidR="00F17A76" w:rsidRPr="00366A09" w:rsidRDefault="002621A2">
            <w:pPr>
              <w:tabs>
                <w:tab w:val="left" w:pos="969"/>
              </w:tabs>
              <w:suppressAutoHyphens w:val="0"/>
              <w:spacing w:after="0" w:line="360" w:lineRule="auto"/>
              <w:rPr>
                <w:rFonts w:ascii="Arial" w:hAnsi="Arial"/>
                <w:spacing w:val="-1"/>
                <w:sz w:val="24"/>
              </w:rPr>
            </w:pPr>
            <w:r w:rsidRPr="00366A09">
              <w:rPr>
                <w:rFonts w:ascii="Arial" w:hAnsi="Arial"/>
                <w:spacing w:val="-1"/>
                <w:sz w:val="24"/>
              </w:rPr>
              <w:t>Nieumieszczenie znaku Funduszy Europejskich</w:t>
            </w:r>
            <w:r w:rsidR="001F7C20" w:rsidRPr="00366A09">
              <w:rPr>
                <w:rFonts w:ascii="Arial" w:hAnsi="Arial"/>
                <w:spacing w:val="-1"/>
                <w:sz w:val="24"/>
              </w:rPr>
              <w:t xml:space="preserve"> dla Łódzkiego</w:t>
            </w:r>
            <w:r w:rsidRPr="00366A09">
              <w:rPr>
                <w:rFonts w:ascii="Arial" w:hAnsi="Arial"/>
                <w:spacing w:val="-1"/>
                <w:sz w:val="24"/>
              </w:rPr>
              <w:t>, znaku ba</w:t>
            </w:r>
            <w:r w:rsidR="008C41A2" w:rsidRPr="00366A09">
              <w:rPr>
                <w:rFonts w:ascii="Arial" w:hAnsi="Arial"/>
                <w:spacing w:val="-1"/>
                <w:sz w:val="24"/>
              </w:rPr>
              <w:t>rw Rzeczypospolitej Polskiej (w</w:t>
            </w:r>
            <w:r w:rsidRPr="002621A2">
              <w:rPr>
                <w:rFonts w:ascii="Arial" w:hAnsi="Arial" w:cs="Arial"/>
                <w:bCs/>
                <w:spacing w:val="-1"/>
                <w:sz w:val="18"/>
                <w:szCs w:val="18"/>
              </w:rPr>
              <w:t xml:space="preserve"> </w:t>
            </w:r>
            <w:r w:rsidR="008C41A2">
              <w:rPr>
                <w:rFonts w:ascii="Arial" w:hAnsi="Arial" w:cs="Arial"/>
                <w:bCs/>
                <w:spacing w:val="-1"/>
                <w:sz w:val="24"/>
                <w:szCs w:val="24"/>
              </w:rPr>
              <w:t> </w:t>
            </w:r>
            <w:r w:rsidRPr="00366A09">
              <w:rPr>
                <w:rFonts w:ascii="Arial" w:hAnsi="Arial"/>
                <w:spacing w:val="-1"/>
                <w:sz w:val="24"/>
              </w:rPr>
              <w:t xml:space="preserve">przypadku wersji </w:t>
            </w:r>
            <w:proofErr w:type="spellStart"/>
            <w:r w:rsidRPr="00366A09">
              <w:rPr>
                <w:rFonts w:ascii="Arial" w:hAnsi="Arial"/>
                <w:spacing w:val="-1"/>
                <w:sz w:val="24"/>
              </w:rPr>
              <w:t>pełnokolorowej</w:t>
            </w:r>
            <w:proofErr w:type="spellEnd"/>
            <w:r w:rsidRPr="00366A09">
              <w:rPr>
                <w:rFonts w:ascii="Arial" w:hAnsi="Arial"/>
                <w:spacing w:val="-1"/>
                <w:sz w:val="24"/>
              </w:rPr>
              <w:t>), znaku Unii Europejskiej</w:t>
            </w:r>
            <w:r w:rsidR="008C41A2" w:rsidRPr="00366A09">
              <w:rPr>
                <w:rFonts w:ascii="Arial" w:hAnsi="Arial"/>
                <w:spacing w:val="-1"/>
                <w:sz w:val="24"/>
              </w:rPr>
              <w:t xml:space="preserve"> i </w:t>
            </w:r>
            <w:r w:rsidR="00C2029B" w:rsidRPr="00C2029B">
              <w:rPr>
                <w:rFonts w:ascii="Arial" w:hAnsi="Arial" w:cs="Arial"/>
                <w:bCs/>
                <w:spacing w:val="-1"/>
                <w:sz w:val="24"/>
                <w:szCs w:val="24"/>
              </w:rPr>
              <w:t>znaku Województwa Łódzkiego</w:t>
            </w:r>
            <w:r w:rsidR="00C2029B">
              <w:rPr>
                <w:rFonts w:ascii="Arial" w:hAnsi="Arial" w:cs="Arial"/>
                <w:bCs/>
                <w:spacing w:val="-1"/>
                <w:sz w:val="18"/>
                <w:szCs w:val="18"/>
              </w:rPr>
              <w:t xml:space="preserve"> </w:t>
            </w:r>
            <w:r w:rsidRPr="00366A09">
              <w:rPr>
                <w:rFonts w:ascii="Arial" w:hAnsi="Arial"/>
                <w:spacing w:val="-1"/>
                <w:sz w:val="24"/>
              </w:rPr>
              <w:t>w</w:t>
            </w:r>
            <w:r w:rsidRPr="002621A2">
              <w:rPr>
                <w:rFonts w:ascii="Arial" w:hAnsi="Arial" w:cs="Arial"/>
                <w:bCs/>
                <w:spacing w:val="-1"/>
                <w:sz w:val="18"/>
                <w:szCs w:val="18"/>
              </w:rPr>
              <w:t xml:space="preserve"> </w:t>
            </w:r>
            <w:r w:rsidR="008C41A2">
              <w:rPr>
                <w:rFonts w:ascii="Arial" w:hAnsi="Arial" w:cs="Arial"/>
                <w:bCs/>
                <w:spacing w:val="-1"/>
                <w:sz w:val="24"/>
                <w:szCs w:val="24"/>
              </w:rPr>
              <w:t> </w:t>
            </w:r>
            <w:r w:rsidRPr="00366A09">
              <w:rPr>
                <w:rFonts w:ascii="Arial" w:hAnsi="Arial"/>
                <w:spacing w:val="-1"/>
                <w:sz w:val="24"/>
              </w:rPr>
              <w:t>którymkolwiek działaniu, dokumencie, materiale</w:t>
            </w:r>
          </w:p>
        </w:tc>
        <w:tc>
          <w:tcPr>
            <w:tcW w:w="2016" w:type="dxa"/>
          </w:tcPr>
          <w:p w14:paraId="5EFD00A8" w14:textId="18C58486" w:rsidR="00F17A76" w:rsidRPr="00366A09" w:rsidRDefault="002621A2" w:rsidP="002B2660">
            <w:pPr>
              <w:tabs>
                <w:tab w:val="left" w:pos="969"/>
              </w:tabs>
              <w:suppressAutoHyphens w:val="0"/>
              <w:spacing w:after="0" w:line="360" w:lineRule="auto"/>
              <w:rPr>
                <w:rFonts w:ascii="Arial" w:hAnsi="Arial"/>
                <w:spacing w:val="-1"/>
                <w:sz w:val="24"/>
              </w:rPr>
            </w:pPr>
            <w:r w:rsidRPr="00366A09">
              <w:rPr>
                <w:rFonts w:ascii="Arial" w:hAnsi="Arial"/>
                <w:spacing w:val="-1"/>
                <w:sz w:val="24"/>
              </w:rPr>
              <w:t>0,25%</w:t>
            </w:r>
          </w:p>
        </w:tc>
      </w:tr>
      <w:tr w:rsidR="006427E0" w14:paraId="21C6B3C7" w14:textId="77777777" w:rsidTr="001904E4">
        <w:trPr>
          <w:trHeight w:val="235"/>
        </w:trPr>
        <w:tc>
          <w:tcPr>
            <w:tcW w:w="564" w:type="dxa"/>
            <w:vMerge w:val="restart"/>
          </w:tcPr>
          <w:p w14:paraId="7A3CAE0B" w14:textId="77FD49A7" w:rsidR="006427E0" w:rsidRPr="00366A09" w:rsidRDefault="006427E0" w:rsidP="004A36C5">
            <w:pPr>
              <w:tabs>
                <w:tab w:val="left" w:pos="969"/>
              </w:tabs>
              <w:suppressAutoHyphens w:val="0"/>
              <w:spacing w:after="0" w:line="360" w:lineRule="auto"/>
              <w:rPr>
                <w:rFonts w:ascii="Arial" w:hAnsi="Arial"/>
                <w:spacing w:val="-1"/>
                <w:sz w:val="24"/>
              </w:rPr>
            </w:pPr>
            <w:r w:rsidRPr="00366A09">
              <w:rPr>
                <w:rFonts w:ascii="Arial" w:hAnsi="Arial"/>
                <w:spacing w:val="-1"/>
                <w:sz w:val="24"/>
              </w:rPr>
              <w:t>4.</w:t>
            </w:r>
          </w:p>
        </w:tc>
        <w:tc>
          <w:tcPr>
            <w:tcW w:w="4398" w:type="dxa"/>
            <w:vMerge w:val="restart"/>
          </w:tcPr>
          <w:p w14:paraId="0AB78313" w14:textId="4C118968" w:rsidR="006427E0" w:rsidRPr="00366A09" w:rsidRDefault="006427E0" w:rsidP="004A36C5">
            <w:pPr>
              <w:tabs>
                <w:tab w:val="left" w:pos="969"/>
              </w:tabs>
              <w:suppressAutoHyphens w:val="0"/>
              <w:spacing w:after="0" w:line="360" w:lineRule="auto"/>
              <w:rPr>
                <w:rFonts w:ascii="Arial" w:hAnsi="Arial"/>
                <w:spacing w:val="-1"/>
                <w:sz w:val="24"/>
              </w:rPr>
            </w:pPr>
            <w:r w:rsidRPr="00366A09">
              <w:rPr>
                <w:rFonts w:ascii="Arial" w:hAnsi="Arial"/>
                <w:spacing w:val="-1"/>
                <w:sz w:val="24"/>
              </w:rPr>
              <w:t>Umi</w:t>
            </w:r>
            <w:r w:rsidR="00034570">
              <w:rPr>
                <w:rFonts w:ascii="Arial" w:hAnsi="Arial"/>
                <w:spacing w:val="-1"/>
                <w:sz w:val="24"/>
              </w:rPr>
              <w:t xml:space="preserve">eszczenie w miejscu realizacji </w:t>
            </w:r>
            <w:r w:rsidR="0059182C">
              <w:rPr>
                <w:rFonts w:ascii="Arial" w:hAnsi="Arial"/>
                <w:spacing w:val="-1"/>
                <w:sz w:val="24"/>
              </w:rPr>
              <w:t>P</w:t>
            </w:r>
            <w:r w:rsidRPr="00366A09">
              <w:rPr>
                <w:rFonts w:ascii="Arial" w:hAnsi="Arial"/>
                <w:spacing w:val="-1"/>
                <w:sz w:val="24"/>
              </w:rPr>
              <w:t>rojektu trwałej tablicy informacyjnej podkreślającej fakt otrzymania dofinansowania z UE, niezwłocznie po ro</w:t>
            </w:r>
            <w:r w:rsidR="00034570">
              <w:rPr>
                <w:rFonts w:ascii="Arial" w:hAnsi="Arial"/>
                <w:spacing w:val="-1"/>
                <w:sz w:val="24"/>
              </w:rPr>
              <w:t>zpoczęciu fizycznej realizacji p</w:t>
            </w:r>
            <w:r w:rsidRPr="00366A09">
              <w:rPr>
                <w:rFonts w:ascii="Arial" w:hAnsi="Arial"/>
                <w:spacing w:val="-1"/>
                <w:sz w:val="24"/>
              </w:rPr>
              <w:t>rojektu obejmującego inwestycje rzeczowe lub zainstalowaniu zakupionego sprzętu.</w:t>
            </w:r>
          </w:p>
          <w:p w14:paraId="04EDD3CF" w14:textId="2FBA4C10" w:rsidR="006427E0" w:rsidRPr="00283DFE" w:rsidRDefault="006427E0" w:rsidP="004A36C5">
            <w:pPr>
              <w:tabs>
                <w:tab w:val="left" w:pos="969"/>
              </w:tabs>
              <w:suppressAutoHyphens w:val="0"/>
              <w:spacing w:after="0" w:line="360" w:lineRule="auto"/>
              <w:rPr>
                <w:rFonts w:ascii="Arial" w:hAnsi="Arial" w:cs="Arial"/>
                <w:bCs/>
                <w:spacing w:val="-1"/>
                <w:sz w:val="18"/>
                <w:szCs w:val="18"/>
              </w:rPr>
            </w:pPr>
            <w:r w:rsidRPr="00366A09">
              <w:rPr>
                <w:rFonts w:ascii="Arial" w:hAnsi="Arial"/>
                <w:spacing w:val="-1"/>
                <w:sz w:val="24"/>
              </w:rPr>
              <w:t xml:space="preserve">(dotyczy: art. 50 ust. 1 lit. c </w:t>
            </w:r>
            <w:r w:rsidR="00366A09">
              <w:rPr>
                <w:rFonts w:ascii="Arial" w:hAnsi="Arial"/>
                <w:spacing w:val="-1"/>
                <w:sz w:val="24"/>
              </w:rPr>
              <w:t>r</w:t>
            </w:r>
            <w:r w:rsidRPr="00CF75B1">
              <w:rPr>
                <w:rFonts w:ascii="Arial" w:hAnsi="Arial" w:cs="Arial"/>
                <w:bCs/>
                <w:spacing w:val="-1"/>
                <w:sz w:val="24"/>
                <w:szCs w:val="24"/>
              </w:rPr>
              <w:t>ozporządzenia</w:t>
            </w:r>
            <w:r w:rsidRPr="00366A09">
              <w:rPr>
                <w:rFonts w:ascii="Arial" w:hAnsi="Arial"/>
                <w:spacing w:val="-1"/>
                <w:sz w:val="24"/>
              </w:rPr>
              <w:t xml:space="preserve"> ogó</w:t>
            </w:r>
            <w:r w:rsidR="00355923" w:rsidRPr="00366A09">
              <w:rPr>
                <w:rFonts w:ascii="Arial" w:hAnsi="Arial"/>
                <w:spacing w:val="-1"/>
                <w:sz w:val="24"/>
              </w:rPr>
              <w:t xml:space="preserve">lnego; § 23 ust. 2 pkt </w:t>
            </w:r>
            <w:r w:rsidR="00034570">
              <w:rPr>
                <w:rFonts w:ascii="Arial" w:hAnsi="Arial"/>
                <w:spacing w:val="-1"/>
                <w:sz w:val="24"/>
              </w:rPr>
              <w:t xml:space="preserve">2 </w:t>
            </w:r>
            <w:r w:rsidR="0059182C">
              <w:rPr>
                <w:rFonts w:ascii="Arial" w:hAnsi="Arial"/>
                <w:spacing w:val="-1"/>
                <w:sz w:val="24"/>
              </w:rPr>
              <w:t>U</w:t>
            </w:r>
            <w:r w:rsidR="0059182C" w:rsidRPr="00366A09">
              <w:rPr>
                <w:rFonts w:ascii="Arial" w:hAnsi="Arial"/>
                <w:spacing w:val="-1"/>
                <w:sz w:val="24"/>
              </w:rPr>
              <w:t>mowy</w:t>
            </w:r>
            <w:r w:rsidR="00355923" w:rsidRPr="00366A09">
              <w:rPr>
                <w:rFonts w:ascii="Arial" w:hAnsi="Arial"/>
                <w:spacing w:val="-1"/>
                <w:sz w:val="24"/>
              </w:rPr>
              <w:t>)</w:t>
            </w:r>
          </w:p>
        </w:tc>
        <w:tc>
          <w:tcPr>
            <w:tcW w:w="3228" w:type="dxa"/>
          </w:tcPr>
          <w:p w14:paraId="32E370C2" w14:textId="27A414C4" w:rsidR="006427E0" w:rsidRPr="00366A09" w:rsidRDefault="006427E0" w:rsidP="00E27B89">
            <w:pPr>
              <w:tabs>
                <w:tab w:val="left" w:pos="969"/>
              </w:tabs>
              <w:suppressAutoHyphens w:val="0"/>
              <w:spacing w:after="0" w:line="360" w:lineRule="auto"/>
              <w:rPr>
                <w:rFonts w:ascii="Arial" w:hAnsi="Arial"/>
                <w:spacing w:val="-1"/>
                <w:sz w:val="24"/>
              </w:rPr>
            </w:pPr>
            <w:r w:rsidRPr="00366A09">
              <w:rPr>
                <w:rFonts w:ascii="Arial" w:hAnsi="Arial"/>
                <w:spacing w:val="-1"/>
                <w:sz w:val="24"/>
              </w:rPr>
              <w:t>Nieumieszczenie tablicy</w:t>
            </w:r>
          </w:p>
        </w:tc>
        <w:tc>
          <w:tcPr>
            <w:tcW w:w="2016" w:type="dxa"/>
          </w:tcPr>
          <w:p w14:paraId="5A69A408" w14:textId="7F370446" w:rsidR="006427E0" w:rsidRPr="00366A09" w:rsidRDefault="006427E0" w:rsidP="002B2660">
            <w:pPr>
              <w:tabs>
                <w:tab w:val="left" w:pos="969"/>
              </w:tabs>
              <w:suppressAutoHyphens w:val="0"/>
              <w:spacing w:after="0" w:line="360" w:lineRule="auto"/>
              <w:rPr>
                <w:rFonts w:ascii="Arial" w:hAnsi="Arial"/>
                <w:spacing w:val="-1"/>
                <w:sz w:val="24"/>
              </w:rPr>
            </w:pPr>
            <w:r w:rsidRPr="00366A09">
              <w:rPr>
                <w:rFonts w:ascii="Arial" w:hAnsi="Arial"/>
                <w:spacing w:val="-1"/>
                <w:sz w:val="24"/>
              </w:rPr>
              <w:t>0,5%</w:t>
            </w:r>
          </w:p>
        </w:tc>
      </w:tr>
      <w:tr w:rsidR="006427E0" w14:paraId="364FCDBB" w14:textId="77777777" w:rsidTr="001904E4">
        <w:trPr>
          <w:trHeight w:val="58"/>
        </w:trPr>
        <w:tc>
          <w:tcPr>
            <w:tcW w:w="564" w:type="dxa"/>
            <w:vMerge/>
          </w:tcPr>
          <w:p w14:paraId="19996A7D" w14:textId="77777777" w:rsidR="006427E0" w:rsidRPr="00366A09" w:rsidRDefault="006427E0">
            <w:pPr>
              <w:tabs>
                <w:tab w:val="left" w:pos="969"/>
              </w:tabs>
              <w:suppressAutoHyphens w:val="0"/>
              <w:spacing w:after="0" w:line="360" w:lineRule="auto"/>
              <w:rPr>
                <w:rFonts w:ascii="Arial" w:hAnsi="Arial"/>
                <w:spacing w:val="-1"/>
                <w:sz w:val="24"/>
              </w:rPr>
            </w:pPr>
          </w:p>
        </w:tc>
        <w:tc>
          <w:tcPr>
            <w:tcW w:w="4398" w:type="dxa"/>
            <w:vMerge/>
          </w:tcPr>
          <w:p w14:paraId="2D96F8E8" w14:textId="77777777" w:rsidR="006427E0" w:rsidRPr="00366A09" w:rsidRDefault="006427E0">
            <w:pPr>
              <w:tabs>
                <w:tab w:val="left" w:pos="969"/>
              </w:tabs>
              <w:suppressAutoHyphens w:val="0"/>
              <w:spacing w:after="0" w:line="360" w:lineRule="auto"/>
              <w:rPr>
                <w:rFonts w:ascii="Arial" w:hAnsi="Arial"/>
                <w:spacing w:val="-1"/>
                <w:sz w:val="24"/>
              </w:rPr>
            </w:pPr>
          </w:p>
        </w:tc>
        <w:tc>
          <w:tcPr>
            <w:tcW w:w="3228" w:type="dxa"/>
          </w:tcPr>
          <w:p w14:paraId="13D7984D" w14:textId="4319103D" w:rsidR="006427E0" w:rsidRPr="00366A09" w:rsidRDefault="004B6140">
            <w:pPr>
              <w:tabs>
                <w:tab w:val="left" w:pos="969"/>
              </w:tabs>
              <w:suppressAutoHyphens w:val="0"/>
              <w:spacing w:after="0" w:line="360" w:lineRule="auto"/>
              <w:rPr>
                <w:rFonts w:ascii="Arial" w:hAnsi="Arial"/>
                <w:spacing w:val="-1"/>
                <w:sz w:val="24"/>
              </w:rPr>
            </w:pPr>
            <w:r w:rsidRPr="00366A09">
              <w:rPr>
                <w:rFonts w:ascii="Arial" w:hAnsi="Arial"/>
                <w:spacing w:val="-1"/>
                <w:sz w:val="24"/>
              </w:rPr>
              <w:t>Umieszczenie tablicy informacyjnej niezgodnie z</w:t>
            </w:r>
            <w:r w:rsidRPr="000528C4">
              <w:rPr>
                <w:rFonts w:ascii="Arial" w:hAnsi="Arial" w:cs="Arial"/>
                <w:bCs/>
                <w:spacing w:val="-1"/>
                <w:sz w:val="18"/>
                <w:szCs w:val="18"/>
              </w:rPr>
              <w:t xml:space="preserve"> </w:t>
            </w:r>
            <w:r w:rsidR="008C41A2">
              <w:rPr>
                <w:rFonts w:ascii="Arial" w:hAnsi="Arial" w:cs="Arial"/>
                <w:bCs/>
                <w:spacing w:val="-1"/>
                <w:sz w:val="24"/>
                <w:szCs w:val="24"/>
              </w:rPr>
              <w:t> </w:t>
            </w:r>
            <w:r w:rsidR="008C41A2" w:rsidRPr="00366A09">
              <w:rPr>
                <w:rFonts w:ascii="Arial" w:hAnsi="Arial"/>
                <w:spacing w:val="-1"/>
                <w:sz w:val="24"/>
              </w:rPr>
              <w:t>wzorem określonym w</w:t>
            </w:r>
            <w:r w:rsidRPr="000528C4">
              <w:rPr>
                <w:rFonts w:ascii="Arial" w:hAnsi="Arial" w:cs="Arial"/>
                <w:bCs/>
                <w:spacing w:val="-1"/>
                <w:sz w:val="18"/>
                <w:szCs w:val="18"/>
              </w:rPr>
              <w:t xml:space="preserve"> </w:t>
            </w:r>
            <w:r w:rsidR="008C41A2">
              <w:rPr>
                <w:rFonts w:ascii="Arial" w:hAnsi="Arial" w:cs="Arial"/>
                <w:bCs/>
                <w:spacing w:val="-1"/>
                <w:sz w:val="24"/>
                <w:szCs w:val="24"/>
              </w:rPr>
              <w:t> </w:t>
            </w:r>
            <w:r w:rsidRPr="00366A09">
              <w:rPr>
                <w:rFonts w:ascii="Arial" w:hAnsi="Arial"/>
                <w:spacing w:val="-1"/>
                <w:sz w:val="24"/>
              </w:rPr>
              <w:t xml:space="preserve">załączniku nr </w:t>
            </w:r>
            <w:r w:rsidR="00C2029B">
              <w:rPr>
                <w:rFonts w:ascii="Arial" w:hAnsi="Arial" w:cs="Arial"/>
                <w:bCs/>
                <w:spacing w:val="-1"/>
                <w:sz w:val="24"/>
                <w:szCs w:val="24"/>
              </w:rPr>
              <w:t>5</w:t>
            </w:r>
            <w:r w:rsidR="00C2029B" w:rsidRPr="00366A09">
              <w:rPr>
                <w:rFonts w:ascii="Arial" w:hAnsi="Arial"/>
                <w:spacing w:val="-1"/>
                <w:sz w:val="24"/>
              </w:rPr>
              <w:t xml:space="preserve"> </w:t>
            </w:r>
            <w:r w:rsidRPr="00366A09">
              <w:rPr>
                <w:rFonts w:ascii="Arial" w:hAnsi="Arial"/>
                <w:spacing w:val="-1"/>
                <w:sz w:val="24"/>
              </w:rPr>
              <w:t>do umowy</w:t>
            </w:r>
          </w:p>
        </w:tc>
        <w:tc>
          <w:tcPr>
            <w:tcW w:w="2016" w:type="dxa"/>
          </w:tcPr>
          <w:p w14:paraId="50FA8868" w14:textId="28112021" w:rsidR="006427E0" w:rsidRPr="00366A09" w:rsidRDefault="006427E0" w:rsidP="002B2660">
            <w:pPr>
              <w:tabs>
                <w:tab w:val="left" w:pos="969"/>
              </w:tabs>
              <w:suppressAutoHyphens w:val="0"/>
              <w:spacing w:after="0" w:line="360" w:lineRule="auto"/>
              <w:rPr>
                <w:rFonts w:ascii="Arial" w:hAnsi="Arial"/>
                <w:spacing w:val="-1"/>
                <w:sz w:val="24"/>
              </w:rPr>
            </w:pPr>
            <w:r w:rsidRPr="00366A09">
              <w:rPr>
                <w:rFonts w:ascii="Arial" w:hAnsi="Arial"/>
                <w:spacing w:val="-1"/>
                <w:sz w:val="24"/>
              </w:rPr>
              <w:t>0,25%</w:t>
            </w:r>
          </w:p>
        </w:tc>
      </w:tr>
      <w:tr w:rsidR="006427E0" w14:paraId="5FF6D78D" w14:textId="77777777" w:rsidTr="001904E4">
        <w:trPr>
          <w:trHeight w:val="58"/>
        </w:trPr>
        <w:tc>
          <w:tcPr>
            <w:tcW w:w="564" w:type="dxa"/>
            <w:vMerge/>
          </w:tcPr>
          <w:p w14:paraId="2E945182" w14:textId="77777777" w:rsidR="006427E0" w:rsidRPr="00366A09" w:rsidRDefault="006427E0">
            <w:pPr>
              <w:tabs>
                <w:tab w:val="left" w:pos="969"/>
              </w:tabs>
              <w:suppressAutoHyphens w:val="0"/>
              <w:spacing w:after="0" w:line="360" w:lineRule="auto"/>
              <w:rPr>
                <w:rFonts w:ascii="Arial" w:hAnsi="Arial"/>
                <w:spacing w:val="-1"/>
                <w:sz w:val="24"/>
              </w:rPr>
            </w:pPr>
          </w:p>
        </w:tc>
        <w:tc>
          <w:tcPr>
            <w:tcW w:w="4398" w:type="dxa"/>
            <w:vMerge/>
          </w:tcPr>
          <w:p w14:paraId="0B07A226" w14:textId="77777777" w:rsidR="006427E0" w:rsidRPr="00366A09" w:rsidRDefault="006427E0">
            <w:pPr>
              <w:tabs>
                <w:tab w:val="left" w:pos="969"/>
              </w:tabs>
              <w:suppressAutoHyphens w:val="0"/>
              <w:spacing w:after="0" w:line="360" w:lineRule="auto"/>
              <w:rPr>
                <w:rFonts w:ascii="Arial" w:hAnsi="Arial"/>
                <w:spacing w:val="-1"/>
                <w:sz w:val="24"/>
              </w:rPr>
            </w:pPr>
          </w:p>
        </w:tc>
        <w:tc>
          <w:tcPr>
            <w:tcW w:w="3228" w:type="dxa"/>
          </w:tcPr>
          <w:p w14:paraId="3EE44EF1" w14:textId="385BA54B" w:rsidR="006427E0" w:rsidRPr="00366A09" w:rsidRDefault="004B6140">
            <w:pPr>
              <w:tabs>
                <w:tab w:val="left" w:pos="969"/>
              </w:tabs>
              <w:suppressAutoHyphens w:val="0"/>
              <w:spacing w:after="0" w:line="360" w:lineRule="auto"/>
              <w:rPr>
                <w:rFonts w:ascii="Arial" w:hAnsi="Arial"/>
                <w:spacing w:val="-1"/>
                <w:sz w:val="24"/>
              </w:rPr>
            </w:pPr>
            <w:r w:rsidRPr="00366A09">
              <w:rPr>
                <w:rFonts w:ascii="Arial" w:hAnsi="Arial"/>
                <w:spacing w:val="-1"/>
                <w:sz w:val="24"/>
              </w:rPr>
              <w:t>Umieszczenie tablicy informacyjnej w miejscu niewidocznym lub mało widocznym dla społeczeństwa</w:t>
            </w:r>
          </w:p>
        </w:tc>
        <w:tc>
          <w:tcPr>
            <w:tcW w:w="2016" w:type="dxa"/>
          </w:tcPr>
          <w:p w14:paraId="57B543CC" w14:textId="0D989DA9" w:rsidR="006427E0" w:rsidRPr="00366A09" w:rsidRDefault="006427E0" w:rsidP="002B2660">
            <w:pPr>
              <w:tabs>
                <w:tab w:val="left" w:pos="969"/>
              </w:tabs>
              <w:suppressAutoHyphens w:val="0"/>
              <w:spacing w:after="0" w:line="360" w:lineRule="auto"/>
              <w:rPr>
                <w:rFonts w:ascii="Arial" w:hAnsi="Arial"/>
                <w:spacing w:val="-1"/>
                <w:sz w:val="24"/>
              </w:rPr>
            </w:pPr>
            <w:r w:rsidRPr="00366A09">
              <w:rPr>
                <w:rFonts w:ascii="Arial" w:hAnsi="Arial"/>
                <w:spacing w:val="-1"/>
                <w:sz w:val="24"/>
              </w:rPr>
              <w:t>0,25%</w:t>
            </w:r>
          </w:p>
        </w:tc>
      </w:tr>
      <w:tr w:rsidR="004B6140" w14:paraId="16936C11" w14:textId="77777777" w:rsidTr="001904E4">
        <w:trPr>
          <w:trHeight w:val="59"/>
        </w:trPr>
        <w:tc>
          <w:tcPr>
            <w:tcW w:w="564" w:type="dxa"/>
            <w:vMerge w:val="restart"/>
          </w:tcPr>
          <w:p w14:paraId="5EEBB035" w14:textId="1558156C" w:rsidR="004B6140" w:rsidRPr="00366A09" w:rsidRDefault="004B6140" w:rsidP="004A36C5">
            <w:pPr>
              <w:tabs>
                <w:tab w:val="left" w:pos="969"/>
              </w:tabs>
              <w:suppressAutoHyphens w:val="0"/>
              <w:spacing w:after="0" w:line="360" w:lineRule="auto"/>
              <w:rPr>
                <w:rFonts w:ascii="Arial" w:hAnsi="Arial"/>
                <w:spacing w:val="-1"/>
                <w:sz w:val="24"/>
              </w:rPr>
            </w:pPr>
            <w:r w:rsidRPr="00366A09">
              <w:rPr>
                <w:rFonts w:ascii="Arial" w:hAnsi="Arial"/>
                <w:spacing w:val="-1"/>
                <w:sz w:val="24"/>
              </w:rPr>
              <w:t>5.</w:t>
            </w:r>
          </w:p>
        </w:tc>
        <w:tc>
          <w:tcPr>
            <w:tcW w:w="4398" w:type="dxa"/>
            <w:vMerge w:val="restart"/>
          </w:tcPr>
          <w:p w14:paraId="12849E0C" w14:textId="52FB9253" w:rsidR="004B6140" w:rsidRPr="006438A3" w:rsidRDefault="004B6140" w:rsidP="004A36C5">
            <w:pPr>
              <w:tabs>
                <w:tab w:val="left" w:pos="969"/>
              </w:tabs>
              <w:suppressAutoHyphens w:val="0"/>
              <w:spacing w:after="0" w:line="360" w:lineRule="auto"/>
              <w:rPr>
                <w:rFonts w:ascii="Arial" w:hAnsi="Arial"/>
                <w:spacing w:val="-1"/>
                <w:sz w:val="24"/>
              </w:rPr>
            </w:pPr>
            <w:r w:rsidRPr="00366A09">
              <w:rPr>
                <w:rFonts w:ascii="Arial" w:hAnsi="Arial"/>
                <w:spacing w:val="-1"/>
                <w:sz w:val="24"/>
              </w:rPr>
              <w:t xml:space="preserve">Umieszczenie </w:t>
            </w:r>
            <w:r w:rsidR="00034570">
              <w:rPr>
                <w:rFonts w:ascii="Arial" w:hAnsi="Arial"/>
                <w:spacing w:val="-1"/>
                <w:sz w:val="24"/>
              </w:rPr>
              <w:t xml:space="preserve">w widocznym miejscu realizacji </w:t>
            </w:r>
            <w:r w:rsidR="0059182C">
              <w:rPr>
                <w:rFonts w:ascii="Arial" w:hAnsi="Arial"/>
                <w:spacing w:val="-1"/>
                <w:sz w:val="24"/>
              </w:rPr>
              <w:t>P</w:t>
            </w:r>
            <w:r w:rsidRPr="00366A09">
              <w:rPr>
                <w:rFonts w:ascii="Arial" w:hAnsi="Arial"/>
                <w:spacing w:val="-1"/>
                <w:sz w:val="24"/>
              </w:rPr>
              <w:t xml:space="preserve">rojektu przynajmniej jednego trwałego plakatu o minimalnym formacie A3 lub podobnej wielkości elektronicznego wyświetlacza, podkreślającego fakt </w:t>
            </w:r>
            <w:r w:rsidR="00355923" w:rsidRPr="00366A09">
              <w:rPr>
                <w:rFonts w:ascii="Arial" w:hAnsi="Arial"/>
                <w:spacing w:val="-1"/>
                <w:sz w:val="24"/>
              </w:rPr>
              <w:t>otrzymania dofinansowania z UE.</w:t>
            </w:r>
          </w:p>
          <w:p w14:paraId="12D3D612" w14:textId="25889284" w:rsidR="004B6140" w:rsidRPr="006438A3" w:rsidRDefault="004B6140" w:rsidP="004A36C5">
            <w:pPr>
              <w:tabs>
                <w:tab w:val="left" w:pos="969"/>
              </w:tabs>
              <w:suppressAutoHyphens w:val="0"/>
              <w:spacing w:before="240" w:after="0" w:line="360" w:lineRule="auto"/>
              <w:rPr>
                <w:rFonts w:ascii="Arial" w:hAnsi="Arial"/>
                <w:spacing w:val="-1"/>
                <w:sz w:val="24"/>
              </w:rPr>
            </w:pPr>
            <w:r w:rsidRPr="006438A3">
              <w:rPr>
                <w:rFonts w:ascii="Arial" w:hAnsi="Arial"/>
                <w:spacing w:val="-1"/>
                <w:sz w:val="24"/>
              </w:rPr>
              <w:t xml:space="preserve">(dotyczy: art. 50 ust. 1 lit. d </w:t>
            </w:r>
            <w:r w:rsidR="006438A3">
              <w:rPr>
                <w:rFonts w:ascii="Arial" w:hAnsi="Arial"/>
                <w:spacing w:val="-1"/>
                <w:sz w:val="24"/>
              </w:rPr>
              <w:t>r</w:t>
            </w:r>
            <w:r w:rsidRPr="00CF75B1">
              <w:rPr>
                <w:rFonts w:ascii="Arial" w:hAnsi="Arial" w:cs="Arial"/>
                <w:bCs/>
                <w:spacing w:val="-1"/>
                <w:sz w:val="24"/>
                <w:szCs w:val="24"/>
              </w:rPr>
              <w:t>ozporządzenia</w:t>
            </w:r>
            <w:r w:rsidR="00034570">
              <w:rPr>
                <w:rFonts w:ascii="Arial" w:hAnsi="Arial"/>
                <w:spacing w:val="-1"/>
                <w:sz w:val="24"/>
              </w:rPr>
              <w:t xml:space="preserve"> ogólnego; § 23 ust. 2 pkt 3 </w:t>
            </w:r>
            <w:r w:rsidR="0059182C">
              <w:rPr>
                <w:rFonts w:ascii="Arial" w:hAnsi="Arial"/>
                <w:spacing w:val="-1"/>
                <w:sz w:val="24"/>
              </w:rPr>
              <w:t>U</w:t>
            </w:r>
            <w:r w:rsidRPr="006438A3">
              <w:rPr>
                <w:rFonts w:ascii="Arial" w:hAnsi="Arial"/>
                <w:spacing w:val="-1"/>
                <w:sz w:val="24"/>
              </w:rPr>
              <w:t>mowy)</w:t>
            </w:r>
          </w:p>
        </w:tc>
        <w:tc>
          <w:tcPr>
            <w:tcW w:w="3228" w:type="dxa"/>
          </w:tcPr>
          <w:p w14:paraId="0033EFA9" w14:textId="7C8C1309" w:rsidR="004B6140" w:rsidRPr="006438A3" w:rsidRDefault="008C41A2" w:rsidP="00E27B89">
            <w:pPr>
              <w:tabs>
                <w:tab w:val="left" w:pos="969"/>
              </w:tabs>
              <w:suppressAutoHyphens w:val="0"/>
              <w:spacing w:after="0" w:line="360" w:lineRule="auto"/>
              <w:rPr>
                <w:rFonts w:ascii="Arial" w:hAnsi="Arial"/>
                <w:spacing w:val="-1"/>
                <w:sz w:val="24"/>
              </w:rPr>
            </w:pPr>
            <w:r w:rsidRPr="006438A3">
              <w:rPr>
                <w:rFonts w:ascii="Arial" w:hAnsi="Arial"/>
                <w:spacing w:val="-1"/>
                <w:sz w:val="24"/>
              </w:rPr>
              <w:t>Nieumieszczenie</w:t>
            </w:r>
            <w:r>
              <w:rPr>
                <w:rFonts w:ascii="Arial" w:hAnsi="Arial" w:cs="Arial"/>
                <w:bCs/>
                <w:spacing w:val="-1"/>
                <w:sz w:val="24"/>
                <w:szCs w:val="24"/>
              </w:rPr>
              <w:t xml:space="preserve"> </w:t>
            </w:r>
            <w:r w:rsidR="004B6140" w:rsidRPr="006438A3">
              <w:rPr>
                <w:rFonts w:ascii="Arial" w:hAnsi="Arial"/>
                <w:spacing w:val="-1"/>
                <w:sz w:val="24"/>
              </w:rPr>
              <w:t>przynajmniej jednego</w:t>
            </w:r>
          </w:p>
          <w:p w14:paraId="63C82AD5" w14:textId="637DE15A" w:rsidR="004B6140" w:rsidRPr="006438A3" w:rsidRDefault="004B6140" w:rsidP="00F07139">
            <w:pPr>
              <w:tabs>
                <w:tab w:val="left" w:pos="969"/>
              </w:tabs>
              <w:suppressAutoHyphens w:val="0"/>
              <w:spacing w:after="0" w:line="360" w:lineRule="auto"/>
              <w:rPr>
                <w:rFonts w:ascii="Arial" w:hAnsi="Arial"/>
                <w:spacing w:val="-1"/>
                <w:sz w:val="24"/>
              </w:rPr>
            </w:pPr>
            <w:r w:rsidRPr="006438A3">
              <w:rPr>
                <w:rFonts w:ascii="Arial" w:hAnsi="Arial"/>
                <w:spacing w:val="-1"/>
                <w:sz w:val="24"/>
              </w:rPr>
              <w:t>plakatu lub elektronicznego wyświetlacza</w:t>
            </w:r>
          </w:p>
        </w:tc>
        <w:tc>
          <w:tcPr>
            <w:tcW w:w="2016" w:type="dxa"/>
          </w:tcPr>
          <w:p w14:paraId="1120135C" w14:textId="613B1535" w:rsidR="004B6140" w:rsidRPr="006438A3" w:rsidRDefault="004B6140" w:rsidP="002B2660">
            <w:pPr>
              <w:tabs>
                <w:tab w:val="left" w:pos="969"/>
              </w:tabs>
              <w:suppressAutoHyphens w:val="0"/>
              <w:spacing w:after="0" w:line="360" w:lineRule="auto"/>
              <w:rPr>
                <w:rFonts w:ascii="Arial" w:hAnsi="Arial"/>
                <w:spacing w:val="-1"/>
                <w:sz w:val="24"/>
              </w:rPr>
            </w:pPr>
            <w:r w:rsidRPr="006438A3">
              <w:rPr>
                <w:rFonts w:ascii="Arial" w:hAnsi="Arial"/>
                <w:spacing w:val="-1"/>
                <w:sz w:val="24"/>
              </w:rPr>
              <w:t>0,5%</w:t>
            </w:r>
          </w:p>
        </w:tc>
      </w:tr>
      <w:tr w:rsidR="004B6140" w14:paraId="2CAFDA4E" w14:textId="77777777" w:rsidTr="001904E4">
        <w:trPr>
          <w:trHeight w:val="58"/>
        </w:trPr>
        <w:tc>
          <w:tcPr>
            <w:tcW w:w="564" w:type="dxa"/>
            <w:vMerge/>
          </w:tcPr>
          <w:p w14:paraId="7E302F3F" w14:textId="77777777" w:rsidR="004B6140" w:rsidRPr="006438A3" w:rsidRDefault="004B6140">
            <w:pPr>
              <w:tabs>
                <w:tab w:val="left" w:pos="969"/>
              </w:tabs>
              <w:suppressAutoHyphens w:val="0"/>
              <w:spacing w:after="0" w:line="360" w:lineRule="auto"/>
              <w:rPr>
                <w:rFonts w:ascii="Arial" w:hAnsi="Arial"/>
                <w:spacing w:val="-1"/>
                <w:sz w:val="24"/>
              </w:rPr>
            </w:pPr>
          </w:p>
        </w:tc>
        <w:tc>
          <w:tcPr>
            <w:tcW w:w="4398" w:type="dxa"/>
            <w:vMerge/>
          </w:tcPr>
          <w:p w14:paraId="199171BC" w14:textId="77777777" w:rsidR="004B6140" w:rsidRPr="006438A3" w:rsidRDefault="004B6140">
            <w:pPr>
              <w:tabs>
                <w:tab w:val="left" w:pos="969"/>
              </w:tabs>
              <w:suppressAutoHyphens w:val="0"/>
              <w:spacing w:after="0" w:line="360" w:lineRule="auto"/>
              <w:rPr>
                <w:rFonts w:ascii="Arial" w:hAnsi="Arial"/>
                <w:spacing w:val="-1"/>
                <w:sz w:val="24"/>
              </w:rPr>
            </w:pPr>
          </w:p>
        </w:tc>
        <w:tc>
          <w:tcPr>
            <w:tcW w:w="3228" w:type="dxa"/>
          </w:tcPr>
          <w:p w14:paraId="7BC4F7DC" w14:textId="0EF91ADD" w:rsidR="004B6140" w:rsidRPr="006438A3" w:rsidRDefault="004B6140">
            <w:pPr>
              <w:tabs>
                <w:tab w:val="left" w:pos="969"/>
              </w:tabs>
              <w:suppressAutoHyphens w:val="0"/>
              <w:spacing w:after="0" w:line="360" w:lineRule="auto"/>
              <w:rPr>
                <w:rFonts w:ascii="Arial" w:hAnsi="Arial"/>
                <w:spacing w:val="-1"/>
                <w:sz w:val="24"/>
              </w:rPr>
            </w:pPr>
            <w:r w:rsidRPr="006438A3">
              <w:rPr>
                <w:rFonts w:ascii="Arial" w:hAnsi="Arial"/>
                <w:spacing w:val="-1"/>
                <w:sz w:val="24"/>
              </w:rPr>
              <w:t>Umieszczenie plakatu lub elektronicznego wyświetlacza niezgodnie ze wzorem i wytycznymi określonymi w załączniku nr</w:t>
            </w:r>
            <w:r w:rsidR="000528C4" w:rsidRPr="006438A3">
              <w:rPr>
                <w:rFonts w:ascii="Arial" w:hAnsi="Arial"/>
                <w:spacing w:val="-1"/>
                <w:sz w:val="24"/>
              </w:rPr>
              <w:t xml:space="preserve"> </w:t>
            </w:r>
            <w:r w:rsidR="00C2029B">
              <w:rPr>
                <w:rFonts w:ascii="Arial" w:hAnsi="Arial" w:cs="Arial"/>
                <w:bCs/>
                <w:spacing w:val="-1"/>
                <w:sz w:val="24"/>
                <w:szCs w:val="24"/>
              </w:rPr>
              <w:t>5</w:t>
            </w:r>
            <w:r w:rsidR="00C2029B" w:rsidRPr="006438A3">
              <w:rPr>
                <w:rFonts w:ascii="Arial" w:hAnsi="Arial"/>
                <w:spacing w:val="-1"/>
                <w:sz w:val="24"/>
                <w:szCs w:val="24"/>
              </w:rPr>
              <w:t xml:space="preserve"> </w:t>
            </w:r>
            <w:r w:rsidRPr="006438A3">
              <w:rPr>
                <w:rFonts w:ascii="Arial" w:hAnsi="Arial"/>
                <w:spacing w:val="-1"/>
                <w:sz w:val="24"/>
              </w:rPr>
              <w:t>do umowy</w:t>
            </w:r>
          </w:p>
        </w:tc>
        <w:tc>
          <w:tcPr>
            <w:tcW w:w="2016" w:type="dxa"/>
          </w:tcPr>
          <w:p w14:paraId="4E65A676" w14:textId="32A97755" w:rsidR="004B6140" w:rsidRPr="006438A3" w:rsidRDefault="004B6140" w:rsidP="002B2660">
            <w:pPr>
              <w:tabs>
                <w:tab w:val="left" w:pos="969"/>
              </w:tabs>
              <w:suppressAutoHyphens w:val="0"/>
              <w:spacing w:after="0" w:line="360" w:lineRule="auto"/>
              <w:rPr>
                <w:rFonts w:ascii="Arial" w:hAnsi="Arial"/>
                <w:spacing w:val="-1"/>
                <w:sz w:val="24"/>
              </w:rPr>
            </w:pPr>
            <w:r w:rsidRPr="006438A3">
              <w:rPr>
                <w:rFonts w:ascii="Arial" w:hAnsi="Arial"/>
                <w:spacing w:val="-1"/>
                <w:sz w:val="24"/>
              </w:rPr>
              <w:t>0,25%</w:t>
            </w:r>
          </w:p>
        </w:tc>
      </w:tr>
      <w:tr w:rsidR="004B6140" w14:paraId="434B9BF9" w14:textId="77777777" w:rsidTr="001904E4">
        <w:trPr>
          <w:trHeight w:val="58"/>
        </w:trPr>
        <w:tc>
          <w:tcPr>
            <w:tcW w:w="564" w:type="dxa"/>
            <w:vMerge/>
          </w:tcPr>
          <w:p w14:paraId="7156A937" w14:textId="77777777" w:rsidR="004B6140" w:rsidRDefault="004B6140">
            <w:pPr>
              <w:tabs>
                <w:tab w:val="left" w:pos="969"/>
              </w:tabs>
              <w:suppressAutoHyphens w:val="0"/>
              <w:spacing w:after="0" w:line="360" w:lineRule="auto"/>
              <w:rPr>
                <w:rFonts w:ascii="Arial" w:hAnsi="Arial" w:cs="Arial"/>
                <w:bCs/>
                <w:spacing w:val="-1"/>
                <w:sz w:val="18"/>
                <w:szCs w:val="18"/>
              </w:rPr>
            </w:pPr>
          </w:p>
        </w:tc>
        <w:tc>
          <w:tcPr>
            <w:tcW w:w="4398" w:type="dxa"/>
            <w:vMerge/>
          </w:tcPr>
          <w:p w14:paraId="24A69CBE" w14:textId="77777777" w:rsidR="004B6140" w:rsidRPr="002621A2" w:rsidRDefault="004B6140">
            <w:pPr>
              <w:tabs>
                <w:tab w:val="left" w:pos="969"/>
              </w:tabs>
              <w:suppressAutoHyphens w:val="0"/>
              <w:spacing w:after="0" w:line="360" w:lineRule="auto"/>
              <w:rPr>
                <w:rFonts w:ascii="Arial" w:hAnsi="Arial" w:cs="Arial"/>
                <w:bCs/>
                <w:spacing w:val="-1"/>
                <w:sz w:val="18"/>
                <w:szCs w:val="18"/>
              </w:rPr>
            </w:pPr>
          </w:p>
        </w:tc>
        <w:tc>
          <w:tcPr>
            <w:tcW w:w="3228" w:type="dxa"/>
          </w:tcPr>
          <w:p w14:paraId="23C2714D" w14:textId="1532BD20" w:rsidR="004B6140" w:rsidRPr="006438A3" w:rsidRDefault="004B6140">
            <w:pPr>
              <w:tabs>
                <w:tab w:val="left" w:pos="969"/>
              </w:tabs>
              <w:suppressAutoHyphens w:val="0"/>
              <w:spacing w:after="0" w:line="360" w:lineRule="auto"/>
              <w:rPr>
                <w:rFonts w:ascii="Arial" w:hAnsi="Arial"/>
                <w:spacing w:val="-1"/>
                <w:sz w:val="24"/>
              </w:rPr>
            </w:pPr>
            <w:r w:rsidRPr="006438A3">
              <w:rPr>
                <w:rFonts w:ascii="Arial" w:hAnsi="Arial"/>
                <w:spacing w:val="-1"/>
                <w:sz w:val="24"/>
              </w:rPr>
              <w:t>Umieszczenie plakatu lub elektronicznego wyświetlacza w</w:t>
            </w:r>
          </w:p>
          <w:p w14:paraId="26D7DEF2" w14:textId="066351A1" w:rsidR="004B6140" w:rsidRPr="006438A3" w:rsidRDefault="004B6140">
            <w:pPr>
              <w:tabs>
                <w:tab w:val="left" w:pos="969"/>
              </w:tabs>
              <w:suppressAutoHyphens w:val="0"/>
              <w:spacing w:after="0" w:line="360" w:lineRule="auto"/>
              <w:rPr>
                <w:rFonts w:ascii="Arial" w:hAnsi="Arial"/>
                <w:spacing w:val="-1"/>
                <w:sz w:val="24"/>
              </w:rPr>
            </w:pPr>
            <w:r w:rsidRPr="006438A3">
              <w:rPr>
                <w:rFonts w:ascii="Arial" w:hAnsi="Arial"/>
                <w:spacing w:val="-1"/>
                <w:sz w:val="24"/>
              </w:rPr>
              <w:t>miejscu niewidocznym lub m</w:t>
            </w:r>
            <w:r w:rsidR="00355923" w:rsidRPr="006438A3">
              <w:rPr>
                <w:rFonts w:ascii="Arial" w:hAnsi="Arial"/>
                <w:spacing w:val="-1"/>
                <w:sz w:val="24"/>
              </w:rPr>
              <w:t>ało widocznym dla społeczeństwa</w:t>
            </w:r>
          </w:p>
        </w:tc>
        <w:tc>
          <w:tcPr>
            <w:tcW w:w="2016" w:type="dxa"/>
          </w:tcPr>
          <w:p w14:paraId="4290AD0D" w14:textId="2A53D2FE" w:rsidR="004B6140" w:rsidRPr="006438A3" w:rsidRDefault="004B6140" w:rsidP="002B2660">
            <w:pPr>
              <w:tabs>
                <w:tab w:val="left" w:pos="969"/>
              </w:tabs>
              <w:suppressAutoHyphens w:val="0"/>
              <w:spacing w:after="0" w:line="360" w:lineRule="auto"/>
              <w:rPr>
                <w:rFonts w:ascii="Arial" w:hAnsi="Arial"/>
                <w:spacing w:val="-1"/>
                <w:sz w:val="24"/>
              </w:rPr>
            </w:pPr>
            <w:r w:rsidRPr="006438A3">
              <w:rPr>
                <w:rFonts w:ascii="Arial" w:hAnsi="Arial"/>
                <w:spacing w:val="-1"/>
                <w:sz w:val="24"/>
              </w:rPr>
              <w:t>0,25%</w:t>
            </w:r>
          </w:p>
        </w:tc>
      </w:tr>
      <w:tr w:rsidR="00F17A76" w14:paraId="210AD5BD" w14:textId="77777777" w:rsidTr="001904E4">
        <w:tc>
          <w:tcPr>
            <w:tcW w:w="564" w:type="dxa"/>
          </w:tcPr>
          <w:p w14:paraId="30A59222" w14:textId="6D9D7DF7" w:rsidR="00F17A76" w:rsidRPr="00743971" w:rsidRDefault="002621A2" w:rsidP="004A36C5">
            <w:pPr>
              <w:tabs>
                <w:tab w:val="left" w:pos="969"/>
              </w:tabs>
              <w:suppressAutoHyphens w:val="0"/>
              <w:spacing w:after="0" w:line="360" w:lineRule="auto"/>
              <w:rPr>
                <w:rFonts w:ascii="Arial" w:hAnsi="Arial"/>
                <w:spacing w:val="-1"/>
                <w:sz w:val="24"/>
              </w:rPr>
            </w:pPr>
            <w:r w:rsidRPr="00743971">
              <w:rPr>
                <w:rFonts w:ascii="Arial" w:hAnsi="Arial"/>
                <w:spacing w:val="-1"/>
                <w:sz w:val="24"/>
              </w:rPr>
              <w:t>6.</w:t>
            </w:r>
          </w:p>
        </w:tc>
        <w:tc>
          <w:tcPr>
            <w:tcW w:w="4398" w:type="dxa"/>
          </w:tcPr>
          <w:p w14:paraId="61E83601" w14:textId="209C030B" w:rsidR="00F17A76" w:rsidRPr="00743971" w:rsidRDefault="00BE0339" w:rsidP="004A36C5">
            <w:pPr>
              <w:tabs>
                <w:tab w:val="left" w:pos="969"/>
              </w:tabs>
              <w:suppressAutoHyphens w:val="0"/>
              <w:spacing w:after="0" w:line="360" w:lineRule="auto"/>
              <w:rPr>
                <w:rFonts w:ascii="Arial" w:hAnsi="Arial"/>
                <w:spacing w:val="-1"/>
                <w:sz w:val="24"/>
              </w:rPr>
            </w:pPr>
            <w:r w:rsidRPr="00743971">
              <w:rPr>
                <w:rFonts w:ascii="Arial" w:hAnsi="Arial"/>
                <w:spacing w:val="-1"/>
                <w:sz w:val="24"/>
              </w:rPr>
              <w:t xml:space="preserve">Zorganizowanie wydarzenia lub działania informacyjno-promocyjnego (np. konferencja prasowa, wydarzenie promujące </w:t>
            </w:r>
            <w:r w:rsidR="00620272">
              <w:rPr>
                <w:rFonts w:ascii="Arial" w:hAnsi="Arial"/>
                <w:spacing w:val="-1"/>
                <w:sz w:val="24"/>
              </w:rPr>
              <w:t>P</w:t>
            </w:r>
            <w:r w:rsidR="00034570">
              <w:rPr>
                <w:rFonts w:ascii="Arial" w:hAnsi="Arial"/>
                <w:spacing w:val="-1"/>
                <w:sz w:val="24"/>
              </w:rPr>
              <w:t xml:space="preserve">rojekt, prezentacja </w:t>
            </w:r>
            <w:r w:rsidR="00620272">
              <w:rPr>
                <w:rFonts w:ascii="Arial" w:hAnsi="Arial"/>
                <w:spacing w:val="-1"/>
                <w:sz w:val="24"/>
              </w:rPr>
              <w:t>P</w:t>
            </w:r>
            <w:r w:rsidRPr="00743971">
              <w:rPr>
                <w:rFonts w:ascii="Arial" w:hAnsi="Arial"/>
                <w:spacing w:val="-1"/>
                <w:sz w:val="24"/>
              </w:rPr>
              <w:t xml:space="preserve">rojektu na targach branżowych) w ważnym momencie realizacji </w:t>
            </w:r>
            <w:r w:rsidR="00034570">
              <w:rPr>
                <w:rFonts w:ascii="Arial" w:hAnsi="Arial"/>
                <w:spacing w:val="-1"/>
                <w:sz w:val="24"/>
              </w:rPr>
              <w:t>projektu, np. na otwarcie p</w:t>
            </w:r>
            <w:r w:rsidRPr="00743971">
              <w:rPr>
                <w:rFonts w:ascii="Arial" w:hAnsi="Arial"/>
                <w:spacing w:val="-1"/>
                <w:sz w:val="24"/>
              </w:rPr>
              <w:t xml:space="preserve">rojektu, zakończenie </w:t>
            </w:r>
            <w:r w:rsidR="00034570">
              <w:rPr>
                <w:rFonts w:ascii="Arial" w:hAnsi="Arial"/>
                <w:spacing w:val="-1"/>
                <w:sz w:val="24"/>
              </w:rPr>
              <w:t>p</w:t>
            </w:r>
            <w:r w:rsidRPr="00743971">
              <w:rPr>
                <w:rFonts w:ascii="Arial" w:hAnsi="Arial"/>
                <w:spacing w:val="-1"/>
                <w:sz w:val="24"/>
              </w:rPr>
              <w:t>rojektu lub jego ważnego etapu np.</w:t>
            </w:r>
            <w:r w:rsidR="00E203DE" w:rsidRPr="00743971">
              <w:rPr>
                <w:rFonts w:ascii="Arial" w:hAnsi="Arial"/>
                <w:spacing w:val="-1"/>
                <w:sz w:val="24"/>
              </w:rPr>
              <w:t xml:space="preserve"> </w:t>
            </w:r>
            <w:r w:rsidR="00E203DE" w:rsidRPr="00743971">
              <w:rPr>
                <w:rFonts w:ascii="Arial" w:hAnsi="Arial"/>
                <w:spacing w:val="-1"/>
                <w:sz w:val="24"/>
              </w:rPr>
              <w:lastRenderedPageBreak/>
              <w:t xml:space="preserve">rozpoczęcie inwestycji, oddanie inwestycji do użytkowania itp.  </w:t>
            </w:r>
          </w:p>
          <w:p w14:paraId="28259F27" w14:textId="77777777" w:rsidR="00E203DE" w:rsidRPr="00743971" w:rsidRDefault="00E203DE" w:rsidP="004A36C5">
            <w:pPr>
              <w:tabs>
                <w:tab w:val="left" w:pos="969"/>
              </w:tabs>
              <w:suppressAutoHyphens w:val="0"/>
              <w:spacing w:after="0" w:line="360" w:lineRule="auto"/>
              <w:rPr>
                <w:rFonts w:ascii="Arial" w:hAnsi="Arial"/>
                <w:spacing w:val="-1"/>
                <w:sz w:val="24"/>
              </w:rPr>
            </w:pPr>
            <w:r w:rsidRPr="00743971">
              <w:rPr>
                <w:rFonts w:ascii="Arial" w:hAnsi="Arial"/>
                <w:spacing w:val="-1"/>
                <w:sz w:val="24"/>
              </w:rPr>
              <w:t>Do udziału w wydarzeniu</w:t>
            </w:r>
          </w:p>
          <w:p w14:paraId="46575876" w14:textId="7D1B21AA" w:rsidR="00E203DE" w:rsidRPr="00743971" w:rsidRDefault="00E203DE" w:rsidP="004A36C5">
            <w:pPr>
              <w:tabs>
                <w:tab w:val="left" w:pos="969"/>
              </w:tabs>
              <w:suppressAutoHyphens w:val="0"/>
              <w:spacing w:after="0" w:line="360" w:lineRule="auto"/>
              <w:rPr>
                <w:rFonts w:ascii="Arial" w:hAnsi="Arial"/>
                <w:spacing w:val="-1"/>
                <w:sz w:val="24"/>
              </w:rPr>
            </w:pPr>
            <w:r w:rsidRPr="00743971">
              <w:rPr>
                <w:rFonts w:ascii="Arial" w:hAnsi="Arial"/>
                <w:spacing w:val="-1"/>
                <w:sz w:val="24"/>
              </w:rPr>
              <w:t xml:space="preserve">informacyjno-promocyjnym należy zaprosić z co najmniej 4-tygodniowym wyprzedzeniem przedstawicieli KE i IZ </w:t>
            </w:r>
            <w:r w:rsidR="005153DB" w:rsidRPr="00743971">
              <w:rPr>
                <w:rFonts w:ascii="Arial" w:hAnsi="Arial"/>
                <w:spacing w:val="-1"/>
                <w:sz w:val="24"/>
              </w:rPr>
              <w:t>FEŁ</w:t>
            </w:r>
            <w:r w:rsidR="00034570">
              <w:rPr>
                <w:rFonts w:ascii="Arial" w:hAnsi="Arial"/>
                <w:spacing w:val="-1"/>
                <w:sz w:val="24"/>
              </w:rPr>
              <w:t>2027</w:t>
            </w:r>
            <w:r w:rsidRPr="00743971">
              <w:rPr>
                <w:rFonts w:ascii="Arial" w:hAnsi="Arial"/>
                <w:spacing w:val="-1"/>
                <w:sz w:val="24"/>
              </w:rPr>
              <w:t xml:space="preserve"> za pośrednictwem poczty elektronicznej</w:t>
            </w:r>
          </w:p>
          <w:p w14:paraId="5AE3E08A" w14:textId="45C2B8E7" w:rsidR="00E203DE" w:rsidRPr="00743971" w:rsidRDefault="00E203DE" w:rsidP="00E27B89">
            <w:pPr>
              <w:tabs>
                <w:tab w:val="left" w:pos="969"/>
              </w:tabs>
              <w:suppressAutoHyphens w:val="0"/>
              <w:spacing w:after="0" w:line="360" w:lineRule="auto"/>
              <w:rPr>
                <w:rFonts w:ascii="Arial" w:hAnsi="Arial"/>
                <w:spacing w:val="-1"/>
                <w:sz w:val="24"/>
              </w:rPr>
            </w:pPr>
            <w:r w:rsidRPr="00743971">
              <w:rPr>
                <w:rFonts w:ascii="Arial" w:hAnsi="Arial"/>
                <w:spacing w:val="-1"/>
                <w:sz w:val="24"/>
              </w:rPr>
              <w:t xml:space="preserve">(dotyczy: art. 50 ust. 1 lit. e </w:t>
            </w:r>
            <w:r w:rsidRPr="00743971">
              <w:rPr>
                <w:rFonts w:ascii="Arial" w:hAnsi="Arial" w:cs="Arial"/>
                <w:bCs/>
                <w:spacing w:val="-1"/>
                <w:sz w:val="24"/>
                <w:szCs w:val="24"/>
              </w:rPr>
              <w:t>rozporządzenia</w:t>
            </w:r>
            <w:r w:rsidRPr="00743971">
              <w:rPr>
                <w:rFonts w:ascii="Arial" w:hAnsi="Arial"/>
                <w:spacing w:val="-1"/>
                <w:sz w:val="24"/>
              </w:rPr>
              <w:t xml:space="preserve"> ogólnego; § 23 ust. 2 pkt 5 </w:t>
            </w:r>
            <w:r w:rsidR="0059182C">
              <w:rPr>
                <w:rFonts w:ascii="Arial" w:hAnsi="Arial"/>
                <w:spacing w:val="-1"/>
                <w:sz w:val="24"/>
              </w:rPr>
              <w:t>U</w:t>
            </w:r>
            <w:r w:rsidRPr="00743971">
              <w:rPr>
                <w:rFonts w:ascii="Arial" w:hAnsi="Arial"/>
                <w:spacing w:val="-1"/>
                <w:sz w:val="24"/>
              </w:rPr>
              <w:t>mowy)</w:t>
            </w:r>
          </w:p>
        </w:tc>
        <w:tc>
          <w:tcPr>
            <w:tcW w:w="3228" w:type="dxa"/>
          </w:tcPr>
          <w:p w14:paraId="60AF4204" w14:textId="1A0BFCA0" w:rsidR="00E203DE" w:rsidRPr="00743971" w:rsidRDefault="00E203DE" w:rsidP="00F07139">
            <w:pPr>
              <w:tabs>
                <w:tab w:val="left" w:pos="969"/>
              </w:tabs>
              <w:suppressAutoHyphens w:val="0"/>
              <w:spacing w:after="0" w:line="360" w:lineRule="auto"/>
              <w:rPr>
                <w:rFonts w:ascii="Arial" w:hAnsi="Arial"/>
                <w:spacing w:val="-1"/>
                <w:sz w:val="24"/>
              </w:rPr>
            </w:pPr>
            <w:r w:rsidRPr="00743971">
              <w:rPr>
                <w:rFonts w:ascii="Arial" w:hAnsi="Arial"/>
                <w:spacing w:val="-1"/>
                <w:sz w:val="24"/>
              </w:rPr>
              <w:lastRenderedPageBreak/>
              <w:t>Niezorganizowanie wydarzenia lub</w:t>
            </w:r>
          </w:p>
          <w:p w14:paraId="4B4468BF" w14:textId="7FB4B26E" w:rsidR="00E203DE" w:rsidRPr="00743971" w:rsidRDefault="00E203DE">
            <w:pPr>
              <w:tabs>
                <w:tab w:val="left" w:pos="969"/>
              </w:tabs>
              <w:suppressAutoHyphens w:val="0"/>
              <w:spacing w:after="0" w:line="360" w:lineRule="auto"/>
              <w:rPr>
                <w:rFonts w:ascii="Arial" w:hAnsi="Arial"/>
                <w:spacing w:val="-1"/>
                <w:sz w:val="24"/>
              </w:rPr>
            </w:pPr>
            <w:r w:rsidRPr="00743971">
              <w:rPr>
                <w:rFonts w:ascii="Arial" w:hAnsi="Arial"/>
                <w:spacing w:val="-1"/>
                <w:sz w:val="24"/>
              </w:rPr>
              <w:t>działania informacyjno-promocyjnego</w:t>
            </w:r>
          </w:p>
          <w:p w14:paraId="167DBA07" w14:textId="7F6D43C0" w:rsidR="00E203DE" w:rsidRPr="00743971" w:rsidRDefault="00355923">
            <w:pPr>
              <w:tabs>
                <w:tab w:val="left" w:pos="969"/>
              </w:tabs>
              <w:suppressAutoHyphens w:val="0"/>
              <w:spacing w:before="240" w:line="360" w:lineRule="auto"/>
              <w:rPr>
                <w:rFonts w:ascii="Arial" w:hAnsi="Arial"/>
                <w:spacing w:val="-1"/>
                <w:sz w:val="24"/>
              </w:rPr>
            </w:pPr>
            <w:r w:rsidRPr="00743971">
              <w:rPr>
                <w:rFonts w:ascii="Arial" w:hAnsi="Arial"/>
                <w:spacing w:val="-1"/>
                <w:sz w:val="24"/>
              </w:rPr>
              <w:t>lub</w:t>
            </w:r>
          </w:p>
          <w:p w14:paraId="732A0531" w14:textId="3AFB235E" w:rsidR="00E203DE" w:rsidRPr="00743971" w:rsidRDefault="00E203DE">
            <w:pPr>
              <w:tabs>
                <w:tab w:val="left" w:pos="969"/>
              </w:tabs>
              <w:suppressAutoHyphens w:val="0"/>
              <w:spacing w:after="0" w:line="360" w:lineRule="auto"/>
              <w:rPr>
                <w:rFonts w:ascii="Arial" w:hAnsi="Arial"/>
                <w:spacing w:val="-1"/>
                <w:sz w:val="24"/>
              </w:rPr>
            </w:pPr>
            <w:r w:rsidRPr="00743971">
              <w:rPr>
                <w:rFonts w:ascii="Arial" w:hAnsi="Arial"/>
                <w:spacing w:val="-1"/>
                <w:sz w:val="24"/>
              </w:rPr>
              <w:t>Niezaproszenie do udziału w wydarzeniu informacyjno-</w:t>
            </w:r>
            <w:r w:rsidRPr="00743971">
              <w:rPr>
                <w:rFonts w:ascii="Arial" w:hAnsi="Arial"/>
                <w:spacing w:val="-1"/>
                <w:sz w:val="24"/>
              </w:rPr>
              <w:lastRenderedPageBreak/>
              <w:t>promocyjnym przedstawicieli KE odpowiedniej IZ</w:t>
            </w:r>
            <w:r w:rsidR="005153DB">
              <w:rPr>
                <w:rFonts w:ascii="Arial" w:hAnsi="Arial" w:cs="Arial"/>
                <w:bCs/>
                <w:spacing w:val="-1"/>
                <w:sz w:val="18"/>
                <w:szCs w:val="18"/>
              </w:rPr>
              <w:t xml:space="preserve"> </w:t>
            </w:r>
            <w:r w:rsidR="005153DB" w:rsidRPr="00743971">
              <w:rPr>
                <w:rFonts w:ascii="Arial" w:hAnsi="Arial"/>
                <w:spacing w:val="-1"/>
                <w:sz w:val="24"/>
              </w:rPr>
              <w:t>FEŁ</w:t>
            </w:r>
            <w:r w:rsidR="00034570">
              <w:rPr>
                <w:rFonts w:ascii="Arial" w:hAnsi="Arial"/>
                <w:spacing w:val="-1"/>
                <w:sz w:val="24"/>
              </w:rPr>
              <w:t>2027</w:t>
            </w:r>
          </w:p>
        </w:tc>
        <w:tc>
          <w:tcPr>
            <w:tcW w:w="2016" w:type="dxa"/>
          </w:tcPr>
          <w:p w14:paraId="2E161AB1" w14:textId="5C0CFD03" w:rsidR="00F17A76" w:rsidRPr="00743971" w:rsidRDefault="00E203DE" w:rsidP="002B2660">
            <w:pPr>
              <w:tabs>
                <w:tab w:val="left" w:pos="969"/>
              </w:tabs>
              <w:suppressAutoHyphens w:val="0"/>
              <w:spacing w:after="0" w:line="360" w:lineRule="auto"/>
              <w:rPr>
                <w:rFonts w:ascii="Arial" w:hAnsi="Arial"/>
                <w:spacing w:val="-1"/>
                <w:sz w:val="24"/>
              </w:rPr>
            </w:pPr>
            <w:r w:rsidRPr="00743971">
              <w:rPr>
                <w:rFonts w:ascii="Arial" w:hAnsi="Arial"/>
                <w:spacing w:val="-1"/>
                <w:sz w:val="24"/>
              </w:rPr>
              <w:lastRenderedPageBreak/>
              <w:t>0,5%</w:t>
            </w:r>
          </w:p>
        </w:tc>
      </w:tr>
    </w:tbl>
    <w:p w14:paraId="3AAF611E" w14:textId="77777777" w:rsidR="00BC13C6" w:rsidRDefault="00BC13C6">
      <w:pPr>
        <w:suppressAutoHyphens w:val="0"/>
        <w:spacing w:after="0" w:line="240" w:lineRule="auto"/>
        <w:rPr>
          <w:rFonts w:ascii="Arial" w:hAnsi="Arial"/>
          <w:b/>
          <w:bCs/>
          <w:sz w:val="24"/>
          <w:szCs w:val="24"/>
        </w:rPr>
      </w:pPr>
      <w:r>
        <w:rPr>
          <w:rFonts w:ascii="Arial" w:hAnsi="Arial"/>
        </w:rPr>
        <w:br w:type="page"/>
      </w:r>
    </w:p>
    <w:p w14:paraId="7BF28BEC" w14:textId="245BC750" w:rsidR="0062415A" w:rsidRPr="002B2660" w:rsidRDefault="00F6351F">
      <w:pPr>
        <w:pStyle w:val="Nagwek1"/>
        <w:spacing w:line="360" w:lineRule="auto"/>
        <w:ind w:left="0"/>
        <w:jc w:val="left"/>
        <w:rPr>
          <w:rFonts w:ascii="Arial" w:hAnsi="Arial"/>
        </w:rPr>
      </w:pPr>
      <w:r w:rsidRPr="00857FE2">
        <w:rPr>
          <w:rFonts w:ascii="Arial" w:hAnsi="Arial"/>
        </w:rPr>
        <w:lastRenderedPageBreak/>
        <w:t xml:space="preserve">Załącznik nr </w:t>
      </w:r>
      <w:r w:rsidR="00C2029B">
        <w:rPr>
          <w:rFonts w:ascii="Arial" w:hAnsi="Arial"/>
        </w:rPr>
        <w:t>5</w:t>
      </w:r>
      <w:r w:rsidR="00C2029B" w:rsidRPr="00857FE2">
        <w:rPr>
          <w:rFonts w:ascii="Arial" w:hAnsi="Arial"/>
        </w:rPr>
        <w:t xml:space="preserve"> </w:t>
      </w:r>
      <w:r w:rsidR="0062415A" w:rsidRPr="00857FE2">
        <w:rPr>
          <w:rFonts w:ascii="Arial" w:hAnsi="Arial"/>
        </w:rPr>
        <w:t>do umowy:</w:t>
      </w:r>
      <w:r w:rsidR="0062415A" w:rsidRPr="00857FE2">
        <w:rPr>
          <w:rFonts w:ascii="Arial" w:hAnsi="Arial"/>
          <w:b w:val="0"/>
        </w:rPr>
        <w:t xml:space="preserve"> </w:t>
      </w:r>
      <w:r w:rsidR="0062415A" w:rsidRPr="002B2660">
        <w:rPr>
          <w:rFonts w:ascii="Arial" w:hAnsi="Arial"/>
        </w:rPr>
        <w:t>Wyciąg z zapisów „Podręczni</w:t>
      </w:r>
      <w:r w:rsidR="00614DD2" w:rsidRPr="002B2660">
        <w:rPr>
          <w:rFonts w:ascii="Arial" w:hAnsi="Arial"/>
        </w:rPr>
        <w:t>ka W</w:t>
      </w:r>
      <w:r w:rsidR="00E62F1D" w:rsidRPr="002B2660">
        <w:rPr>
          <w:rFonts w:ascii="Arial" w:hAnsi="Arial"/>
        </w:rPr>
        <w:t>nioskodawcy i</w:t>
      </w:r>
      <w:r w:rsidR="00E62F1D" w:rsidRPr="002B2660">
        <w:rPr>
          <w:rFonts w:ascii="Arial" w:hAnsi="Arial" w:cs="Arial"/>
          <w:bCs w:val="0"/>
        </w:rPr>
        <w:t> </w:t>
      </w:r>
      <w:r w:rsidR="00614DD2" w:rsidRPr="002B2660">
        <w:rPr>
          <w:rFonts w:ascii="Arial" w:hAnsi="Arial"/>
        </w:rPr>
        <w:t>B</w:t>
      </w:r>
      <w:r w:rsidR="007C056E" w:rsidRPr="002B2660">
        <w:rPr>
          <w:rFonts w:ascii="Arial" w:hAnsi="Arial"/>
        </w:rPr>
        <w:t xml:space="preserve">eneficjenta </w:t>
      </w:r>
      <w:r w:rsidR="0062415A" w:rsidRPr="002B2660">
        <w:rPr>
          <w:rFonts w:ascii="Arial" w:hAnsi="Arial"/>
        </w:rPr>
        <w:t>Funduszy Europejskich na lata 2021-2027 w zakresie informacji i</w:t>
      </w:r>
      <w:r w:rsidR="00E62F1D" w:rsidRPr="002B2660">
        <w:rPr>
          <w:rFonts w:ascii="Arial" w:hAnsi="Arial" w:cs="Arial"/>
          <w:bCs w:val="0"/>
        </w:rPr>
        <w:t> </w:t>
      </w:r>
      <w:r w:rsidR="0062415A" w:rsidRPr="002B2660">
        <w:rPr>
          <w:rFonts w:ascii="Arial" w:hAnsi="Arial"/>
        </w:rPr>
        <w:t>promocji”.</w:t>
      </w:r>
    </w:p>
    <w:p w14:paraId="699D6391" w14:textId="3525B99B" w:rsidR="00CF75B1" w:rsidRPr="00857FE2" w:rsidRDefault="00C2029B" w:rsidP="002B2660">
      <w:pPr>
        <w:spacing w:after="60" w:line="360" w:lineRule="auto"/>
        <w:rPr>
          <w:rFonts w:ascii="Arial" w:hAnsi="Arial"/>
          <w:b/>
          <w:sz w:val="20"/>
        </w:rPr>
      </w:pPr>
      <w:r>
        <w:rPr>
          <w:rFonts w:ascii="Arial" w:hAnsi="Arial"/>
          <w:b/>
          <w:noProof/>
          <w:sz w:val="20"/>
        </w:rPr>
        <w:drawing>
          <wp:inline distT="0" distB="0" distL="0" distR="0" wp14:anchorId="6C72CEFF" wp14:editId="7020308A">
            <wp:extent cx="5761355" cy="57912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p w14:paraId="59060DCA" w14:textId="77777777" w:rsidR="00C2029B" w:rsidRDefault="00C2029B" w:rsidP="004A36C5">
      <w:pPr>
        <w:suppressAutoHyphens w:val="0"/>
        <w:spacing w:after="11" w:line="360" w:lineRule="auto"/>
        <w:ind w:right="29"/>
        <w:rPr>
          <w:rFonts w:ascii="Arial" w:hAnsi="Arial"/>
          <w:b/>
          <w:color w:val="17365D" w:themeColor="text2" w:themeShade="BF"/>
          <w:sz w:val="24"/>
        </w:rPr>
      </w:pPr>
    </w:p>
    <w:p w14:paraId="54CD72E8" w14:textId="0FD77DE9" w:rsidR="0071483C" w:rsidRPr="00857FE2" w:rsidRDefault="0071483C" w:rsidP="004A36C5">
      <w:pPr>
        <w:suppressAutoHyphens w:val="0"/>
        <w:spacing w:after="11" w:line="360" w:lineRule="auto"/>
        <w:ind w:right="29"/>
        <w:rPr>
          <w:rFonts w:ascii="Arial" w:hAnsi="Arial"/>
          <w:b/>
          <w:sz w:val="24"/>
        </w:rPr>
      </w:pPr>
      <w:r w:rsidRPr="00857FE2">
        <w:rPr>
          <w:rFonts w:ascii="Arial" w:hAnsi="Arial"/>
          <w:b/>
          <w:color w:val="17365D" w:themeColor="text2" w:themeShade="BF"/>
          <w:sz w:val="24"/>
        </w:rPr>
        <w:t>Jak oznaczać dokumenty i działania informacyjno-promocyjne w projekcie?</w:t>
      </w:r>
    </w:p>
    <w:p w14:paraId="68BDFEAD" w14:textId="2963ED8E" w:rsidR="0071483C" w:rsidRPr="00857FE2" w:rsidRDefault="005B4318" w:rsidP="004A36C5">
      <w:pPr>
        <w:spacing w:after="248" w:line="360" w:lineRule="auto"/>
        <w:ind w:left="17" w:right="597" w:hanging="3"/>
        <w:rPr>
          <w:rFonts w:ascii="Arial" w:hAnsi="Arial"/>
          <w:sz w:val="24"/>
        </w:rPr>
      </w:pPr>
      <w:r>
        <w:rPr>
          <w:rFonts w:ascii="Arial" w:hAnsi="Arial"/>
          <w:sz w:val="24"/>
        </w:rPr>
        <w:t>Jako B</w:t>
      </w:r>
      <w:r w:rsidR="0071483C" w:rsidRPr="00857FE2">
        <w:rPr>
          <w:rFonts w:ascii="Arial" w:hAnsi="Arial"/>
          <w:sz w:val="24"/>
        </w:rPr>
        <w:t>eneficjent musisz oznaczać działania informacyjne i promocyjne oraz dokumenty związane z realizacją projektu, które podajesz do wiadomości publicznej lub przeznaczasz dla uczestników projektów. Z wyjątkiem dokumentów, których ze względu na ich</w:t>
      </w:r>
      <w:r w:rsidR="008C41A2" w:rsidRPr="00857FE2">
        <w:rPr>
          <w:rFonts w:ascii="Arial" w:hAnsi="Arial"/>
          <w:sz w:val="24"/>
        </w:rPr>
        <w:t xml:space="preserve"> specyfikę nie można zmieniać i</w:t>
      </w:r>
      <w:r w:rsidR="008C41A2">
        <w:rPr>
          <w:rFonts w:ascii="Arial" w:hAnsi="Arial" w:cs="Arial"/>
          <w:sz w:val="24"/>
          <w:szCs w:val="24"/>
        </w:rPr>
        <w:t> </w:t>
      </w:r>
      <w:r w:rsidR="0071483C" w:rsidRPr="00857FE2">
        <w:rPr>
          <w:rFonts w:ascii="Arial" w:hAnsi="Arial"/>
          <w:sz w:val="24"/>
        </w:rPr>
        <w:t>ingerować w ich wzory, np. z powodu obowiązującego prawa (dokumenty księgowe, certyfikaty etc.).</w:t>
      </w:r>
    </w:p>
    <w:p w14:paraId="5BE02F3A" w14:textId="77777777" w:rsidR="0071483C" w:rsidRPr="00857FE2" w:rsidRDefault="0071483C" w:rsidP="004A36C5">
      <w:pPr>
        <w:spacing w:after="320" w:line="360" w:lineRule="auto"/>
        <w:ind w:left="17" w:right="691" w:hanging="3"/>
        <w:rPr>
          <w:rFonts w:ascii="Arial" w:hAnsi="Arial"/>
          <w:sz w:val="24"/>
        </w:rPr>
      </w:pPr>
      <w:r w:rsidRPr="00857FE2">
        <w:rPr>
          <w:rFonts w:ascii="Arial" w:hAnsi="Arial"/>
          <w:sz w:val="24"/>
        </w:rPr>
        <w:t>Uwaga! Jeśli w zestawieniu lub na materiale występują inne znaki dodatkowe (logo), to nie mogą być one większe (mierzone wysokością lub szerokością) od flagi (symbolu) Unii Europejskiej.</w:t>
      </w:r>
    </w:p>
    <w:p w14:paraId="4280B1FE" w14:textId="226F5079" w:rsidR="0071483C" w:rsidRPr="00857FE2" w:rsidRDefault="0071483C" w:rsidP="00E27B89">
      <w:pPr>
        <w:tabs>
          <w:tab w:val="center" w:pos="426"/>
          <w:tab w:val="center" w:pos="3569"/>
        </w:tabs>
        <w:spacing w:after="139" w:line="360" w:lineRule="auto"/>
        <w:rPr>
          <w:rFonts w:ascii="Arial" w:hAnsi="Arial"/>
          <w:color w:val="17365D" w:themeColor="text2" w:themeShade="BF"/>
          <w:sz w:val="24"/>
        </w:rPr>
      </w:pPr>
      <w:r w:rsidRPr="00857FE2">
        <w:rPr>
          <w:rFonts w:ascii="Arial" w:hAnsi="Arial"/>
          <w:sz w:val="24"/>
        </w:rPr>
        <w:tab/>
      </w:r>
      <w:r w:rsidRPr="00857FE2">
        <w:rPr>
          <w:rFonts w:ascii="Arial" w:hAnsi="Arial"/>
          <w:b/>
          <w:color w:val="17365D" w:themeColor="text2" w:themeShade="BF"/>
          <w:sz w:val="24"/>
        </w:rPr>
        <w:t>Jakie znaki graficzne należy umieścić?</w:t>
      </w:r>
    </w:p>
    <w:p w14:paraId="5DFDDB65" w14:textId="77777777" w:rsidR="0071483C" w:rsidRPr="00857FE2" w:rsidRDefault="0071483C" w:rsidP="004A36C5">
      <w:pPr>
        <w:spacing w:after="36" w:line="360" w:lineRule="auto"/>
        <w:ind w:left="240" w:right="597" w:hanging="3"/>
        <w:rPr>
          <w:rFonts w:ascii="Arial" w:hAnsi="Arial"/>
          <w:sz w:val="24"/>
        </w:rPr>
      </w:pPr>
      <w:r w:rsidRPr="00857FE2">
        <w:rPr>
          <w:rFonts w:ascii="Arial" w:hAnsi="Arial"/>
          <w:sz w:val="24"/>
        </w:rPr>
        <w:t>Jeśli realizujesz projekt finansowany przez program regionalny, oznaczenie projektu musi zawierać następujące znaki:</w:t>
      </w:r>
    </w:p>
    <w:tbl>
      <w:tblPr>
        <w:tblStyle w:val="TableGrid"/>
        <w:tblW w:w="9027" w:type="dxa"/>
        <w:tblInd w:w="139" w:type="dxa"/>
        <w:tblCellMar>
          <w:top w:w="36" w:type="dxa"/>
          <w:left w:w="94" w:type="dxa"/>
          <w:right w:w="122" w:type="dxa"/>
        </w:tblCellMar>
        <w:tblLook w:val="04A0" w:firstRow="1" w:lastRow="0" w:firstColumn="1" w:lastColumn="0" w:noHBand="0" w:noVBand="1"/>
      </w:tblPr>
      <w:tblGrid>
        <w:gridCol w:w="2205"/>
        <w:gridCol w:w="2178"/>
        <w:gridCol w:w="2529"/>
        <w:gridCol w:w="2115"/>
      </w:tblGrid>
      <w:tr w:rsidR="0071483C" w:rsidRPr="00CF75B1" w14:paraId="39C3C24F" w14:textId="77777777" w:rsidTr="003C527E">
        <w:trPr>
          <w:trHeight w:val="2563"/>
        </w:trPr>
        <w:tc>
          <w:tcPr>
            <w:tcW w:w="2223" w:type="dxa"/>
            <w:tcBorders>
              <w:top w:val="single" w:sz="2" w:space="0" w:color="000000"/>
              <w:left w:val="single" w:sz="2" w:space="0" w:color="000000"/>
              <w:bottom w:val="single" w:sz="2" w:space="0" w:color="000000"/>
              <w:right w:val="single" w:sz="2" w:space="0" w:color="000000"/>
            </w:tcBorders>
          </w:tcPr>
          <w:p w14:paraId="3B120B48" w14:textId="2656347C" w:rsidR="0071483C" w:rsidRPr="00857FE2" w:rsidRDefault="0071483C" w:rsidP="004A36C5">
            <w:pPr>
              <w:spacing w:after="0" w:line="360" w:lineRule="auto"/>
              <w:ind w:left="22"/>
              <w:rPr>
                <w:rFonts w:ascii="Arial" w:hAnsi="Arial"/>
                <w:sz w:val="24"/>
              </w:rPr>
            </w:pPr>
            <w:r w:rsidRPr="00857FE2">
              <w:rPr>
                <w:rFonts w:ascii="Arial" w:hAnsi="Arial"/>
                <w:b/>
                <w:sz w:val="24"/>
              </w:rPr>
              <w:t>Znak Funduszy Europejskich /znak właściwego programu</w:t>
            </w:r>
            <w:r w:rsidRPr="00857FE2">
              <w:rPr>
                <w:rFonts w:ascii="Arial" w:hAnsi="Arial"/>
                <w:sz w:val="24"/>
              </w:rPr>
              <w:t xml:space="preserve"> złożony z</w:t>
            </w:r>
            <w:r w:rsidR="008C41A2">
              <w:rPr>
                <w:rFonts w:ascii="Arial" w:hAnsi="Arial" w:cs="Arial"/>
                <w:sz w:val="24"/>
                <w:szCs w:val="24"/>
              </w:rPr>
              <w:t> </w:t>
            </w:r>
            <w:r w:rsidR="008C41A2" w:rsidRPr="00857FE2">
              <w:rPr>
                <w:rFonts w:ascii="Arial" w:hAnsi="Arial"/>
                <w:sz w:val="24"/>
              </w:rPr>
              <w:t>symbolu graficznego i</w:t>
            </w:r>
            <w:r w:rsidR="008C41A2">
              <w:rPr>
                <w:rFonts w:ascii="Arial" w:hAnsi="Arial" w:cs="Arial"/>
                <w:sz w:val="24"/>
                <w:szCs w:val="24"/>
              </w:rPr>
              <w:t> </w:t>
            </w:r>
            <w:r w:rsidRPr="00857FE2">
              <w:rPr>
                <w:rFonts w:ascii="Arial" w:hAnsi="Arial"/>
                <w:sz w:val="24"/>
              </w:rPr>
              <w:t>nazwy Fundusze Europejskie dla</w:t>
            </w:r>
          </w:p>
          <w:p w14:paraId="3E479A01" w14:textId="77777777" w:rsidR="0071483C" w:rsidRPr="00857FE2" w:rsidRDefault="0071483C" w:rsidP="004A36C5">
            <w:pPr>
              <w:spacing w:after="0" w:line="360" w:lineRule="auto"/>
              <w:rPr>
                <w:rFonts w:ascii="Arial" w:hAnsi="Arial"/>
                <w:sz w:val="24"/>
              </w:rPr>
            </w:pPr>
            <w:r w:rsidRPr="00857FE2">
              <w:rPr>
                <w:rFonts w:ascii="Arial" w:hAnsi="Arial"/>
                <w:sz w:val="24"/>
              </w:rPr>
              <w:t>Łódzkiego</w:t>
            </w:r>
          </w:p>
        </w:tc>
        <w:tc>
          <w:tcPr>
            <w:tcW w:w="2127" w:type="dxa"/>
            <w:tcBorders>
              <w:top w:val="single" w:sz="2" w:space="0" w:color="000000"/>
              <w:left w:val="single" w:sz="2" w:space="0" w:color="000000"/>
              <w:bottom w:val="single" w:sz="2" w:space="0" w:color="000000"/>
              <w:right w:val="single" w:sz="2" w:space="0" w:color="000000"/>
            </w:tcBorders>
          </w:tcPr>
          <w:p w14:paraId="5BEBF1D4" w14:textId="77777777" w:rsidR="0071483C" w:rsidRPr="00857FE2" w:rsidRDefault="0071483C" w:rsidP="004A36C5">
            <w:pPr>
              <w:spacing w:after="0" w:line="360" w:lineRule="auto"/>
              <w:ind w:left="14" w:firstLine="7"/>
              <w:rPr>
                <w:rFonts w:ascii="Arial" w:hAnsi="Arial"/>
                <w:sz w:val="24"/>
              </w:rPr>
            </w:pPr>
            <w:r w:rsidRPr="00857FE2">
              <w:rPr>
                <w:rFonts w:ascii="Arial" w:hAnsi="Arial"/>
                <w:b/>
                <w:sz w:val="24"/>
              </w:rPr>
              <w:t>Znak barw Rzeczypospolitej Polskiej</w:t>
            </w:r>
            <w:r w:rsidRPr="00857FE2">
              <w:rPr>
                <w:rFonts w:ascii="Arial" w:hAnsi="Arial"/>
                <w:sz w:val="24"/>
              </w:rPr>
              <w:t xml:space="preserve"> złożony z barw RP oraz nazwy Rzeczypospolita Polska</w:t>
            </w:r>
          </w:p>
        </w:tc>
        <w:tc>
          <w:tcPr>
            <w:tcW w:w="2551" w:type="dxa"/>
            <w:tcBorders>
              <w:top w:val="single" w:sz="2" w:space="0" w:color="000000"/>
              <w:left w:val="single" w:sz="2" w:space="0" w:color="000000"/>
              <w:bottom w:val="single" w:sz="2" w:space="0" w:color="000000"/>
              <w:right w:val="single" w:sz="2" w:space="0" w:color="000000"/>
            </w:tcBorders>
          </w:tcPr>
          <w:p w14:paraId="05A92737" w14:textId="24B502E9" w:rsidR="0071483C" w:rsidRPr="00857FE2" w:rsidRDefault="000A5411" w:rsidP="00E27B89">
            <w:pPr>
              <w:spacing w:after="24" w:line="360" w:lineRule="auto"/>
              <w:ind w:left="22" w:right="151"/>
              <w:rPr>
                <w:rFonts w:ascii="Arial" w:hAnsi="Arial"/>
                <w:sz w:val="24"/>
              </w:rPr>
            </w:pPr>
            <w:r w:rsidRPr="00857FE2">
              <w:rPr>
                <w:rFonts w:ascii="Arial" w:hAnsi="Arial"/>
                <w:b/>
                <w:sz w:val="24"/>
              </w:rPr>
              <w:t>Znak U</w:t>
            </w:r>
            <w:r w:rsidR="0071483C" w:rsidRPr="00857FE2">
              <w:rPr>
                <w:rFonts w:ascii="Arial" w:hAnsi="Arial"/>
                <w:b/>
                <w:sz w:val="24"/>
              </w:rPr>
              <w:t>nii Europejskiej</w:t>
            </w:r>
            <w:r w:rsidR="00E62F1D" w:rsidRPr="00857FE2">
              <w:rPr>
                <w:rFonts w:ascii="Arial" w:hAnsi="Arial"/>
                <w:sz w:val="24"/>
              </w:rPr>
              <w:t xml:space="preserve"> złożony z flagi UE i</w:t>
            </w:r>
            <w:r w:rsidR="00E62F1D">
              <w:rPr>
                <w:rFonts w:ascii="Arial" w:hAnsi="Arial" w:cs="Arial"/>
                <w:sz w:val="24"/>
                <w:szCs w:val="24"/>
              </w:rPr>
              <w:t> </w:t>
            </w:r>
            <w:r w:rsidR="0071483C" w:rsidRPr="00857FE2">
              <w:rPr>
                <w:rFonts w:ascii="Arial" w:hAnsi="Arial"/>
                <w:sz w:val="24"/>
              </w:rPr>
              <w:t>napisu</w:t>
            </w:r>
          </w:p>
          <w:p w14:paraId="45520A40" w14:textId="77777777" w:rsidR="0071483C" w:rsidRPr="00857FE2" w:rsidRDefault="0071483C" w:rsidP="00F07139">
            <w:pPr>
              <w:spacing w:after="0" w:line="360" w:lineRule="auto"/>
              <w:ind w:left="29" w:firstLine="79"/>
              <w:rPr>
                <w:rFonts w:ascii="Arial" w:hAnsi="Arial"/>
                <w:sz w:val="24"/>
              </w:rPr>
            </w:pPr>
            <w:r w:rsidRPr="00857FE2">
              <w:rPr>
                <w:rFonts w:ascii="Arial" w:hAnsi="Arial"/>
                <w:sz w:val="24"/>
              </w:rPr>
              <w:t>Dofinansowane przez Unię Europejską”</w:t>
            </w:r>
          </w:p>
        </w:tc>
        <w:tc>
          <w:tcPr>
            <w:tcW w:w="2126" w:type="dxa"/>
            <w:tcBorders>
              <w:top w:val="single" w:sz="2" w:space="0" w:color="000000"/>
              <w:left w:val="single" w:sz="2" w:space="0" w:color="000000"/>
              <w:bottom w:val="single" w:sz="2" w:space="0" w:color="000000"/>
              <w:right w:val="single" w:sz="2" w:space="0" w:color="000000"/>
            </w:tcBorders>
          </w:tcPr>
          <w:p w14:paraId="77600599" w14:textId="52EEE48F" w:rsidR="0071483C" w:rsidRPr="00857FE2" w:rsidRDefault="00C2029B">
            <w:pPr>
              <w:spacing w:after="0" w:line="360" w:lineRule="auto"/>
              <w:ind w:left="14" w:right="22" w:firstLine="22"/>
              <w:rPr>
                <w:rFonts w:ascii="Arial" w:hAnsi="Arial"/>
                <w:sz w:val="24"/>
              </w:rPr>
            </w:pPr>
            <w:r w:rsidRPr="00C2029B">
              <w:rPr>
                <w:rFonts w:ascii="Arial" w:hAnsi="Arial"/>
                <w:b/>
                <w:sz w:val="24"/>
              </w:rPr>
              <w:t>Znak Województwa Łódzkiego</w:t>
            </w:r>
          </w:p>
        </w:tc>
      </w:tr>
    </w:tbl>
    <w:p w14:paraId="4EFCC6F2" w14:textId="38B45ABE" w:rsidR="0071483C" w:rsidRPr="00857FE2" w:rsidRDefault="0071483C" w:rsidP="004A36C5">
      <w:pPr>
        <w:tabs>
          <w:tab w:val="center" w:pos="590"/>
          <w:tab w:val="center" w:pos="3122"/>
        </w:tabs>
        <w:spacing w:before="240" w:after="203" w:line="360" w:lineRule="auto"/>
        <w:rPr>
          <w:rFonts w:ascii="Arial" w:hAnsi="Arial"/>
          <w:b/>
          <w:color w:val="17365D" w:themeColor="text2" w:themeShade="BF"/>
          <w:sz w:val="24"/>
        </w:rPr>
      </w:pPr>
      <w:r w:rsidRPr="00857FE2">
        <w:rPr>
          <w:rFonts w:ascii="Arial" w:hAnsi="Arial"/>
          <w:b/>
          <w:color w:val="17365D" w:themeColor="text2" w:themeShade="BF"/>
          <w:sz w:val="24"/>
        </w:rPr>
        <w:t>Liczba znaków w zestawieniu</w:t>
      </w:r>
    </w:p>
    <w:p w14:paraId="52691A97" w14:textId="49E71151" w:rsidR="0071483C" w:rsidRPr="00857FE2" w:rsidRDefault="0071483C" w:rsidP="004A36C5">
      <w:pPr>
        <w:spacing w:after="99" w:line="360" w:lineRule="auto"/>
        <w:ind w:left="17" w:right="770" w:hanging="3"/>
        <w:rPr>
          <w:rFonts w:ascii="Arial" w:hAnsi="Arial"/>
          <w:sz w:val="24"/>
        </w:rPr>
      </w:pPr>
      <w:r w:rsidRPr="00857FE2">
        <w:rPr>
          <w:rFonts w:ascii="Arial" w:hAnsi="Arial"/>
          <w:sz w:val="24"/>
        </w:rPr>
        <w:lastRenderedPageBreak/>
        <w:t xml:space="preserve">Liczba znaków w zestawieniu (tzn. w jednej linii) </w:t>
      </w:r>
      <w:r w:rsidR="008C1B91" w:rsidRPr="00857FE2">
        <w:rPr>
          <w:rFonts w:ascii="Arial" w:hAnsi="Arial"/>
          <w:b/>
          <w:sz w:val="24"/>
        </w:rPr>
        <w:t>nie może przekraczać czterech</w:t>
      </w:r>
      <w:r w:rsidR="008C1B91" w:rsidRPr="00857FE2">
        <w:rPr>
          <w:rStyle w:val="Odwoanieprzypisudolnego"/>
          <w:rFonts w:ascii="Arial" w:hAnsi="Arial"/>
          <w:b/>
          <w:sz w:val="24"/>
        </w:rPr>
        <w:footnoteReference w:id="103"/>
      </w:r>
      <w:r w:rsidR="008C1B91" w:rsidRPr="00857FE2">
        <w:rPr>
          <w:rFonts w:ascii="Arial" w:hAnsi="Arial"/>
          <w:b/>
          <w:sz w:val="24"/>
        </w:rPr>
        <w:t xml:space="preserve"> </w:t>
      </w:r>
      <w:r w:rsidRPr="00857FE2">
        <w:rPr>
          <w:rFonts w:ascii="Arial" w:hAnsi="Arial"/>
          <w:sz w:val="24"/>
        </w:rPr>
        <w:t>łącznie ze znakami FE, zn</w:t>
      </w:r>
      <w:r w:rsidR="008C41A2" w:rsidRPr="00857FE2">
        <w:rPr>
          <w:rFonts w:ascii="Arial" w:hAnsi="Arial"/>
          <w:sz w:val="24"/>
        </w:rPr>
        <w:t>akiem barw RP i znakiem UE, a</w:t>
      </w:r>
      <w:r w:rsidR="008C41A2">
        <w:rPr>
          <w:rFonts w:ascii="Arial" w:hAnsi="Arial" w:cs="Arial"/>
          <w:sz w:val="24"/>
          <w:szCs w:val="24"/>
        </w:rPr>
        <w:t> </w:t>
      </w:r>
      <w:r w:rsidR="008C41A2" w:rsidRPr="00857FE2">
        <w:rPr>
          <w:rFonts w:ascii="Arial" w:hAnsi="Arial"/>
          <w:sz w:val="24"/>
        </w:rPr>
        <w:t>w</w:t>
      </w:r>
      <w:r w:rsidR="008C41A2">
        <w:rPr>
          <w:rFonts w:ascii="Arial" w:hAnsi="Arial" w:cs="Arial"/>
          <w:sz w:val="24"/>
          <w:szCs w:val="24"/>
        </w:rPr>
        <w:t> </w:t>
      </w:r>
      <w:r w:rsidRPr="00857FE2">
        <w:rPr>
          <w:rFonts w:ascii="Arial" w:hAnsi="Arial"/>
          <w:sz w:val="24"/>
        </w:rPr>
        <w:t>przypadku programów regionalnych również z herbem lub oficjalnym logo województwa.</w:t>
      </w:r>
    </w:p>
    <w:p w14:paraId="021078EB" w14:textId="3051F2B3" w:rsidR="00CE51AC" w:rsidRPr="00857FE2" w:rsidRDefault="0071483C" w:rsidP="004A36C5">
      <w:pPr>
        <w:spacing w:after="100" w:afterAutospacing="1" w:line="360" w:lineRule="auto"/>
        <w:ind w:left="17" w:right="794" w:hanging="6"/>
        <w:rPr>
          <w:rFonts w:ascii="Arial" w:hAnsi="Arial"/>
          <w:sz w:val="24"/>
        </w:rPr>
      </w:pPr>
      <w:r w:rsidRPr="00857FE2">
        <w:rPr>
          <w:rFonts w:ascii="Arial" w:hAnsi="Arial"/>
          <w:sz w:val="24"/>
        </w:rPr>
        <w:t xml:space="preserve">Nie można w zestawieniu umieszczać znaków wykonawców, którzy realizują działania w ramach projektu, ale którzy nie są </w:t>
      </w:r>
      <w:r w:rsidR="005B4318">
        <w:rPr>
          <w:rFonts w:ascii="Arial" w:hAnsi="Arial"/>
          <w:sz w:val="24"/>
        </w:rPr>
        <w:t>B</w:t>
      </w:r>
      <w:r w:rsidRPr="00857FE2">
        <w:rPr>
          <w:rFonts w:ascii="Arial" w:hAnsi="Arial"/>
          <w:sz w:val="24"/>
        </w:rPr>
        <w:t>eneficjentami. Inne znaki, jeśli są potrzebne, można umieścić poza zestawieniem — linią znaków: FE, barw RP, UE (z wyjątkiem tablic, plakatów i naklejek, których wzory nie mogą być modyfikowane).</w:t>
      </w:r>
    </w:p>
    <w:p w14:paraId="6C712AC2" w14:textId="1382C495" w:rsidR="0071483C" w:rsidRPr="00857FE2" w:rsidRDefault="0071483C" w:rsidP="00E27B89">
      <w:pPr>
        <w:spacing w:after="100" w:afterAutospacing="1" w:line="360" w:lineRule="auto"/>
        <w:ind w:left="17" w:right="794" w:hanging="6"/>
        <w:rPr>
          <w:rFonts w:ascii="Arial" w:hAnsi="Arial"/>
          <w:color w:val="17365D" w:themeColor="text2" w:themeShade="BF"/>
          <w:sz w:val="24"/>
        </w:rPr>
      </w:pPr>
      <w:r w:rsidRPr="00857FE2">
        <w:rPr>
          <w:rFonts w:ascii="Arial" w:hAnsi="Arial"/>
          <w:b/>
          <w:color w:val="17365D" w:themeColor="text2" w:themeShade="BF"/>
          <w:sz w:val="24"/>
        </w:rPr>
        <w:t>Jak oznaczać miejsce projektu? Tablice i plakaty.</w:t>
      </w:r>
    </w:p>
    <w:p w14:paraId="4C824684" w14:textId="7CC94072" w:rsidR="0071483C" w:rsidRPr="00857FE2" w:rsidRDefault="0071483C" w:rsidP="00F07139">
      <w:pPr>
        <w:spacing w:after="0" w:line="360" w:lineRule="auto"/>
        <w:ind w:left="17" w:right="1101" w:hanging="3"/>
        <w:rPr>
          <w:rFonts w:ascii="Arial" w:hAnsi="Arial"/>
          <w:sz w:val="24"/>
        </w:rPr>
      </w:pPr>
      <w:r w:rsidRPr="00857FE2">
        <w:rPr>
          <w:rFonts w:ascii="Arial" w:hAnsi="Arial"/>
          <w:sz w:val="24"/>
        </w:rPr>
        <w:t xml:space="preserve">Twoje obowiązki związane z oznaczaniem miejsca realizacji projektu zależą od rodzaju projektu oraz całkowitego kosztu projektu. Zarówno tablice, jak i plakaty, muszą znajdować się w miejscu </w:t>
      </w:r>
      <w:r w:rsidR="00EB4DB3">
        <w:rPr>
          <w:rFonts w:ascii="Arial" w:hAnsi="Arial"/>
          <w:sz w:val="24"/>
        </w:rPr>
        <w:t>realizacji projektu, w miejscu dobrze widocznym dla społeczeństwa</w:t>
      </w:r>
      <w:r w:rsidRPr="00857FE2">
        <w:rPr>
          <w:rFonts w:ascii="Arial" w:hAnsi="Arial"/>
          <w:sz w:val="24"/>
        </w:rPr>
        <w:t>.</w:t>
      </w:r>
    </w:p>
    <w:p w14:paraId="33FB809B" w14:textId="1560DAAF" w:rsidR="008C1B91" w:rsidRPr="00857FE2" w:rsidRDefault="008C1B91">
      <w:pPr>
        <w:suppressAutoHyphens w:val="0"/>
        <w:spacing w:before="240" w:after="0" w:line="360" w:lineRule="auto"/>
        <w:ind w:right="29"/>
        <w:rPr>
          <w:rFonts w:ascii="Arial" w:hAnsi="Arial"/>
          <w:b/>
          <w:color w:val="17365D" w:themeColor="text2" w:themeShade="BF"/>
          <w:sz w:val="24"/>
        </w:rPr>
      </w:pPr>
      <w:r w:rsidRPr="00857FE2">
        <w:rPr>
          <w:rFonts w:ascii="Arial" w:hAnsi="Arial"/>
          <w:b/>
          <w:color w:val="17365D" w:themeColor="text2" w:themeShade="BF"/>
          <w:sz w:val="24"/>
        </w:rPr>
        <w:t>Tablice informacyjne</w:t>
      </w:r>
    </w:p>
    <w:p w14:paraId="07807076" w14:textId="253D192C" w:rsidR="0071483C" w:rsidRPr="00857FE2" w:rsidRDefault="0071483C">
      <w:pPr>
        <w:suppressAutoHyphens w:val="0"/>
        <w:spacing w:after="0" w:line="360" w:lineRule="auto"/>
        <w:ind w:right="29"/>
        <w:rPr>
          <w:rFonts w:ascii="Arial" w:hAnsi="Arial"/>
          <w:b/>
          <w:color w:val="17365D" w:themeColor="text2" w:themeShade="BF"/>
          <w:sz w:val="24"/>
        </w:rPr>
      </w:pPr>
      <w:r w:rsidRPr="00857FE2">
        <w:rPr>
          <w:rFonts w:ascii="Arial" w:hAnsi="Arial"/>
          <w:b/>
          <w:color w:val="17365D" w:themeColor="text2" w:themeShade="BF"/>
          <w:sz w:val="24"/>
        </w:rPr>
        <w:t>Jak powinna wyglądać tablica informacyjna?</w:t>
      </w:r>
    </w:p>
    <w:p w14:paraId="6567126A" w14:textId="77777777" w:rsidR="0071483C" w:rsidRPr="00857FE2" w:rsidRDefault="0071483C">
      <w:pPr>
        <w:spacing w:after="0" w:line="360" w:lineRule="auto"/>
        <w:ind w:left="17" w:right="597" w:hanging="3"/>
        <w:rPr>
          <w:rFonts w:ascii="Arial" w:hAnsi="Arial"/>
          <w:sz w:val="24"/>
        </w:rPr>
      </w:pPr>
      <w:r w:rsidRPr="00857FE2">
        <w:rPr>
          <w:rFonts w:ascii="Arial" w:hAnsi="Arial"/>
          <w:sz w:val="24"/>
        </w:rPr>
        <w:t>Tablica musi zawierać:</w:t>
      </w:r>
    </w:p>
    <w:p w14:paraId="3E3A6B83" w14:textId="77777777" w:rsidR="0071483C" w:rsidRPr="00857FE2" w:rsidRDefault="0071483C">
      <w:pPr>
        <w:pStyle w:val="Akapitzlist"/>
        <w:numPr>
          <w:ilvl w:val="1"/>
          <w:numId w:val="56"/>
        </w:numPr>
        <w:suppressAutoHyphens w:val="0"/>
        <w:spacing w:line="360" w:lineRule="auto"/>
        <w:ind w:left="1434" w:right="597" w:hanging="357"/>
        <w:rPr>
          <w:rFonts w:ascii="Arial" w:hAnsi="Arial"/>
        </w:rPr>
      </w:pPr>
      <w:r w:rsidRPr="00857FE2">
        <w:rPr>
          <w:rFonts w:ascii="Arial" w:hAnsi="Arial"/>
        </w:rPr>
        <w:t>znak FE, znak UE oraz herb lub oficjalne logo promocyjne województwa (jeśli realizujesz projekt dofinansowany przez program regionalny),</w:t>
      </w:r>
    </w:p>
    <w:p w14:paraId="623B55DB" w14:textId="4CD09A97" w:rsidR="0071483C" w:rsidRPr="00857FE2" w:rsidRDefault="0071483C">
      <w:pPr>
        <w:pStyle w:val="Akapitzlist"/>
        <w:numPr>
          <w:ilvl w:val="1"/>
          <w:numId w:val="56"/>
        </w:numPr>
        <w:suppressAutoHyphens w:val="0"/>
        <w:spacing w:after="36" w:line="360" w:lineRule="auto"/>
        <w:ind w:left="1434" w:right="597" w:hanging="357"/>
        <w:rPr>
          <w:rFonts w:ascii="Arial" w:hAnsi="Arial"/>
        </w:rPr>
      </w:pPr>
      <w:r w:rsidRPr="00857FE2">
        <w:rPr>
          <w:rFonts w:ascii="Arial" w:hAnsi="Arial"/>
        </w:rPr>
        <w:t xml:space="preserve">nazwę </w:t>
      </w:r>
      <w:r w:rsidR="004C6977">
        <w:rPr>
          <w:rFonts w:ascii="Arial" w:hAnsi="Arial"/>
        </w:rPr>
        <w:t>B</w:t>
      </w:r>
      <w:r w:rsidR="004C6977" w:rsidRPr="00857FE2">
        <w:rPr>
          <w:rFonts w:ascii="Arial" w:hAnsi="Arial"/>
        </w:rPr>
        <w:t>eneficjenta</w:t>
      </w:r>
      <w:r w:rsidRPr="00857FE2">
        <w:rPr>
          <w:rFonts w:ascii="Arial" w:hAnsi="Arial"/>
        </w:rPr>
        <w:t>,</w:t>
      </w:r>
    </w:p>
    <w:p w14:paraId="04BD6455" w14:textId="77777777" w:rsidR="008C1B91" w:rsidRPr="00857FE2" w:rsidRDefault="008C1B91">
      <w:pPr>
        <w:pStyle w:val="Akapitzlist"/>
        <w:numPr>
          <w:ilvl w:val="1"/>
          <w:numId w:val="56"/>
        </w:numPr>
        <w:suppressAutoHyphens w:val="0"/>
        <w:spacing w:line="360" w:lineRule="auto"/>
        <w:ind w:left="1434" w:right="595" w:hanging="357"/>
        <w:rPr>
          <w:rFonts w:ascii="Arial" w:hAnsi="Arial"/>
        </w:rPr>
      </w:pPr>
      <w:r w:rsidRPr="00857FE2">
        <w:rPr>
          <w:rFonts w:ascii="Arial" w:hAnsi="Arial"/>
        </w:rPr>
        <w:t>t</w:t>
      </w:r>
      <w:r w:rsidR="0071483C" w:rsidRPr="00857FE2">
        <w:rPr>
          <w:rFonts w:ascii="Arial" w:hAnsi="Arial"/>
        </w:rPr>
        <w:t xml:space="preserve">ytuł projektu (maksymalnie 150 znaków), </w:t>
      </w:r>
    </w:p>
    <w:p w14:paraId="1F7C87EA" w14:textId="68364336" w:rsidR="0071483C" w:rsidRPr="00857FE2" w:rsidRDefault="0071483C">
      <w:pPr>
        <w:pStyle w:val="Akapitzlist"/>
        <w:numPr>
          <w:ilvl w:val="1"/>
          <w:numId w:val="56"/>
        </w:numPr>
        <w:suppressAutoHyphens w:val="0"/>
        <w:spacing w:after="240" w:line="360" w:lineRule="auto"/>
        <w:ind w:left="1434" w:right="595" w:hanging="357"/>
        <w:rPr>
          <w:rFonts w:ascii="Arial" w:hAnsi="Arial"/>
        </w:rPr>
      </w:pPr>
      <w:r w:rsidRPr="00857FE2">
        <w:rPr>
          <w:rFonts w:ascii="Arial" w:hAnsi="Arial"/>
        </w:rPr>
        <w:t xml:space="preserve">adres portalu </w:t>
      </w:r>
      <w:r w:rsidRPr="00857FE2">
        <w:rPr>
          <w:rFonts w:ascii="Arial" w:hAnsi="Arial"/>
          <w:u w:val="single" w:color="000000"/>
        </w:rPr>
        <w:t>www.mapadotacii.gov.pl</w:t>
      </w:r>
      <w:r w:rsidRPr="00857FE2">
        <w:rPr>
          <w:rFonts w:ascii="Arial" w:hAnsi="Arial"/>
        </w:rPr>
        <w:t>.</w:t>
      </w:r>
    </w:p>
    <w:p w14:paraId="1D5858B9" w14:textId="77777777" w:rsidR="00EC49C1" w:rsidRPr="00857FE2" w:rsidRDefault="00EC49C1" w:rsidP="002B2660">
      <w:pPr>
        <w:tabs>
          <w:tab w:val="center" w:pos="676"/>
          <w:tab w:val="center" w:pos="3493"/>
        </w:tabs>
        <w:spacing w:after="136" w:line="360" w:lineRule="auto"/>
        <w:rPr>
          <w:rFonts w:ascii="Arial" w:hAnsi="Arial"/>
          <w:b/>
          <w:color w:val="17365D" w:themeColor="text2" w:themeShade="BF"/>
          <w:sz w:val="24"/>
        </w:rPr>
      </w:pPr>
      <w:r w:rsidRPr="00857FE2">
        <w:rPr>
          <w:rFonts w:ascii="Arial" w:hAnsi="Arial"/>
          <w:b/>
          <w:color w:val="17365D" w:themeColor="text2" w:themeShade="BF"/>
          <w:sz w:val="24"/>
        </w:rPr>
        <w:t>Wzór tablicy dla programu regionalnego (przykład):</w:t>
      </w:r>
    </w:p>
    <w:p w14:paraId="65A137F2" w14:textId="57D7D6BA" w:rsidR="00E62F1D" w:rsidRPr="00857FE2" w:rsidRDefault="00645AEB">
      <w:pPr>
        <w:tabs>
          <w:tab w:val="center" w:pos="676"/>
          <w:tab w:val="center" w:pos="3493"/>
        </w:tabs>
        <w:spacing w:before="480" w:after="136" w:line="360" w:lineRule="auto"/>
        <w:rPr>
          <w:rFonts w:ascii="Arial" w:hAnsi="Arial"/>
          <w:sz w:val="24"/>
        </w:rPr>
      </w:pPr>
      <w:r>
        <w:rPr>
          <w:rFonts w:ascii="Arial" w:hAnsi="Arial"/>
          <w:noProof/>
          <w:sz w:val="24"/>
        </w:rPr>
        <w:lastRenderedPageBreak/>
        <w:drawing>
          <wp:inline distT="0" distB="0" distL="0" distR="0" wp14:anchorId="545DB393" wp14:editId="2C96C13F">
            <wp:extent cx="5773420" cy="2889885"/>
            <wp:effectExtent l="0" t="0" r="0" b="571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3420" cy="2889885"/>
                    </a:xfrm>
                    <a:prstGeom prst="rect">
                      <a:avLst/>
                    </a:prstGeom>
                    <a:noFill/>
                  </pic:spPr>
                </pic:pic>
              </a:graphicData>
            </a:graphic>
          </wp:inline>
        </w:drawing>
      </w:r>
    </w:p>
    <w:p w14:paraId="304C1024" w14:textId="4F936BF3" w:rsidR="00EC49C1" w:rsidRPr="00857FE2" w:rsidRDefault="00EC49C1">
      <w:pPr>
        <w:tabs>
          <w:tab w:val="center" w:pos="676"/>
          <w:tab w:val="center" w:pos="3493"/>
        </w:tabs>
        <w:spacing w:before="480" w:after="136" w:line="360" w:lineRule="auto"/>
        <w:rPr>
          <w:rFonts w:ascii="Arial" w:hAnsi="Arial"/>
          <w:sz w:val="24"/>
        </w:rPr>
      </w:pPr>
      <w:r w:rsidRPr="00857FE2">
        <w:rPr>
          <w:rFonts w:ascii="Arial" w:hAnsi="Arial"/>
          <w:sz w:val="24"/>
        </w:rPr>
        <w:t>Projekty tablic są przygotowane w trzech wymiarach: 80/40, 120/60 i 240/120 cm.</w:t>
      </w:r>
    </w:p>
    <w:p w14:paraId="71140AF1" w14:textId="77777777" w:rsidR="00EC49C1" w:rsidRPr="00857FE2" w:rsidRDefault="00EC49C1">
      <w:pPr>
        <w:spacing w:after="360" w:line="360" w:lineRule="auto"/>
        <w:ind w:left="34" w:right="1185" w:firstLine="6"/>
        <w:rPr>
          <w:rFonts w:ascii="Arial" w:hAnsi="Arial"/>
          <w:sz w:val="24"/>
        </w:rPr>
      </w:pPr>
      <w:r w:rsidRPr="00857FE2">
        <w:rPr>
          <w:rFonts w:ascii="Arial" w:hAnsi="Arial"/>
          <w:b/>
          <w:sz w:val="24"/>
        </w:rPr>
        <w:t>UWAGA: Wzór tablic informacyjnych jest obowiązkowy, tzn. nie można go modyfikować, dodawać/usuwać znaków, poza uzupełnianiem treści we wskazanych polach</w:t>
      </w:r>
      <w:r w:rsidRPr="00857FE2">
        <w:rPr>
          <w:rFonts w:ascii="Arial" w:hAnsi="Arial"/>
          <w:sz w:val="24"/>
        </w:rPr>
        <w:t>.</w:t>
      </w:r>
    </w:p>
    <w:p w14:paraId="4034D1CD" w14:textId="36A083E7" w:rsidR="0071483C" w:rsidRPr="00857FE2" w:rsidRDefault="00EC49C1">
      <w:pPr>
        <w:tabs>
          <w:tab w:val="center" w:pos="676"/>
          <w:tab w:val="center" w:pos="3493"/>
        </w:tabs>
        <w:spacing w:after="136" w:line="360" w:lineRule="auto"/>
        <w:rPr>
          <w:rFonts w:ascii="Arial" w:hAnsi="Arial"/>
          <w:b/>
          <w:color w:val="17365D" w:themeColor="text2" w:themeShade="BF"/>
          <w:sz w:val="24"/>
        </w:rPr>
      </w:pPr>
      <w:r w:rsidRPr="00857FE2">
        <w:rPr>
          <w:rFonts w:ascii="Arial" w:hAnsi="Arial"/>
          <w:b/>
          <w:color w:val="17365D" w:themeColor="text2" w:themeShade="BF"/>
          <w:sz w:val="24"/>
        </w:rPr>
        <w:tab/>
      </w:r>
      <w:r w:rsidR="0071483C" w:rsidRPr="00857FE2">
        <w:rPr>
          <w:rFonts w:ascii="Arial" w:hAnsi="Arial"/>
          <w:b/>
          <w:color w:val="17365D" w:themeColor="text2" w:themeShade="BF"/>
          <w:sz w:val="24"/>
        </w:rPr>
        <w:t>Gdzie umieścić tablicę informacyjną?</w:t>
      </w:r>
    </w:p>
    <w:p w14:paraId="45618D1A" w14:textId="6B1F2293" w:rsidR="0071483C" w:rsidRPr="00857FE2" w:rsidRDefault="0071483C">
      <w:pPr>
        <w:spacing w:after="190" w:line="360" w:lineRule="auto"/>
        <w:ind w:left="17" w:right="597" w:hanging="3"/>
        <w:rPr>
          <w:rFonts w:ascii="Arial" w:hAnsi="Arial"/>
          <w:sz w:val="24"/>
        </w:rPr>
      </w:pPr>
      <w:r w:rsidRPr="00857FE2">
        <w:rPr>
          <w:rFonts w:ascii="Arial" w:hAnsi="Arial"/>
          <w:sz w:val="24"/>
        </w:rPr>
        <w:t>Tablicę informacyjną umieść w miejscu realizacji projektu, np. tam, gdzie prowadzone są prace budowlane lub infrastrukturalne</w:t>
      </w:r>
      <w:r w:rsidR="00EB4DB3">
        <w:rPr>
          <w:rFonts w:ascii="Arial" w:hAnsi="Arial"/>
          <w:sz w:val="24"/>
        </w:rPr>
        <w:t xml:space="preserve"> lub instalujesz sprzęt</w:t>
      </w:r>
      <w:r w:rsidRPr="00857FE2">
        <w:rPr>
          <w:rFonts w:ascii="Arial" w:hAnsi="Arial"/>
          <w:sz w:val="24"/>
        </w:rPr>
        <w:t>.</w:t>
      </w:r>
    </w:p>
    <w:p w14:paraId="4A6EE567" w14:textId="73D26CA0" w:rsidR="0071483C" w:rsidRPr="00857FE2" w:rsidRDefault="0071483C">
      <w:pPr>
        <w:spacing w:after="210" w:line="360" w:lineRule="auto"/>
        <w:ind w:left="17" w:right="1014" w:hanging="3"/>
        <w:rPr>
          <w:rFonts w:ascii="Arial" w:hAnsi="Arial"/>
          <w:sz w:val="24"/>
        </w:rPr>
      </w:pPr>
      <w:r w:rsidRPr="00857FE2">
        <w:rPr>
          <w:rFonts w:ascii="Arial" w:hAnsi="Arial"/>
          <w:sz w:val="24"/>
        </w:rPr>
        <w:t xml:space="preserve">Jeżeli realizujesz projekt, ale nie przewidujesz w nim prac budowlanych lub infrastrukturalnych, a planujesz inwestycje rzeczowe lub zakup sprzętu, to tablica powinna znajdować się na lub przed siedzibą </w:t>
      </w:r>
      <w:r w:rsidR="004C6977">
        <w:rPr>
          <w:rFonts w:ascii="Arial" w:hAnsi="Arial"/>
          <w:sz w:val="24"/>
        </w:rPr>
        <w:t>B</w:t>
      </w:r>
      <w:r w:rsidR="004C6977" w:rsidRPr="00857FE2">
        <w:rPr>
          <w:rFonts w:ascii="Arial" w:hAnsi="Arial"/>
          <w:sz w:val="24"/>
        </w:rPr>
        <w:t>eneficjenta</w:t>
      </w:r>
      <w:r w:rsidRPr="00857FE2">
        <w:rPr>
          <w:rFonts w:ascii="Arial" w:hAnsi="Arial"/>
          <w:sz w:val="24"/>
        </w:rPr>
        <w:t>.</w:t>
      </w:r>
    </w:p>
    <w:p w14:paraId="1B637AC9" w14:textId="77777777" w:rsidR="0071483C" w:rsidRPr="00857FE2" w:rsidRDefault="0071483C">
      <w:pPr>
        <w:spacing w:after="95" w:line="360" w:lineRule="auto"/>
        <w:ind w:left="17" w:right="597" w:hanging="3"/>
        <w:rPr>
          <w:rFonts w:ascii="Arial" w:hAnsi="Arial"/>
          <w:sz w:val="24"/>
        </w:rPr>
      </w:pPr>
      <w:r w:rsidRPr="00857FE2">
        <w:rPr>
          <w:rFonts w:ascii="Arial" w:hAnsi="Arial"/>
          <w:sz w:val="24"/>
        </w:rPr>
        <w:t>Wybierz miejsce dobrze widoczne i ogólnie dostępne, gdzie największa liczba osób będzie miała możliwość zapoznać się z treścią tablicy.</w:t>
      </w:r>
    </w:p>
    <w:p w14:paraId="526A26BE" w14:textId="5F8E87DB" w:rsidR="0071483C" w:rsidRPr="00857FE2" w:rsidRDefault="0071483C">
      <w:pPr>
        <w:spacing w:after="173" w:line="360" w:lineRule="auto"/>
        <w:ind w:left="17" w:right="597" w:hanging="3"/>
        <w:rPr>
          <w:rFonts w:ascii="Arial" w:hAnsi="Arial"/>
          <w:sz w:val="24"/>
        </w:rPr>
      </w:pPr>
      <w:r w:rsidRPr="00857FE2">
        <w:rPr>
          <w:rFonts w:ascii="Arial" w:hAnsi="Arial"/>
          <w:sz w:val="24"/>
        </w:rPr>
        <w:t>Jeśli prowadzisz prace w kilku lokalizacjach</w:t>
      </w:r>
      <w:r w:rsidR="00272F44" w:rsidRPr="00272F44">
        <w:rPr>
          <w:rFonts w:ascii="Arial" w:hAnsi="Arial" w:cs="Arial"/>
          <w:sz w:val="24"/>
          <w:szCs w:val="24"/>
          <w:lang w:eastAsia="pl-PL"/>
        </w:rPr>
        <w:t xml:space="preserve"> </w:t>
      </w:r>
      <w:r w:rsidR="00272F44" w:rsidRPr="00272F44">
        <w:rPr>
          <w:rFonts w:ascii="Arial" w:hAnsi="Arial"/>
          <w:sz w:val="24"/>
        </w:rPr>
        <w:t>lub instalujesz sprzęt</w:t>
      </w:r>
      <w:r w:rsidR="008C41A2" w:rsidRPr="00857FE2">
        <w:rPr>
          <w:rFonts w:ascii="Arial" w:hAnsi="Arial"/>
          <w:sz w:val="24"/>
        </w:rPr>
        <w:t>, należy ustawić kilka tablic w</w:t>
      </w:r>
      <w:r w:rsidR="008C41A2">
        <w:rPr>
          <w:rFonts w:ascii="Arial" w:hAnsi="Arial" w:cs="Arial"/>
          <w:sz w:val="24"/>
          <w:szCs w:val="24"/>
        </w:rPr>
        <w:t> </w:t>
      </w:r>
      <w:r w:rsidRPr="00857FE2">
        <w:rPr>
          <w:rFonts w:ascii="Arial" w:hAnsi="Arial"/>
          <w:sz w:val="24"/>
        </w:rPr>
        <w:t>kluczowych dla projektu miejscach.</w:t>
      </w:r>
    </w:p>
    <w:p w14:paraId="0A1E6050" w14:textId="77777777" w:rsidR="0071483C" w:rsidRPr="00857FE2" w:rsidRDefault="0071483C">
      <w:pPr>
        <w:spacing w:after="36" w:line="360" w:lineRule="auto"/>
        <w:ind w:left="17" w:right="597" w:hanging="3"/>
        <w:rPr>
          <w:rFonts w:ascii="Arial" w:hAnsi="Arial"/>
          <w:sz w:val="24"/>
        </w:rPr>
      </w:pPr>
      <w:r w:rsidRPr="00857FE2">
        <w:rPr>
          <w:rFonts w:ascii="Arial" w:hAnsi="Arial"/>
          <w:sz w:val="24"/>
        </w:rPr>
        <w:t>Powierzchnia tablicy powinna być odpowiednio duża tak, aby była dobrze widoczna.</w:t>
      </w:r>
    </w:p>
    <w:p w14:paraId="1BE47074" w14:textId="2A2DE6D1" w:rsidR="0071483C" w:rsidRPr="00857FE2" w:rsidRDefault="0071483C">
      <w:pPr>
        <w:spacing w:before="240" w:after="11" w:line="360" w:lineRule="auto"/>
        <w:ind w:right="29" w:firstLine="4"/>
        <w:rPr>
          <w:rFonts w:ascii="Arial" w:hAnsi="Arial"/>
          <w:b/>
          <w:color w:val="17365D" w:themeColor="text2" w:themeShade="BF"/>
          <w:sz w:val="24"/>
        </w:rPr>
      </w:pPr>
      <w:r w:rsidRPr="00857FE2">
        <w:rPr>
          <w:rFonts w:ascii="Arial" w:hAnsi="Arial"/>
          <w:b/>
          <w:color w:val="17365D" w:themeColor="text2" w:themeShade="BF"/>
          <w:sz w:val="24"/>
        </w:rPr>
        <w:t>Kiedy umieścić tablicę informacyjną i na jak długo?</w:t>
      </w:r>
    </w:p>
    <w:p w14:paraId="25BAD9C6" w14:textId="6A9E270A" w:rsidR="0071483C" w:rsidRPr="00857FE2" w:rsidRDefault="0071483C">
      <w:pPr>
        <w:spacing w:after="204" w:line="360" w:lineRule="auto"/>
        <w:ind w:left="17" w:right="770" w:hanging="3"/>
        <w:rPr>
          <w:rFonts w:ascii="Arial" w:hAnsi="Arial"/>
          <w:sz w:val="24"/>
        </w:rPr>
      </w:pPr>
      <w:r w:rsidRPr="00857FE2">
        <w:rPr>
          <w:rFonts w:ascii="Arial" w:hAnsi="Arial"/>
          <w:sz w:val="24"/>
        </w:rPr>
        <w:t xml:space="preserve">Tablicę informacyjną musisz umieścić niezwłocznie po rozpoczęciu fizycznej realizacji </w:t>
      </w:r>
      <w:r w:rsidR="002302ED">
        <w:rPr>
          <w:rFonts w:ascii="Arial" w:hAnsi="Arial"/>
          <w:sz w:val="24"/>
        </w:rPr>
        <w:t>p</w:t>
      </w:r>
      <w:r w:rsidR="002302ED" w:rsidRPr="00857FE2">
        <w:rPr>
          <w:rFonts w:ascii="Arial" w:hAnsi="Arial"/>
          <w:sz w:val="24"/>
        </w:rPr>
        <w:t xml:space="preserve">rojektu </w:t>
      </w:r>
      <w:r w:rsidRPr="00857FE2">
        <w:rPr>
          <w:rFonts w:ascii="Arial" w:hAnsi="Arial"/>
          <w:sz w:val="24"/>
        </w:rPr>
        <w:t xml:space="preserve">obejmującego inwestycje rzeczowe lub zainstalowaniu </w:t>
      </w:r>
      <w:r w:rsidRPr="00857FE2">
        <w:rPr>
          <w:rFonts w:ascii="Arial" w:hAnsi="Arial"/>
          <w:sz w:val="24"/>
        </w:rPr>
        <w:lastRenderedPageBreak/>
        <w:t>zakupionego sprzętu. Jeśli projekt rozpoczął się przed uzyskaniem dofinansowania, tablica powinna stanąć bezpośrednio po podpisaniu umowy lub uzyskaniu decyzji o dofinansowaniu (nie później niż dwa miesiące od tej daty).</w:t>
      </w:r>
    </w:p>
    <w:p w14:paraId="0C414D49" w14:textId="77777777" w:rsidR="0071483C" w:rsidRPr="00857FE2" w:rsidRDefault="0071483C">
      <w:pPr>
        <w:spacing w:after="240" w:line="360" w:lineRule="auto"/>
        <w:ind w:left="17" w:right="663" w:hanging="6"/>
        <w:rPr>
          <w:rFonts w:ascii="Arial" w:hAnsi="Arial"/>
          <w:sz w:val="24"/>
        </w:rPr>
      </w:pPr>
      <w:r w:rsidRPr="00857FE2">
        <w:rPr>
          <w:rFonts w:ascii="Arial" w:hAnsi="Arial"/>
          <w:sz w:val="24"/>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403EA084" w14:textId="37790E41" w:rsidR="0071483C" w:rsidRPr="00857FE2" w:rsidRDefault="0071483C">
      <w:pPr>
        <w:spacing w:after="240" w:line="360" w:lineRule="auto"/>
        <w:ind w:left="17" w:right="663" w:hanging="6"/>
        <w:rPr>
          <w:rFonts w:ascii="Arial" w:hAnsi="Arial"/>
          <w:color w:val="17365D" w:themeColor="text2" w:themeShade="BF"/>
          <w:sz w:val="24"/>
        </w:rPr>
      </w:pPr>
      <w:r w:rsidRPr="00857FE2">
        <w:rPr>
          <w:rFonts w:ascii="Arial" w:hAnsi="Arial"/>
          <w:b/>
          <w:color w:val="17365D" w:themeColor="text2" w:themeShade="BF"/>
          <w:sz w:val="24"/>
        </w:rPr>
        <w:t xml:space="preserve">Co zrobić, jeśli realizuję kilka projektów w tym samym miejscu? </w:t>
      </w:r>
    </w:p>
    <w:p w14:paraId="5B663A84" w14:textId="77777777" w:rsidR="0062125C" w:rsidRPr="00857FE2" w:rsidRDefault="0071483C">
      <w:pPr>
        <w:spacing w:after="227" w:line="360" w:lineRule="auto"/>
        <w:ind w:left="14" w:right="597" w:hanging="14"/>
        <w:rPr>
          <w:rFonts w:ascii="Arial" w:hAnsi="Arial"/>
          <w:sz w:val="24"/>
        </w:rPr>
      </w:pPr>
      <w:r w:rsidRPr="00857FE2">
        <w:rPr>
          <w:rFonts w:ascii="Arial" w:hAnsi="Arial"/>
          <w:sz w:val="24"/>
        </w:rPr>
        <w:t xml:space="preserve">Jeśli w tym samym miejscu realizujesz kilka projektów, które musisz oznaczyć tablicami lub jeśli w późniejszym terminie otrzymasz dalsze finansowanie na ten sam projekt, </w:t>
      </w:r>
      <w:r w:rsidR="0062125C" w:rsidRPr="00857FE2">
        <w:rPr>
          <w:rFonts w:ascii="Arial" w:hAnsi="Arial"/>
          <w:sz w:val="24"/>
        </w:rPr>
        <w:t>możesz</w:t>
      </w:r>
      <w:r w:rsidRPr="00857FE2">
        <w:rPr>
          <w:rFonts w:ascii="Arial" w:hAnsi="Arial"/>
          <w:sz w:val="24"/>
        </w:rPr>
        <w:t xml:space="preserve"> umieścić jedną, wspólną tablicę informacyjną. Wygląd wspólnej tablicy musi być zgodny z zasadami określonymi w „Księdze Tożsamości Wizualnej </w:t>
      </w:r>
      <w:r w:rsidRPr="00857FE2">
        <w:rPr>
          <w:rFonts w:ascii="Arial" w:hAnsi="Arial"/>
          <w:noProof/>
          <w:sz w:val="24"/>
          <w:lang w:eastAsia="pl-PL"/>
        </w:rPr>
        <w:drawing>
          <wp:inline distT="0" distB="0" distL="0" distR="0" wp14:anchorId="6C3CE11A" wp14:editId="769488A5">
            <wp:extent cx="4568" cy="4568"/>
            <wp:effectExtent l="0" t="0" r="0" b="0"/>
            <wp:docPr id="36178" name="Picture 36178"/>
            <wp:cNvGraphicFramePr/>
            <a:graphic xmlns:a="http://schemas.openxmlformats.org/drawingml/2006/main">
              <a:graphicData uri="http://schemas.openxmlformats.org/drawingml/2006/picture">
                <pic:pic xmlns:pic="http://schemas.openxmlformats.org/drawingml/2006/picture">
                  <pic:nvPicPr>
                    <pic:cNvPr id="36178" name="Picture 36178"/>
                    <pic:cNvPicPr/>
                  </pic:nvPicPr>
                  <pic:blipFill>
                    <a:blip r:embed="rId14"/>
                    <a:stretch>
                      <a:fillRect/>
                    </a:stretch>
                  </pic:blipFill>
                  <pic:spPr>
                    <a:xfrm>
                      <a:off x="0" y="0"/>
                      <a:ext cx="4568" cy="4568"/>
                    </a:xfrm>
                    <a:prstGeom prst="rect">
                      <a:avLst/>
                    </a:prstGeom>
                  </pic:spPr>
                </pic:pic>
              </a:graphicData>
            </a:graphic>
          </wp:inline>
        </w:drawing>
      </w:r>
      <w:r w:rsidRPr="00857FE2">
        <w:rPr>
          <w:rFonts w:ascii="Arial" w:hAnsi="Arial"/>
          <w:sz w:val="24"/>
        </w:rPr>
        <w:t>marki Fundusze Europejskie 2021-2027”.</w:t>
      </w:r>
    </w:p>
    <w:p w14:paraId="4457D7A1" w14:textId="45197225" w:rsidR="0062125C" w:rsidRPr="00831F0E" w:rsidRDefault="0071483C">
      <w:pPr>
        <w:spacing w:after="227" w:line="360" w:lineRule="auto"/>
        <w:ind w:left="14" w:right="597" w:hanging="14"/>
        <w:rPr>
          <w:rFonts w:ascii="Arial" w:hAnsi="Arial"/>
          <w:color w:val="000000" w:themeColor="text1"/>
          <w:sz w:val="24"/>
        </w:rPr>
      </w:pPr>
      <w:r w:rsidRPr="00831F0E">
        <w:rPr>
          <w:rFonts w:ascii="Arial" w:hAnsi="Arial"/>
          <w:b/>
          <w:color w:val="000000" w:themeColor="text1"/>
          <w:sz w:val="24"/>
        </w:rPr>
        <w:t>Plakaty informujące o projekcie</w:t>
      </w:r>
    </w:p>
    <w:p w14:paraId="773D3E1C" w14:textId="59CA637F" w:rsidR="0071483C" w:rsidRPr="00831F0E" w:rsidRDefault="0071483C">
      <w:pPr>
        <w:spacing w:after="227" w:line="360" w:lineRule="auto"/>
        <w:ind w:left="14" w:right="597" w:hanging="14"/>
        <w:rPr>
          <w:rFonts w:ascii="Arial" w:hAnsi="Arial"/>
          <w:color w:val="000000" w:themeColor="text1"/>
          <w:sz w:val="24"/>
        </w:rPr>
      </w:pPr>
      <w:r w:rsidRPr="00831F0E">
        <w:rPr>
          <w:rFonts w:ascii="Arial" w:hAnsi="Arial"/>
          <w:b/>
          <w:color w:val="000000" w:themeColor="text1"/>
          <w:sz w:val="24"/>
        </w:rPr>
        <w:t>Jak powinien wyglądać plakat?</w:t>
      </w:r>
    </w:p>
    <w:p w14:paraId="03849E3A" w14:textId="77777777" w:rsidR="0071483C" w:rsidRPr="00857FE2" w:rsidRDefault="0071483C">
      <w:pPr>
        <w:spacing w:after="212" w:line="360" w:lineRule="auto"/>
        <w:ind w:left="17" w:right="597" w:hanging="3"/>
        <w:rPr>
          <w:rFonts w:ascii="Arial" w:hAnsi="Arial"/>
          <w:sz w:val="24"/>
        </w:rPr>
      </w:pPr>
      <w:r w:rsidRPr="00857FE2">
        <w:rPr>
          <w:rFonts w:ascii="Arial" w:hAnsi="Arial"/>
          <w:sz w:val="24"/>
        </w:rPr>
        <w:t>Plakat musi zawierać:</w:t>
      </w:r>
    </w:p>
    <w:p w14:paraId="11B6D9D6" w14:textId="77777777" w:rsidR="0071483C" w:rsidRPr="00857FE2" w:rsidRDefault="0071483C">
      <w:pPr>
        <w:numPr>
          <w:ilvl w:val="0"/>
          <w:numId w:val="50"/>
        </w:numPr>
        <w:suppressAutoHyphens w:val="0"/>
        <w:spacing w:after="0" w:line="360" w:lineRule="auto"/>
        <w:ind w:right="597" w:hanging="360"/>
        <w:rPr>
          <w:rFonts w:ascii="Arial" w:hAnsi="Arial"/>
          <w:sz w:val="24"/>
        </w:rPr>
      </w:pPr>
      <w:r w:rsidRPr="00857FE2">
        <w:rPr>
          <w:rFonts w:ascii="Arial" w:hAnsi="Arial"/>
          <w:sz w:val="24"/>
        </w:rPr>
        <w:t>znak FE, znak UE oraz herb lub oficjalne logo promocyjne województwa (jeśli realizujesz projekt finansowany przez program regionalny),</w:t>
      </w:r>
    </w:p>
    <w:p w14:paraId="2ECF9426" w14:textId="504CA0A5" w:rsidR="0071483C" w:rsidRPr="00857FE2" w:rsidRDefault="0071483C">
      <w:pPr>
        <w:numPr>
          <w:ilvl w:val="0"/>
          <w:numId w:val="50"/>
        </w:numPr>
        <w:suppressAutoHyphens w:val="0"/>
        <w:spacing w:after="36" w:line="360" w:lineRule="auto"/>
        <w:ind w:right="597" w:hanging="360"/>
        <w:rPr>
          <w:rFonts w:ascii="Arial" w:hAnsi="Arial"/>
          <w:sz w:val="24"/>
        </w:rPr>
      </w:pPr>
      <w:r w:rsidRPr="00857FE2">
        <w:rPr>
          <w:rFonts w:ascii="Arial" w:hAnsi="Arial"/>
          <w:sz w:val="24"/>
        </w:rPr>
        <w:t xml:space="preserve">nazwę </w:t>
      </w:r>
      <w:r w:rsidR="002302ED">
        <w:rPr>
          <w:rFonts w:ascii="Arial" w:hAnsi="Arial"/>
          <w:sz w:val="24"/>
        </w:rPr>
        <w:t>B</w:t>
      </w:r>
      <w:r w:rsidR="002302ED" w:rsidRPr="00857FE2">
        <w:rPr>
          <w:rFonts w:ascii="Arial" w:hAnsi="Arial"/>
          <w:sz w:val="24"/>
        </w:rPr>
        <w:t>eneficjenta</w:t>
      </w:r>
      <w:r w:rsidRPr="00857FE2">
        <w:rPr>
          <w:rFonts w:ascii="Arial" w:hAnsi="Arial"/>
          <w:sz w:val="24"/>
        </w:rPr>
        <w:t>,</w:t>
      </w:r>
    </w:p>
    <w:p w14:paraId="6C73527D" w14:textId="77777777" w:rsidR="0071483C" w:rsidRPr="00857FE2" w:rsidRDefault="0071483C">
      <w:pPr>
        <w:numPr>
          <w:ilvl w:val="0"/>
          <w:numId w:val="50"/>
        </w:numPr>
        <w:suppressAutoHyphens w:val="0"/>
        <w:spacing w:after="36" w:line="360" w:lineRule="auto"/>
        <w:ind w:right="597" w:hanging="360"/>
        <w:rPr>
          <w:rFonts w:ascii="Arial" w:hAnsi="Arial"/>
          <w:sz w:val="24"/>
        </w:rPr>
      </w:pPr>
      <w:r w:rsidRPr="00857FE2">
        <w:rPr>
          <w:rFonts w:ascii="Arial" w:hAnsi="Arial"/>
          <w:sz w:val="24"/>
        </w:rPr>
        <w:t>tytuł projektu (maksymalnie 150 znaków),</w:t>
      </w:r>
    </w:p>
    <w:p w14:paraId="1F3079B4" w14:textId="77777777" w:rsidR="0071483C" w:rsidRPr="00857FE2" w:rsidRDefault="0071483C">
      <w:pPr>
        <w:numPr>
          <w:ilvl w:val="0"/>
          <w:numId w:val="50"/>
        </w:numPr>
        <w:suppressAutoHyphens w:val="0"/>
        <w:spacing w:after="36" w:line="360" w:lineRule="auto"/>
        <w:ind w:right="597" w:hanging="360"/>
        <w:rPr>
          <w:rFonts w:ascii="Arial" w:hAnsi="Arial"/>
          <w:sz w:val="24"/>
        </w:rPr>
      </w:pPr>
      <w:r w:rsidRPr="00857FE2">
        <w:rPr>
          <w:rFonts w:ascii="Arial" w:hAnsi="Arial"/>
          <w:sz w:val="24"/>
        </w:rPr>
        <w:t>wysokość dofinansowania projektu z Unii Europejskiej,</w:t>
      </w:r>
    </w:p>
    <w:p w14:paraId="21B99E46" w14:textId="77777777" w:rsidR="0071483C" w:rsidRPr="00857FE2" w:rsidRDefault="0071483C">
      <w:pPr>
        <w:numPr>
          <w:ilvl w:val="0"/>
          <w:numId w:val="50"/>
        </w:numPr>
        <w:suppressAutoHyphens w:val="0"/>
        <w:spacing w:after="195" w:line="360" w:lineRule="auto"/>
        <w:ind w:right="597" w:hanging="360"/>
        <w:rPr>
          <w:rFonts w:ascii="Arial" w:hAnsi="Arial"/>
          <w:sz w:val="24"/>
        </w:rPr>
      </w:pPr>
      <w:r w:rsidRPr="00857FE2">
        <w:rPr>
          <w:rFonts w:ascii="Arial" w:hAnsi="Arial"/>
          <w:sz w:val="24"/>
        </w:rPr>
        <w:t xml:space="preserve">adres portalu </w:t>
      </w:r>
      <w:r w:rsidRPr="00857FE2">
        <w:rPr>
          <w:rFonts w:ascii="Arial" w:hAnsi="Arial"/>
          <w:sz w:val="24"/>
          <w:u w:val="single" w:color="000000"/>
        </w:rPr>
        <w:t>www.mapadotacii.gov.pl</w:t>
      </w:r>
    </w:p>
    <w:p w14:paraId="6DB1D741" w14:textId="6EF2AD51" w:rsidR="0071483C" w:rsidRPr="00857FE2" w:rsidRDefault="0071483C" w:rsidP="002B2660">
      <w:pPr>
        <w:spacing w:before="240" w:after="120" w:line="360" w:lineRule="auto"/>
        <w:ind w:left="11" w:right="595"/>
        <w:rPr>
          <w:rFonts w:ascii="Arial" w:hAnsi="Arial"/>
          <w:sz w:val="24"/>
        </w:rPr>
      </w:pPr>
      <w:r w:rsidRPr="00857FE2">
        <w:rPr>
          <w:rFonts w:ascii="Arial" w:hAnsi="Arial"/>
          <w:sz w:val="24"/>
        </w:rPr>
        <w:t>Wzór plakatu dla programu regionalnego:</w:t>
      </w:r>
    </w:p>
    <w:p w14:paraId="5A9BB898" w14:textId="70F1EBFA" w:rsidR="0071483C" w:rsidRDefault="00645AEB" w:rsidP="002B2660">
      <w:pPr>
        <w:spacing w:after="238" w:line="360" w:lineRule="auto"/>
        <w:ind w:left="14" w:right="29" w:firstLine="4"/>
        <w:rPr>
          <w:b/>
          <w:noProof/>
          <w:sz w:val="24"/>
          <w:szCs w:val="24"/>
          <w:lang w:eastAsia="pl-PL"/>
        </w:rPr>
      </w:pPr>
      <w:r>
        <w:rPr>
          <w:b/>
          <w:noProof/>
          <w:sz w:val="24"/>
          <w:szCs w:val="24"/>
          <w:lang w:eastAsia="pl-PL"/>
        </w:rPr>
        <w:lastRenderedPageBreak/>
        <w:drawing>
          <wp:inline distT="0" distB="0" distL="0" distR="0" wp14:anchorId="533ABD4A" wp14:editId="6C9880FB">
            <wp:extent cx="5346700" cy="3780155"/>
            <wp:effectExtent l="0" t="0" r="635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6700" cy="3780155"/>
                    </a:xfrm>
                    <a:prstGeom prst="rect">
                      <a:avLst/>
                    </a:prstGeom>
                    <a:noFill/>
                  </pic:spPr>
                </pic:pic>
              </a:graphicData>
            </a:graphic>
          </wp:inline>
        </w:drawing>
      </w:r>
    </w:p>
    <w:p w14:paraId="23059349" w14:textId="4799041B" w:rsidR="0071483C" w:rsidRPr="00857FE2" w:rsidRDefault="0071483C" w:rsidP="004A36C5">
      <w:pPr>
        <w:spacing w:after="238" w:line="360" w:lineRule="auto"/>
        <w:ind w:left="14" w:right="29" w:firstLine="4"/>
        <w:rPr>
          <w:rFonts w:ascii="Arial" w:hAnsi="Arial"/>
          <w:b/>
          <w:sz w:val="24"/>
        </w:rPr>
      </w:pPr>
      <w:r w:rsidRPr="00857FE2">
        <w:rPr>
          <w:rFonts w:ascii="Arial" w:hAnsi="Arial"/>
          <w:b/>
          <w:sz w:val="24"/>
        </w:rPr>
        <w:t>UWAGA: Wzór plakatu jest obowiązkowy, nie można go modyfikować, dodawać/usuwać znaków poza uzupełnieniem treści we wskazanych polach.</w:t>
      </w:r>
    </w:p>
    <w:p w14:paraId="27F018DC" w14:textId="2FEEBA47" w:rsidR="0071483C" w:rsidRPr="00831F0E" w:rsidRDefault="00A11AA5" w:rsidP="004A36C5">
      <w:pPr>
        <w:tabs>
          <w:tab w:val="center" w:pos="619"/>
          <w:tab w:val="center" w:pos="2680"/>
        </w:tabs>
        <w:spacing w:after="128" w:line="360" w:lineRule="auto"/>
        <w:rPr>
          <w:rFonts w:ascii="Arial" w:hAnsi="Arial"/>
          <w:b/>
          <w:color w:val="000000" w:themeColor="text1"/>
          <w:sz w:val="24"/>
        </w:rPr>
      </w:pPr>
      <w:r w:rsidRPr="00857FE2">
        <w:rPr>
          <w:rFonts w:ascii="Arial" w:hAnsi="Arial"/>
          <w:b/>
          <w:sz w:val="24"/>
        </w:rPr>
        <w:tab/>
      </w:r>
      <w:r w:rsidR="0071483C" w:rsidRPr="00831F0E">
        <w:rPr>
          <w:rFonts w:ascii="Arial" w:hAnsi="Arial"/>
          <w:b/>
          <w:color w:val="000000" w:themeColor="text1"/>
          <w:sz w:val="24"/>
        </w:rPr>
        <w:t>Gdzie umieścić plakat?</w:t>
      </w:r>
    </w:p>
    <w:p w14:paraId="64A9B0C8" w14:textId="4CFAC1C1" w:rsidR="0070791D" w:rsidRPr="0070791D" w:rsidRDefault="0071483C" w:rsidP="0070791D">
      <w:pPr>
        <w:spacing w:after="36" w:line="360" w:lineRule="auto"/>
        <w:ind w:left="17" w:right="597" w:hanging="3"/>
        <w:rPr>
          <w:rFonts w:ascii="Arial" w:hAnsi="Arial"/>
          <w:color w:val="000000" w:themeColor="text1"/>
          <w:sz w:val="24"/>
        </w:rPr>
      </w:pPr>
      <w:r w:rsidRPr="00831F0E">
        <w:rPr>
          <w:rFonts w:ascii="Arial" w:hAnsi="Arial"/>
          <w:color w:val="000000" w:themeColor="text1"/>
          <w:sz w:val="24"/>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r w:rsidR="0070791D">
        <w:rPr>
          <w:rFonts w:ascii="Arial" w:hAnsi="Arial"/>
          <w:color w:val="000000" w:themeColor="text1"/>
          <w:sz w:val="24"/>
        </w:rPr>
        <w:t xml:space="preserve"> </w:t>
      </w:r>
      <w:r w:rsidR="0070791D" w:rsidRPr="0070791D">
        <w:rPr>
          <w:rFonts w:ascii="Arial" w:hAnsi="Arial"/>
          <w:color w:val="000000" w:themeColor="text1"/>
          <w:sz w:val="24"/>
        </w:rPr>
        <w:t>(np. jeśli organizujesz spotkania lub szkolenia w kilku salach, plakat umieść</w:t>
      </w:r>
    </w:p>
    <w:p w14:paraId="40F67262" w14:textId="39C1282A" w:rsidR="0071483C" w:rsidRPr="00831F0E" w:rsidRDefault="0070791D" w:rsidP="0070791D">
      <w:pPr>
        <w:spacing w:after="36" w:line="360" w:lineRule="auto"/>
        <w:ind w:left="17" w:right="597" w:hanging="3"/>
        <w:rPr>
          <w:rFonts w:ascii="Arial" w:hAnsi="Arial"/>
          <w:color w:val="000000" w:themeColor="text1"/>
          <w:sz w:val="24"/>
        </w:rPr>
      </w:pPr>
      <w:r w:rsidRPr="0070791D">
        <w:rPr>
          <w:rFonts w:ascii="Arial" w:hAnsi="Arial"/>
          <w:color w:val="000000" w:themeColor="text1"/>
          <w:sz w:val="24"/>
        </w:rPr>
        <w:t>w każdej z nich).</w:t>
      </w:r>
    </w:p>
    <w:p w14:paraId="0CC7A019" w14:textId="01809B00" w:rsidR="0071483C" w:rsidRPr="00831F0E" w:rsidRDefault="0071483C" w:rsidP="00E27B89">
      <w:pPr>
        <w:tabs>
          <w:tab w:val="center" w:pos="619"/>
          <w:tab w:val="center" w:pos="3497"/>
        </w:tabs>
        <w:spacing w:before="240" w:after="0" w:line="360" w:lineRule="auto"/>
        <w:rPr>
          <w:rFonts w:ascii="Arial" w:hAnsi="Arial"/>
          <w:b/>
          <w:color w:val="000000" w:themeColor="text1"/>
          <w:sz w:val="24"/>
        </w:rPr>
      </w:pPr>
      <w:r w:rsidRPr="00831F0E">
        <w:rPr>
          <w:rFonts w:ascii="Arial" w:hAnsi="Arial"/>
          <w:b/>
          <w:color w:val="000000" w:themeColor="text1"/>
          <w:sz w:val="24"/>
        </w:rPr>
        <w:tab/>
        <w:t>Kiedy umieścić plakat i na jak długo?</w:t>
      </w:r>
    </w:p>
    <w:p w14:paraId="0BD68950" w14:textId="77777777" w:rsidR="00A50765" w:rsidRPr="00831F0E" w:rsidRDefault="0071483C" w:rsidP="00F07139">
      <w:pPr>
        <w:spacing w:after="749" w:line="360" w:lineRule="auto"/>
        <w:ind w:left="17" w:right="813" w:hanging="3"/>
        <w:rPr>
          <w:rFonts w:ascii="Arial" w:hAnsi="Arial"/>
          <w:color w:val="000000" w:themeColor="text1"/>
          <w:sz w:val="24"/>
        </w:rPr>
      </w:pPr>
      <w:r w:rsidRPr="00831F0E">
        <w:rPr>
          <w:rFonts w:ascii="Arial" w:hAnsi="Arial"/>
          <w:color w:val="000000" w:themeColor="text1"/>
          <w:sz w:val="24"/>
        </w:rPr>
        <w:t>Plakat musi być wyeksponowany w trakcie realizacji projektu. Trzeba go umieścić w widocznym miejscu nie później niż miesiąc od uzyskan</w:t>
      </w:r>
      <w:r w:rsidR="00A50765" w:rsidRPr="00831F0E">
        <w:rPr>
          <w:rFonts w:ascii="Arial" w:hAnsi="Arial"/>
          <w:color w:val="000000" w:themeColor="text1"/>
          <w:sz w:val="24"/>
        </w:rPr>
        <w:t>ia dofinansowania.</w:t>
      </w:r>
    </w:p>
    <w:p w14:paraId="32DB504B" w14:textId="77777777" w:rsidR="00A50765" w:rsidRPr="00831F0E" w:rsidRDefault="0071483C">
      <w:pPr>
        <w:spacing w:after="120" w:line="360" w:lineRule="auto"/>
        <w:ind w:left="17" w:right="811" w:hanging="6"/>
        <w:rPr>
          <w:rFonts w:ascii="Arial" w:hAnsi="Arial"/>
          <w:color w:val="000000" w:themeColor="text1"/>
          <w:sz w:val="24"/>
        </w:rPr>
      </w:pPr>
      <w:r w:rsidRPr="00831F0E">
        <w:rPr>
          <w:rFonts w:ascii="Arial" w:hAnsi="Arial"/>
          <w:b/>
          <w:color w:val="000000" w:themeColor="text1"/>
          <w:sz w:val="24"/>
        </w:rPr>
        <w:t>Jak oznaczyć sprzęt i wyposażenie zakupione/powstałe w projekcie?</w:t>
      </w:r>
    </w:p>
    <w:p w14:paraId="77AD27B8" w14:textId="35EF27EC" w:rsidR="0071483C" w:rsidRPr="00857FE2" w:rsidRDefault="0071483C">
      <w:pPr>
        <w:spacing w:after="120" w:line="360" w:lineRule="auto"/>
        <w:ind w:left="17" w:right="811" w:hanging="6"/>
        <w:rPr>
          <w:rFonts w:ascii="Arial" w:hAnsi="Arial"/>
          <w:color w:val="17365D" w:themeColor="text2" w:themeShade="BF"/>
          <w:sz w:val="24"/>
        </w:rPr>
      </w:pPr>
      <w:r w:rsidRPr="00831F0E">
        <w:rPr>
          <w:rFonts w:ascii="Arial" w:hAnsi="Arial"/>
          <w:b/>
          <w:color w:val="000000" w:themeColor="text1"/>
          <w:sz w:val="24"/>
        </w:rPr>
        <w:t>Jak powinna wyglądać naklejka?</w:t>
      </w:r>
    </w:p>
    <w:p w14:paraId="48D9BC19" w14:textId="422EA694" w:rsidR="0071483C" w:rsidRPr="00857FE2" w:rsidRDefault="0071483C">
      <w:pPr>
        <w:spacing w:after="162" w:line="360" w:lineRule="auto"/>
        <w:ind w:left="17" w:right="1065" w:hanging="3"/>
        <w:rPr>
          <w:rFonts w:ascii="Arial" w:hAnsi="Arial"/>
          <w:b/>
          <w:sz w:val="24"/>
        </w:rPr>
      </w:pPr>
      <w:r w:rsidRPr="00857FE2">
        <w:rPr>
          <w:rFonts w:ascii="Arial" w:hAnsi="Arial"/>
          <w:sz w:val="24"/>
        </w:rPr>
        <w:lastRenderedPageBreak/>
        <w:t xml:space="preserve">Jako </w:t>
      </w:r>
      <w:r w:rsidR="00620272">
        <w:rPr>
          <w:rFonts w:ascii="Arial" w:hAnsi="Arial"/>
          <w:sz w:val="24"/>
        </w:rPr>
        <w:t>B</w:t>
      </w:r>
      <w:r w:rsidRPr="00857FE2">
        <w:rPr>
          <w:rFonts w:ascii="Arial" w:hAnsi="Arial"/>
          <w:sz w:val="24"/>
        </w:rPr>
        <w:t xml:space="preserve">eneficjent, jesteś zobowiązany do umieszczenia naklejek na wyposażeniu, sprzęcie i środkach transportu, powstałych lub zakupionych w ramach projektu dofinansowanego z Funduszy Europejskich. </w:t>
      </w:r>
      <w:r w:rsidRPr="00857FE2">
        <w:rPr>
          <w:rFonts w:ascii="Arial" w:hAnsi="Arial"/>
          <w:b/>
          <w:sz w:val="24"/>
        </w:rPr>
        <w:t xml:space="preserve">Naklejki </w:t>
      </w:r>
      <w:r w:rsidR="0070791D">
        <w:rPr>
          <w:rFonts w:ascii="Arial" w:hAnsi="Arial"/>
          <w:b/>
          <w:sz w:val="24"/>
        </w:rPr>
        <w:t>muszą</w:t>
      </w:r>
      <w:r w:rsidR="0070791D" w:rsidRPr="00857FE2">
        <w:rPr>
          <w:rFonts w:ascii="Arial" w:hAnsi="Arial"/>
          <w:b/>
          <w:sz w:val="24"/>
        </w:rPr>
        <w:t xml:space="preserve"> </w:t>
      </w:r>
      <w:r w:rsidRPr="00857FE2">
        <w:rPr>
          <w:rFonts w:ascii="Arial" w:hAnsi="Arial"/>
          <w:b/>
          <w:sz w:val="24"/>
        </w:rPr>
        <w:t>znajdować się w dobrze widocznym miejscu.</w:t>
      </w:r>
    </w:p>
    <w:p w14:paraId="6411E777" w14:textId="77777777" w:rsidR="0071483C" w:rsidRPr="00857FE2" w:rsidRDefault="0071483C">
      <w:pPr>
        <w:spacing w:after="223" w:line="360" w:lineRule="auto"/>
        <w:ind w:left="17" w:right="597" w:hanging="3"/>
        <w:rPr>
          <w:rFonts w:ascii="Arial" w:hAnsi="Arial"/>
          <w:sz w:val="24"/>
        </w:rPr>
      </w:pPr>
      <w:r w:rsidRPr="00857FE2">
        <w:rPr>
          <w:rFonts w:ascii="Arial" w:hAnsi="Arial"/>
          <w:sz w:val="24"/>
        </w:rPr>
        <w:t>Naklejka musi zawierać:</w:t>
      </w:r>
    </w:p>
    <w:p w14:paraId="1DE9BF03" w14:textId="77777777" w:rsidR="0071483C" w:rsidRPr="00857FE2" w:rsidRDefault="0071483C">
      <w:pPr>
        <w:numPr>
          <w:ilvl w:val="0"/>
          <w:numId w:val="51"/>
        </w:numPr>
        <w:suppressAutoHyphens w:val="0"/>
        <w:spacing w:after="159" w:line="360" w:lineRule="auto"/>
        <w:ind w:right="597" w:hanging="338"/>
        <w:rPr>
          <w:rFonts w:ascii="Arial" w:hAnsi="Arial"/>
          <w:sz w:val="24"/>
        </w:rPr>
      </w:pPr>
      <w:r w:rsidRPr="00857FE2">
        <w:rPr>
          <w:rFonts w:ascii="Arial" w:hAnsi="Arial"/>
          <w:sz w:val="24"/>
        </w:rPr>
        <w:t>zestawienie znaków: Funduszy Europejskich (lub znaku odpowiedniego programu), barw Rzeczypospolitej Polskiej, Unii Europejskiej,</w:t>
      </w:r>
    </w:p>
    <w:p w14:paraId="2B519674" w14:textId="6AFEEE03" w:rsidR="0071483C" w:rsidRPr="00857FE2" w:rsidRDefault="0071483C">
      <w:pPr>
        <w:numPr>
          <w:ilvl w:val="0"/>
          <w:numId w:val="51"/>
        </w:numPr>
        <w:suppressAutoHyphens w:val="0"/>
        <w:spacing w:after="0" w:line="360" w:lineRule="auto"/>
        <w:ind w:right="597" w:hanging="338"/>
        <w:rPr>
          <w:rFonts w:ascii="Arial" w:hAnsi="Arial"/>
          <w:sz w:val="24"/>
        </w:rPr>
      </w:pPr>
      <w:r w:rsidRPr="00857FE2">
        <w:rPr>
          <w:rFonts w:ascii="Arial" w:hAnsi="Arial"/>
          <w:sz w:val="24"/>
        </w:rPr>
        <w:t>tekst „Zakup finansowany ze środków Unii Europejskiej” (</w:t>
      </w:r>
      <w:r w:rsidR="0070791D" w:rsidRPr="0070791D">
        <w:rPr>
          <w:rFonts w:ascii="Arial" w:hAnsi="Arial"/>
          <w:sz w:val="24"/>
        </w:rPr>
        <w:t>jeśli projekt jest finansowany w 100 % z Funduszy Europejskich</w:t>
      </w:r>
      <w:r w:rsidRPr="00857FE2">
        <w:rPr>
          <w:rFonts w:ascii="Arial" w:hAnsi="Arial"/>
          <w:sz w:val="24"/>
        </w:rPr>
        <w:t>) lub „Zakup współfinansowany ze środków Uni</w:t>
      </w:r>
      <w:r w:rsidR="008C41A2" w:rsidRPr="00857FE2">
        <w:rPr>
          <w:rFonts w:ascii="Arial" w:hAnsi="Arial"/>
          <w:sz w:val="24"/>
        </w:rPr>
        <w:t xml:space="preserve">i Europejskiej” </w:t>
      </w:r>
      <w:r w:rsidR="0070791D" w:rsidRPr="0070791D">
        <w:rPr>
          <w:rFonts w:ascii="Arial" w:hAnsi="Arial"/>
          <w:sz w:val="24"/>
        </w:rPr>
        <w:t>jeśli projekt jest częściowo współfinansowany z Funduszy Europejskich</w:t>
      </w:r>
      <w:r w:rsidR="008C41A2" w:rsidRPr="00857FE2">
        <w:rPr>
          <w:rFonts w:ascii="Arial" w:hAnsi="Arial"/>
          <w:sz w:val="24"/>
        </w:rPr>
        <w:t>) — w</w:t>
      </w:r>
      <w:r w:rsidR="008C41A2">
        <w:rPr>
          <w:rFonts w:ascii="Arial" w:hAnsi="Arial" w:cs="Arial"/>
          <w:sz w:val="24"/>
          <w:szCs w:val="24"/>
        </w:rPr>
        <w:t> </w:t>
      </w:r>
      <w:r w:rsidRPr="00857FE2">
        <w:rPr>
          <w:rFonts w:ascii="Arial" w:hAnsi="Arial"/>
          <w:sz w:val="24"/>
        </w:rPr>
        <w:t xml:space="preserve">zależności od źródła finansowania projektu. </w:t>
      </w:r>
    </w:p>
    <w:p w14:paraId="0A984D37" w14:textId="77777777" w:rsidR="0071483C" w:rsidRPr="00857FE2" w:rsidRDefault="0071483C">
      <w:pPr>
        <w:suppressAutoHyphens w:val="0"/>
        <w:spacing w:before="480" w:line="360" w:lineRule="auto"/>
        <w:ind w:left="527" w:right="595"/>
        <w:rPr>
          <w:rFonts w:ascii="Arial" w:hAnsi="Arial"/>
          <w:sz w:val="24"/>
        </w:rPr>
      </w:pPr>
      <w:r w:rsidRPr="00857FE2">
        <w:rPr>
          <w:rFonts w:ascii="Arial" w:hAnsi="Arial"/>
          <w:sz w:val="24"/>
        </w:rPr>
        <w:t>Wzory naklejek:</w:t>
      </w:r>
    </w:p>
    <w:p w14:paraId="428BA093" w14:textId="50FDE372" w:rsidR="0071483C" w:rsidRPr="00857FE2" w:rsidRDefault="0071483C">
      <w:pPr>
        <w:spacing w:after="237" w:line="360" w:lineRule="auto"/>
        <w:ind w:left="79"/>
        <w:rPr>
          <w:sz w:val="24"/>
        </w:rPr>
      </w:pPr>
    </w:p>
    <w:p w14:paraId="26E230AD" w14:textId="09C3EF68" w:rsidR="0071483C" w:rsidRDefault="0071483C">
      <w:pPr>
        <w:spacing w:after="162" w:line="360" w:lineRule="auto"/>
        <w:ind w:left="29" w:right="626" w:firstLine="4"/>
        <w:rPr>
          <w:rFonts w:ascii="Arial" w:hAnsi="Arial" w:cs="Arial"/>
          <w:b/>
          <w:sz w:val="20"/>
          <w:szCs w:val="20"/>
        </w:rPr>
      </w:pPr>
    </w:p>
    <w:p w14:paraId="114418E9" w14:textId="77777777" w:rsidR="000342A3" w:rsidRDefault="000342A3">
      <w:pPr>
        <w:spacing w:after="162" w:line="360" w:lineRule="auto"/>
        <w:ind w:left="29" w:right="626" w:firstLine="4"/>
        <w:rPr>
          <w:rFonts w:ascii="Arial" w:hAnsi="Arial" w:cs="Arial"/>
          <w:b/>
          <w:sz w:val="20"/>
          <w:szCs w:val="20"/>
        </w:rPr>
      </w:pPr>
    </w:p>
    <w:p w14:paraId="69C11BEE" w14:textId="2D400CCB" w:rsidR="000342A3" w:rsidRDefault="000342A3">
      <w:pPr>
        <w:spacing w:after="162" w:line="360" w:lineRule="auto"/>
        <w:ind w:left="29" w:right="626" w:firstLine="4"/>
        <w:rPr>
          <w:rFonts w:ascii="Arial" w:hAnsi="Arial" w:cs="Arial"/>
          <w:b/>
          <w:sz w:val="20"/>
          <w:szCs w:val="20"/>
        </w:rPr>
      </w:pPr>
      <w:r>
        <w:rPr>
          <w:rFonts w:ascii="Arial" w:hAnsi="Arial" w:cs="Arial"/>
          <w:b/>
          <w:noProof/>
          <w:sz w:val="20"/>
          <w:szCs w:val="20"/>
        </w:rPr>
        <w:drawing>
          <wp:inline distT="0" distB="0" distL="0" distR="0" wp14:anchorId="46716FA4" wp14:editId="0822771B">
            <wp:extent cx="3017520" cy="16154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7520" cy="1615440"/>
                    </a:xfrm>
                    <a:prstGeom prst="rect">
                      <a:avLst/>
                    </a:prstGeom>
                    <a:noFill/>
                  </pic:spPr>
                </pic:pic>
              </a:graphicData>
            </a:graphic>
          </wp:inline>
        </w:drawing>
      </w:r>
    </w:p>
    <w:p w14:paraId="66D67395" w14:textId="77777777" w:rsidR="000342A3" w:rsidRDefault="000342A3">
      <w:pPr>
        <w:spacing w:after="162" w:line="360" w:lineRule="auto"/>
        <w:ind w:left="29" w:right="626" w:firstLine="4"/>
        <w:rPr>
          <w:rFonts w:ascii="Arial" w:hAnsi="Arial" w:cs="Arial"/>
          <w:b/>
          <w:sz w:val="20"/>
          <w:szCs w:val="20"/>
        </w:rPr>
      </w:pPr>
    </w:p>
    <w:p w14:paraId="7B6FFED8" w14:textId="06BB81B9" w:rsidR="000342A3" w:rsidRPr="00A50765" w:rsidRDefault="000342A3">
      <w:pPr>
        <w:spacing w:after="162" w:line="360" w:lineRule="auto"/>
        <w:ind w:left="29" w:right="626" w:firstLine="4"/>
        <w:rPr>
          <w:rFonts w:ascii="Arial" w:hAnsi="Arial" w:cs="Arial"/>
          <w:b/>
          <w:sz w:val="20"/>
          <w:szCs w:val="20"/>
        </w:rPr>
      </w:pPr>
      <w:r>
        <w:rPr>
          <w:rFonts w:ascii="Arial" w:hAnsi="Arial" w:cs="Arial"/>
          <w:b/>
          <w:noProof/>
          <w:sz w:val="20"/>
          <w:szCs w:val="20"/>
        </w:rPr>
        <w:drawing>
          <wp:inline distT="0" distB="0" distL="0" distR="0" wp14:anchorId="1735393D" wp14:editId="43D6139F">
            <wp:extent cx="3005455" cy="1640205"/>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5455" cy="1640205"/>
                    </a:xfrm>
                    <a:prstGeom prst="rect">
                      <a:avLst/>
                    </a:prstGeom>
                    <a:noFill/>
                  </pic:spPr>
                </pic:pic>
              </a:graphicData>
            </a:graphic>
          </wp:inline>
        </w:drawing>
      </w:r>
    </w:p>
    <w:p w14:paraId="4E7217F7" w14:textId="77777777" w:rsidR="0071483C" w:rsidRPr="00857FE2" w:rsidRDefault="0071483C">
      <w:pPr>
        <w:spacing w:before="240" w:after="162" w:line="360" w:lineRule="auto"/>
        <w:ind w:left="29" w:right="626" w:firstLine="4"/>
        <w:rPr>
          <w:rFonts w:ascii="Arial" w:hAnsi="Arial"/>
          <w:b/>
          <w:sz w:val="24"/>
        </w:rPr>
      </w:pPr>
      <w:r w:rsidRPr="00857FE2">
        <w:rPr>
          <w:rFonts w:ascii="Arial" w:hAnsi="Arial"/>
          <w:b/>
          <w:sz w:val="24"/>
        </w:rPr>
        <w:lastRenderedPageBreak/>
        <w:t>UWAGA: Wzór naklejki jest obowiązkowy, tzn. nie można go modyfikować, dodawać/usuwać znaków, poza zmianą znaku „Fundusze Europejskie” na znak odpowiedniego programu.</w:t>
      </w:r>
    </w:p>
    <w:p w14:paraId="606BD5E3" w14:textId="6E3D46D6" w:rsidR="0071483C" w:rsidRPr="00857FE2" w:rsidRDefault="0071483C">
      <w:pPr>
        <w:spacing w:before="480" w:after="188" w:line="360" w:lineRule="auto"/>
        <w:ind w:left="17" w:right="595" w:hanging="6"/>
        <w:rPr>
          <w:rFonts w:ascii="Arial" w:hAnsi="Arial"/>
          <w:sz w:val="24"/>
        </w:rPr>
      </w:pPr>
      <w:r w:rsidRPr="00857FE2">
        <w:rPr>
          <w:rFonts w:ascii="Arial" w:hAnsi="Arial"/>
          <w:sz w:val="24"/>
        </w:rPr>
        <w:t>Naklejki należy umieścić na:</w:t>
      </w:r>
    </w:p>
    <w:p w14:paraId="23F959E8" w14:textId="4956779A" w:rsidR="0071483C" w:rsidRPr="00857FE2" w:rsidRDefault="0071483C">
      <w:pPr>
        <w:numPr>
          <w:ilvl w:val="0"/>
          <w:numId w:val="52"/>
        </w:numPr>
        <w:suppressAutoHyphens w:val="0"/>
        <w:spacing w:after="107" w:line="360" w:lineRule="auto"/>
        <w:ind w:right="597" w:hanging="424"/>
        <w:rPr>
          <w:rFonts w:ascii="Arial" w:hAnsi="Arial"/>
          <w:sz w:val="24"/>
        </w:rPr>
      </w:pPr>
      <w:r w:rsidRPr="00857FE2">
        <w:rPr>
          <w:rFonts w:ascii="Arial" w:hAnsi="Arial"/>
          <w:sz w:val="24"/>
        </w:rPr>
        <w:t>sprzętach, maszynach, urządzeniach (np. maszyny, urządzenia produkcyjne, laboratoryjne, komputery, laptopy</w:t>
      </w:r>
      <w:r w:rsidR="0070791D">
        <w:rPr>
          <w:rFonts w:ascii="Arial" w:hAnsi="Arial"/>
          <w:sz w:val="24"/>
        </w:rPr>
        <w:t>,</w:t>
      </w:r>
      <w:r w:rsidR="0070791D" w:rsidRPr="0070791D">
        <w:rPr>
          <w:rFonts w:ascii="Arial" w:hAnsi="Arial" w:cs="Arial"/>
          <w:sz w:val="24"/>
          <w:szCs w:val="24"/>
          <w:lang w:eastAsia="pl-PL"/>
        </w:rPr>
        <w:t xml:space="preserve"> </w:t>
      </w:r>
      <w:r w:rsidR="0070791D" w:rsidRPr="0070791D">
        <w:rPr>
          <w:rFonts w:ascii="Arial" w:hAnsi="Arial"/>
          <w:sz w:val="24"/>
        </w:rPr>
        <w:t>tablety, drukarki</w:t>
      </w:r>
      <w:r w:rsidRPr="00857FE2">
        <w:rPr>
          <w:rFonts w:ascii="Arial" w:hAnsi="Arial"/>
          <w:sz w:val="24"/>
        </w:rPr>
        <w:t>),</w:t>
      </w:r>
    </w:p>
    <w:p w14:paraId="2FFAD719" w14:textId="77777777" w:rsidR="0071483C" w:rsidRPr="00857FE2" w:rsidRDefault="0071483C">
      <w:pPr>
        <w:numPr>
          <w:ilvl w:val="0"/>
          <w:numId w:val="52"/>
        </w:numPr>
        <w:suppressAutoHyphens w:val="0"/>
        <w:spacing w:after="109" w:line="360" w:lineRule="auto"/>
        <w:ind w:right="597" w:hanging="424"/>
        <w:rPr>
          <w:rFonts w:ascii="Arial" w:hAnsi="Arial"/>
          <w:sz w:val="24"/>
        </w:rPr>
      </w:pPr>
      <w:r w:rsidRPr="00857FE2">
        <w:rPr>
          <w:rFonts w:ascii="Arial" w:hAnsi="Arial"/>
          <w:sz w:val="24"/>
        </w:rPr>
        <w:t>środkach transportu (np. samochodach, radiowozach, tramwajach, autobusach, wagonach kolejowych),</w:t>
      </w:r>
    </w:p>
    <w:p w14:paraId="451AAE4D" w14:textId="77777777" w:rsidR="0071483C" w:rsidRPr="00857FE2" w:rsidRDefault="0071483C">
      <w:pPr>
        <w:numPr>
          <w:ilvl w:val="0"/>
          <w:numId w:val="52"/>
        </w:numPr>
        <w:suppressAutoHyphens w:val="0"/>
        <w:spacing w:after="36" w:line="360" w:lineRule="auto"/>
        <w:ind w:right="597" w:hanging="424"/>
        <w:rPr>
          <w:rFonts w:ascii="Arial" w:hAnsi="Arial"/>
          <w:sz w:val="24"/>
        </w:rPr>
      </w:pPr>
      <w:r w:rsidRPr="00857FE2">
        <w:rPr>
          <w:rFonts w:ascii="Arial" w:hAnsi="Arial"/>
          <w:sz w:val="24"/>
        </w:rPr>
        <w:t>aparaturze (np. laboratoryjnej, medycznej, modelach szkoleniowych),</w:t>
      </w:r>
    </w:p>
    <w:p w14:paraId="34C08A23" w14:textId="77777777" w:rsidR="00A50765" w:rsidRPr="00857FE2" w:rsidRDefault="0071483C">
      <w:pPr>
        <w:numPr>
          <w:ilvl w:val="0"/>
          <w:numId w:val="52"/>
        </w:numPr>
        <w:suppressAutoHyphens w:val="0"/>
        <w:spacing w:after="629" w:line="360" w:lineRule="auto"/>
        <w:ind w:right="597" w:hanging="424"/>
        <w:rPr>
          <w:rFonts w:ascii="Arial" w:hAnsi="Arial"/>
          <w:sz w:val="24"/>
        </w:rPr>
      </w:pPr>
      <w:r w:rsidRPr="00857FE2">
        <w:rPr>
          <w:rFonts w:ascii="Arial" w:hAnsi="Arial"/>
          <w:sz w:val="24"/>
        </w:rPr>
        <w:t>środkach i pomocach dydaktycznych (np. tablicach, maszynach edukacyjnych), itp.</w:t>
      </w:r>
    </w:p>
    <w:p w14:paraId="5914075F" w14:textId="6CE73E98" w:rsidR="0071483C" w:rsidRPr="00831F0E" w:rsidRDefault="0071483C">
      <w:pPr>
        <w:suppressAutoHyphens w:val="0"/>
        <w:spacing w:after="120" w:line="360" w:lineRule="auto"/>
        <w:ind w:right="595"/>
        <w:rPr>
          <w:rFonts w:ascii="Arial" w:hAnsi="Arial"/>
          <w:color w:val="000000" w:themeColor="text1"/>
          <w:sz w:val="24"/>
        </w:rPr>
      </w:pPr>
      <w:r w:rsidRPr="00831F0E">
        <w:rPr>
          <w:rFonts w:ascii="Arial" w:hAnsi="Arial"/>
          <w:b/>
          <w:color w:val="000000" w:themeColor="text1"/>
          <w:sz w:val="24"/>
        </w:rPr>
        <w:t>Jakie informacje musisz umieścić na ofic</w:t>
      </w:r>
      <w:r w:rsidR="008C41A2" w:rsidRPr="00831F0E">
        <w:rPr>
          <w:rFonts w:ascii="Arial" w:hAnsi="Arial"/>
          <w:b/>
          <w:color w:val="000000" w:themeColor="text1"/>
          <w:sz w:val="24"/>
        </w:rPr>
        <w:t>jalnej stronie internetowej i</w:t>
      </w:r>
      <w:r w:rsidR="008C41A2" w:rsidRPr="00831F0E">
        <w:rPr>
          <w:rFonts w:ascii="Arial" w:hAnsi="Arial" w:cs="Arial"/>
          <w:b/>
          <w:color w:val="000000" w:themeColor="text1"/>
          <w:sz w:val="24"/>
          <w:szCs w:val="24"/>
        </w:rPr>
        <w:t> </w:t>
      </w:r>
      <w:r w:rsidR="008C41A2" w:rsidRPr="00831F0E">
        <w:rPr>
          <w:rFonts w:ascii="Arial" w:hAnsi="Arial"/>
          <w:b/>
          <w:color w:val="000000" w:themeColor="text1"/>
          <w:sz w:val="24"/>
        </w:rPr>
        <w:t>w</w:t>
      </w:r>
      <w:r w:rsidR="008C41A2" w:rsidRPr="00831F0E">
        <w:rPr>
          <w:rFonts w:ascii="Arial" w:hAnsi="Arial" w:cs="Arial"/>
          <w:b/>
          <w:color w:val="000000" w:themeColor="text1"/>
          <w:sz w:val="24"/>
          <w:szCs w:val="24"/>
        </w:rPr>
        <w:t> </w:t>
      </w:r>
      <w:r w:rsidRPr="00831F0E">
        <w:rPr>
          <w:rFonts w:ascii="Arial" w:hAnsi="Arial"/>
          <w:b/>
          <w:color w:val="000000" w:themeColor="text1"/>
          <w:sz w:val="24"/>
        </w:rPr>
        <w:t>mediach społecznościowych?</w:t>
      </w:r>
    </w:p>
    <w:p w14:paraId="706BA000" w14:textId="77777777" w:rsidR="0071483C" w:rsidRPr="00857FE2" w:rsidRDefault="0071483C">
      <w:pPr>
        <w:spacing w:after="265" w:line="360" w:lineRule="auto"/>
        <w:ind w:left="17" w:right="597" w:hanging="3"/>
        <w:rPr>
          <w:rFonts w:ascii="Arial" w:hAnsi="Arial"/>
          <w:sz w:val="24"/>
        </w:rPr>
      </w:pPr>
      <w:r w:rsidRPr="00857FE2">
        <w:rPr>
          <w:rFonts w:ascii="Arial" w:hAnsi="Arial"/>
          <w:sz w:val="24"/>
        </w:rPr>
        <w:t>Jeśli posiadasz oficjalną stronę internetową, musisz zamieścić na niej opis projektu, który zawiera:</w:t>
      </w:r>
    </w:p>
    <w:p w14:paraId="6BE60DB1" w14:textId="77777777" w:rsidR="0071483C" w:rsidRPr="00857FE2" w:rsidRDefault="0071483C">
      <w:pPr>
        <w:numPr>
          <w:ilvl w:val="1"/>
          <w:numId w:val="52"/>
        </w:numPr>
        <w:suppressAutoHyphens w:val="0"/>
        <w:spacing w:after="98" w:line="360" w:lineRule="auto"/>
        <w:ind w:left="720" w:right="597" w:hanging="360"/>
        <w:rPr>
          <w:rFonts w:ascii="Arial" w:hAnsi="Arial"/>
          <w:sz w:val="24"/>
        </w:rPr>
      </w:pPr>
      <w:r w:rsidRPr="00857FE2">
        <w:rPr>
          <w:rFonts w:ascii="Arial" w:hAnsi="Arial"/>
          <w:sz w:val="24"/>
        </w:rPr>
        <w:t>tytuł projektu lub jego skróconą nazwę (maksymalnie 150 znaków),</w:t>
      </w:r>
    </w:p>
    <w:p w14:paraId="73A83C81" w14:textId="77777777" w:rsidR="0071483C" w:rsidRPr="00857FE2" w:rsidRDefault="0071483C">
      <w:pPr>
        <w:numPr>
          <w:ilvl w:val="1"/>
          <w:numId w:val="52"/>
        </w:numPr>
        <w:suppressAutoHyphens w:val="0"/>
        <w:spacing w:after="0" w:line="360" w:lineRule="auto"/>
        <w:ind w:left="720" w:right="597" w:hanging="360"/>
        <w:rPr>
          <w:rFonts w:ascii="Arial" w:hAnsi="Arial"/>
          <w:sz w:val="24"/>
        </w:rPr>
      </w:pPr>
      <w:r w:rsidRPr="00857FE2">
        <w:rPr>
          <w:rFonts w:ascii="Arial" w:hAnsi="Arial"/>
          <w:sz w:val="24"/>
        </w:rPr>
        <w:t>podkreślenie faktu otrzymania wsparcia finansowego z Unii Europejskiej przez zamieszczenie znaku Funduszy Europejskich, znaku barw Rzeczypospolitej Polskiej i znaku Unii Europejskiej,</w:t>
      </w:r>
    </w:p>
    <w:p w14:paraId="18260EC9" w14:textId="77777777" w:rsidR="0071483C" w:rsidRPr="00857FE2" w:rsidRDefault="0071483C">
      <w:pPr>
        <w:numPr>
          <w:ilvl w:val="1"/>
          <w:numId w:val="52"/>
        </w:numPr>
        <w:suppressAutoHyphens w:val="0"/>
        <w:spacing w:after="146" w:line="360" w:lineRule="auto"/>
        <w:ind w:left="720" w:right="597" w:hanging="360"/>
        <w:rPr>
          <w:rFonts w:ascii="Arial" w:hAnsi="Arial"/>
          <w:sz w:val="24"/>
        </w:rPr>
      </w:pPr>
      <w:r w:rsidRPr="00857FE2">
        <w:rPr>
          <w:rFonts w:ascii="Arial" w:hAnsi="Arial"/>
          <w:sz w:val="24"/>
        </w:rPr>
        <w:t>zadania, działania, które będą realizowane w ramach projektu (opis, co zostanie zrobione, zakupione etc.),</w:t>
      </w:r>
    </w:p>
    <w:p w14:paraId="0711FA7B" w14:textId="77777777" w:rsidR="0071483C" w:rsidRPr="00857FE2" w:rsidRDefault="0071483C">
      <w:pPr>
        <w:numPr>
          <w:ilvl w:val="1"/>
          <w:numId w:val="52"/>
        </w:numPr>
        <w:suppressAutoHyphens w:val="0"/>
        <w:spacing w:after="36" w:line="360" w:lineRule="auto"/>
        <w:ind w:left="720" w:right="597" w:hanging="360"/>
        <w:rPr>
          <w:rFonts w:ascii="Arial" w:hAnsi="Arial"/>
          <w:sz w:val="24"/>
        </w:rPr>
      </w:pPr>
      <w:r w:rsidRPr="00857FE2">
        <w:rPr>
          <w:rFonts w:ascii="Arial" w:hAnsi="Arial"/>
          <w:sz w:val="24"/>
        </w:rPr>
        <w:t>grupy docelowe (do kogo skierowany jest projekt, kto z niego skorzysta),</w:t>
      </w:r>
    </w:p>
    <w:p w14:paraId="57C302C5" w14:textId="77777777" w:rsidR="0071483C" w:rsidRPr="00857FE2" w:rsidRDefault="0071483C">
      <w:pPr>
        <w:numPr>
          <w:ilvl w:val="1"/>
          <w:numId w:val="52"/>
        </w:numPr>
        <w:suppressAutoHyphens w:val="0"/>
        <w:spacing w:after="88" w:line="360" w:lineRule="auto"/>
        <w:ind w:left="720" w:right="597" w:hanging="360"/>
        <w:rPr>
          <w:rFonts w:ascii="Arial" w:hAnsi="Arial"/>
          <w:sz w:val="24"/>
        </w:rPr>
      </w:pPr>
      <w:r w:rsidRPr="00857FE2">
        <w:rPr>
          <w:rFonts w:ascii="Arial" w:hAnsi="Arial"/>
          <w:sz w:val="24"/>
        </w:rPr>
        <w:t>cel lub cele projektu,</w:t>
      </w:r>
    </w:p>
    <w:p w14:paraId="6F4E2158" w14:textId="77777777" w:rsidR="0071483C" w:rsidRPr="00857FE2" w:rsidRDefault="0071483C">
      <w:pPr>
        <w:numPr>
          <w:ilvl w:val="1"/>
          <w:numId w:val="52"/>
        </w:numPr>
        <w:suppressAutoHyphens w:val="0"/>
        <w:spacing w:after="151" w:line="360" w:lineRule="auto"/>
        <w:ind w:left="720" w:right="597" w:hanging="360"/>
        <w:rPr>
          <w:rFonts w:ascii="Arial" w:hAnsi="Arial"/>
          <w:sz w:val="24"/>
        </w:rPr>
      </w:pPr>
      <w:r w:rsidRPr="00857FE2">
        <w:rPr>
          <w:rFonts w:ascii="Arial" w:hAnsi="Arial"/>
          <w:sz w:val="24"/>
        </w:rPr>
        <w:t>efekty, rezultaty projektu (jeśli opis zadań, działań nie zawiera opisu efektów, rezultatów),</w:t>
      </w:r>
    </w:p>
    <w:p w14:paraId="23622EBF" w14:textId="77777777" w:rsidR="0071483C" w:rsidRPr="00857FE2" w:rsidRDefault="0071483C">
      <w:pPr>
        <w:numPr>
          <w:ilvl w:val="1"/>
          <w:numId w:val="52"/>
        </w:numPr>
        <w:suppressAutoHyphens w:val="0"/>
        <w:spacing w:after="79" w:line="360" w:lineRule="auto"/>
        <w:ind w:left="720" w:right="597" w:hanging="360"/>
        <w:rPr>
          <w:rFonts w:ascii="Arial" w:hAnsi="Arial"/>
          <w:sz w:val="24"/>
        </w:rPr>
      </w:pPr>
      <w:r w:rsidRPr="00857FE2">
        <w:rPr>
          <w:rFonts w:ascii="Arial" w:hAnsi="Arial"/>
          <w:sz w:val="24"/>
        </w:rPr>
        <w:t>wartość projektu (całkowity koszt projektu),</w:t>
      </w:r>
    </w:p>
    <w:p w14:paraId="08A81FF2" w14:textId="77777777" w:rsidR="0071483C" w:rsidRPr="00857FE2" w:rsidRDefault="0071483C">
      <w:pPr>
        <w:numPr>
          <w:ilvl w:val="1"/>
          <w:numId w:val="52"/>
        </w:numPr>
        <w:suppressAutoHyphens w:val="0"/>
        <w:spacing w:after="440" w:line="360" w:lineRule="auto"/>
        <w:ind w:left="720" w:right="597" w:hanging="360"/>
        <w:rPr>
          <w:rFonts w:ascii="Arial" w:hAnsi="Arial"/>
          <w:sz w:val="24"/>
        </w:rPr>
      </w:pPr>
      <w:r w:rsidRPr="00857FE2">
        <w:rPr>
          <w:rFonts w:ascii="Arial" w:hAnsi="Arial"/>
          <w:sz w:val="24"/>
        </w:rPr>
        <w:t>wysokość wkładu Funduszy Europejskich.</w:t>
      </w:r>
    </w:p>
    <w:p w14:paraId="34DE3020" w14:textId="77777777" w:rsidR="0071483C" w:rsidRPr="00857FE2" w:rsidRDefault="0071483C">
      <w:pPr>
        <w:spacing w:after="36" w:line="360" w:lineRule="auto"/>
        <w:ind w:left="17" w:right="597" w:hanging="3"/>
        <w:rPr>
          <w:rFonts w:ascii="Arial" w:hAnsi="Arial"/>
          <w:sz w:val="24"/>
        </w:rPr>
      </w:pPr>
      <w:r w:rsidRPr="00857FE2">
        <w:rPr>
          <w:rFonts w:ascii="Arial" w:hAnsi="Arial"/>
          <w:sz w:val="24"/>
        </w:rPr>
        <w:t>Jest to minimalny zakres informacji, obowiązkowy dla każdego projektu.</w:t>
      </w:r>
    </w:p>
    <w:p w14:paraId="08B793C7" w14:textId="6DD2A2BF" w:rsidR="0071483C" w:rsidRPr="00857FE2" w:rsidRDefault="0070791D">
      <w:pPr>
        <w:spacing w:before="240" w:after="0" w:line="360" w:lineRule="auto"/>
        <w:ind w:left="17" w:right="597" w:hanging="3"/>
        <w:rPr>
          <w:rFonts w:ascii="Arial" w:hAnsi="Arial"/>
          <w:sz w:val="24"/>
        </w:rPr>
      </w:pPr>
      <w:r w:rsidRPr="0070791D">
        <w:rPr>
          <w:rFonts w:ascii="Arial" w:hAnsi="Arial"/>
          <w:b/>
          <w:sz w:val="24"/>
        </w:rPr>
        <w:lastRenderedPageBreak/>
        <w:t>Te informacje i oznaczenia, które wymieniliśmy w punktach od 1 do 8 musisz umieścić także na profilu w mediach społecznościowych. Dodatkowo zamieść także hasztag #FunduszeUE lub #FunduszeEuropejskie. Jeżeli nie posiadasz takiego profilu, musisz go założyć (przynajmniej jeden profil).</w:t>
      </w:r>
      <w:r w:rsidR="0071483C" w:rsidRPr="00857FE2">
        <w:rPr>
          <w:rFonts w:ascii="Arial" w:hAnsi="Arial"/>
          <w:sz w:val="24"/>
        </w:rPr>
        <w:t>Rekomendujemy też zamieszczanie zdjęć, grafik, materiałów audiowizualnych oraz harmonogramu projektu, prezentującego jego główne etapy i postęp prac.</w:t>
      </w:r>
    </w:p>
    <w:p w14:paraId="0CD126DB" w14:textId="34D2D6A1" w:rsidR="0071483C" w:rsidRPr="00857FE2" w:rsidRDefault="0071483C">
      <w:pPr>
        <w:spacing w:after="220" w:line="360" w:lineRule="auto"/>
        <w:ind w:left="17" w:right="799" w:hanging="3"/>
        <w:rPr>
          <w:rFonts w:ascii="Arial" w:hAnsi="Arial"/>
          <w:sz w:val="24"/>
        </w:rPr>
      </w:pPr>
      <w:r w:rsidRPr="00857FE2">
        <w:rPr>
          <w:rFonts w:ascii="Arial" w:hAnsi="Arial"/>
          <w:sz w:val="24"/>
        </w:rPr>
        <w:t>Zarówno profil w mediach społecznościowych, jak i oficjalna strona internetowa, na której zamieszczasz powyższe informacje, powinny być utrzymywane do końca realizacji projektu.</w:t>
      </w:r>
    </w:p>
    <w:p w14:paraId="4ECC4925" w14:textId="77777777" w:rsidR="0071483C" w:rsidRPr="00857FE2" w:rsidRDefault="0071483C">
      <w:pPr>
        <w:spacing w:after="231" w:line="360" w:lineRule="auto"/>
        <w:ind w:left="50" w:right="475" w:firstLine="4"/>
        <w:rPr>
          <w:rFonts w:ascii="Arial" w:hAnsi="Arial"/>
          <w:sz w:val="24"/>
        </w:rPr>
      </w:pPr>
      <w:r w:rsidRPr="00857FE2">
        <w:rPr>
          <w:rFonts w:ascii="Arial" w:hAnsi="Arial"/>
          <w:sz w:val="24"/>
        </w:rPr>
        <w:t xml:space="preserve">Pamiętaj, że oznaczenia na stronach internetowych i w mediach społecznościowych występują </w:t>
      </w:r>
      <w:r w:rsidRPr="00857FE2">
        <w:rPr>
          <w:rFonts w:ascii="Arial" w:hAnsi="Arial"/>
          <w:b/>
          <w:sz w:val="24"/>
        </w:rPr>
        <w:t xml:space="preserve">zawsze w wariancie </w:t>
      </w:r>
      <w:proofErr w:type="spellStart"/>
      <w:r w:rsidRPr="00857FE2">
        <w:rPr>
          <w:rFonts w:ascii="Arial" w:hAnsi="Arial"/>
          <w:b/>
          <w:sz w:val="24"/>
        </w:rPr>
        <w:t>pełnokolorowym</w:t>
      </w:r>
      <w:proofErr w:type="spellEnd"/>
      <w:r w:rsidRPr="00857FE2">
        <w:rPr>
          <w:rFonts w:ascii="Arial" w:hAnsi="Arial"/>
          <w:sz w:val="24"/>
        </w:rPr>
        <w:t>. Nie można tu zastosować wersji achromatycznych.</w:t>
      </w:r>
    </w:p>
    <w:p w14:paraId="13C3FA5E" w14:textId="77777777" w:rsidR="009955FF" w:rsidRPr="00831F0E" w:rsidRDefault="0071483C">
      <w:pPr>
        <w:spacing w:after="720" w:line="360" w:lineRule="auto"/>
        <w:ind w:left="65" w:right="302" w:firstLine="14"/>
        <w:rPr>
          <w:rFonts w:ascii="Arial" w:hAnsi="Arial"/>
          <w:color w:val="000000" w:themeColor="text1"/>
          <w:sz w:val="24"/>
        </w:rPr>
      </w:pPr>
      <w:r w:rsidRPr="00857FE2">
        <w:rPr>
          <w:rFonts w:ascii="Arial" w:hAnsi="Arial"/>
          <w:b/>
          <w:sz w:val="24"/>
        </w:rPr>
        <w:t>Uwaga! Jeżeli tworzysz nową stronę internetową, którą finansujesz w ramach projektu, oznaczenia graficzne muszą znaleźć się na samej górze strony internetowej</w:t>
      </w:r>
      <w:r w:rsidRPr="00857FE2">
        <w:rPr>
          <w:rFonts w:ascii="Arial" w:hAnsi="Arial"/>
          <w:sz w:val="24"/>
        </w:rPr>
        <w:t xml:space="preserve"> (szczegóły znajdziesz w Podręczniku). Taką stronę musisz </w:t>
      </w:r>
      <w:r w:rsidRPr="00831F0E">
        <w:rPr>
          <w:rFonts w:ascii="Arial" w:hAnsi="Arial"/>
          <w:color w:val="000000" w:themeColor="text1"/>
          <w:sz w:val="24"/>
        </w:rPr>
        <w:t>utrzymywać do k</w:t>
      </w:r>
      <w:r w:rsidR="009955FF" w:rsidRPr="00831F0E">
        <w:rPr>
          <w:rFonts w:ascii="Arial" w:hAnsi="Arial"/>
          <w:color w:val="000000" w:themeColor="text1"/>
          <w:sz w:val="24"/>
        </w:rPr>
        <w:t>ońca okresu trwałości projektu.</w:t>
      </w:r>
    </w:p>
    <w:p w14:paraId="51F7CA5F" w14:textId="57488285" w:rsidR="0071483C" w:rsidRPr="00831F0E" w:rsidRDefault="0071483C">
      <w:pPr>
        <w:spacing w:after="120" w:line="360" w:lineRule="auto"/>
        <w:ind w:left="62" w:right="301" w:firstLine="11"/>
        <w:rPr>
          <w:rFonts w:ascii="Arial" w:hAnsi="Arial"/>
          <w:color w:val="000000" w:themeColor="text1"/>
          <w:sz w:val="24"/>
        </w:rPr>
      </w:pPr>
      <w:r w:rsidRPr="00831F0E">
        <w:rPr>
          <w:rFonts w:ascii="Arial" w:hAnsi="Arial"/>
          <w:b/>
          <w:color w:val="000000" w:themeColor="text1"/>
          <w:sz w:val="24"/>
        </w:rPr>
        <w:t>Jak oznaczać projekty dofinansowane jednocześnie z Funduszy Europejskich oraz Krajowego Planu Odbudowy i Zwiększania Odporności?</w:t>
      </w:r>
    </w:p>
    <w:p w14:paraId="7D3DAB56" w14:textId="361DBE48" w:rsidR="0071483C" w:rsidRPr="00857FE2" w:rsidRDefault="0071483C">
      <w:pPr>
        <w:spacing w:after="36" w:line="360" w:lineRule="auto"/>
        <w:ind w:left="17" w:right="597" w:hanging="3"/>
        <w:rPr>
          <w:rFonts w:ascii="Arial" w:hAnsi="Arial"/>
          <w:sz w:val="24"/>
        </w:rPr>
      </w:pPr>
      <w:r w:rsidRPr="00857FE2">
        <w:rPr>
          <w:rFonts w:ascii="Arial" w:hAnsi="Arial"/>
          <w:sz w:val="24"/>
        </w:rPr>
        <w:t>Jeśli realizujesz projekt, który dofinansowa</w:t>
      </w:r>
      <w:r w:rsidR="009955FF" w:rsidRPr="00857FE2">
        <w:rPr>
          <w:rFonts w:ascii="Arial" w:hAnsi="Arial"/>
          <w:sz w:val="24"/>
        </w:rPr>
        <w:t xml:space="preserve">ny jest jednocześnie z Funduszy </w:t>
      </w:r>
      <w:r w:rsidRPr="00857FE2">
        <w:rPr>
          <w:rFonts w:ascii="Arial" w:hAnsi="Arial"/>
          <w:sz w:val="24"/>
        </w:rPr>
        <w:t xml:space="preserve">Europejskich (FE) oraz Krajowego Planu Odbudowy i Zwiększania Odporności (KPO), umieść wspólne zestawienie znaków: </w:t>
      </w:r>
      <w:r w:rsidRPr="005D6960">
        <w:rPr>
          <w:rFonts w:ascii="Arial" w:hAnsi="Arial"/>
          <w:sz w:val="24"/>
        </w:rPr>
        <w:t>FE</w:t>
      </w:r>
      <w:r w:rsidRPr="00857FE2">
        <w:rPr>
          <w:rFonts w:ascii="Arial" w:hAnsi="Arial"/>
          <w:sz w:val="24"/>
        </w:rPr>
        <w:t xml:space="preserve"> z nazwą właściwego programu, barw RP, UE oraz znak dodatkowy KPO (po linii oddzielającej). Pod zestawieniem tych znaków musisz umieścić informację słowną: „Dofinansowane przez Unię Europejską - </w:t>
      </w:r>
      <w:proofErr w:type="spellStart"/>
      <w:r w:rsidRPr="00857FE2">
        <w:rPr>
          <w:rFonts w:ascii="Arial" w:hAnsi="Arial"/>
          <w:sz w:val="24"/>
        </w:rPr>
        <w:t>NextGenerationEU</w:t>
      </w:r>
      <w:proofErr w:type="spellEnd"/>
      <w:r w:rsidRPr="00857FE2">
        <w:rPr>
          <w:rFonts w:ascii="Arial" w:hAnsi="Arial"/>
          <w:sz w:val="24"/>
        </w:rPr>
        <w:t>”.</w:t>
      </w:r>
    </w:p>
    <w:p w14:paraId="3A385FE3" w14:textId="6CC49D09" w:rsidR="0071483C" w:rsidRPr="00857FE2" w:rsidRDefault="0071483C">
      <w:pPr>
        <w:spacing w:before="240" w:after="367" w:line="360" w:lineRule="auto"/>
        <w:ind w:left="17" w:right="597" w:hanging="3"/>
        <w:rPr>
          <w:rFonts w:ascii="Arial" w:hAnsi="Arial"/>
          <w:sz w:val="24"/>
        </w:rPr>
      </w:pPr>
      <w:r w:rsidRPr="00857FE2">
        <w:rPr>
          <w:rFonts w:ascii="Arial" w:hAnsi="Arial"/>
          <w:sz w:val="24"/>
        </w:rPr>
        <w:t>Wzór wspólnego zestawienia znaków:</w:t>
      </w:r>
    </w:p>
    <w:p w14:paraId="2461EB8E" w14:textId="63CDA2DC" w:rsidR="0071483C" w:rsidRPr="002356B0" w:rsidRDefault="009955FF">
      <w:pPr>
        <w:spacing w:after="587" w:line="360" w:lineRule="auto"/>
        <w:ind w:right="14" w:hanging="3"/>
        <w:rPr>
          <w:rFonts w:ascii="Arial" w:hAnsi="Arial"/>
          <w:sz w:val="24"/>
        </w:rPr>
      </w:pPr>
      <w:r w:rsidRPr="002356B0">
        <w:rPr>
          <w:rFonts w:ascii="Arial" w:eastAsia="Calibri" w:hAnsi="Arial"/>
          <w:noProof/>
          <w:sz w:val="24"/>
          <w:lang w:eastAsia="pl-PL"/>
        </w:rPr>
        <w:lastRenderedPageBreak/>
        <w:drawing>
          <wp:inline distT="0" distB="0" distL="0" distR="0" wp14:anchorId="7990DA4C" wp14:editId="31FC9250">
            <wp:extent cx="5759450" cy="96500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965004"/>
                    </a:xfrm>
                    <a:prstGeom prst="rect">
                      <a:avLst/>
                    </a:prstGeom>
                  </pic:spPr>
                </pic:pic>
              </a:graphicData>
            </a:graphic>
          </wp:inline>
        </w:drawing>
      </w:r>
      <w:r w:rsidR="0071483C" w:rsidRPr="002356B0">
        <w:rPr>
          <w:rFonts w:ascii="Arial" w:hAnsi="Arial"/>
          <w:sz w:val="24"/>
        </w:rPr>
        <w:t xml:space="preserve">Dofinansowane przez Unię Europejską — </w:t>
      </w:r>
      <w:proofErr w:type="spellStart"/>
      <w:r w:rsidR="0071483C" w:rsidRPr="002356B0">
        <w:rPr>
          <w:rFonts w:ascii="Arial" w:hAnsi="Arial"/>
          <w:sz w:val="24"/>
        </w:rPr>
        <w:t>NextGenerationEU</w:t>
      </w:r>
      <w:proofErr w:type="spellEnd"/>
    </w:p>
    <w:p w14:paraId="5B9669B8" w14:textId="490F230F" w:rsidR="0071483C" w:rsidRPr="002356B0" w:rsidRDefault="0071483C">
      <w:pPr>
        <w:spacing w:after="201" w:line="360" w:lineRule="auto"/>
        <w:ind w:left="50" w:right="475" w:firstLine="4"/>
        <w:rPr>
          <w:rFonts w:ascii="Arial" w:hAnsi="Arial"/>
          <w:sz w:val="24"/>
        </w:rPr>
      </w:pPr>
      <w:r w:rsidRPr="002356B0">
        <w:rPr>
          <w:rFonts w:ascii="Arial" w:hAnsi="Arial"/>
          <w:sz w:val="24"/>
        </w:rPr>
        <w:t>Jeśli w Twoim projekcie istnieje obowiązek umieszczenia tablic informacyjnych, możesz umieścić dwie oddzielne tablice — je</w:t>
      </w:r>
      <w:r w:rsidR="008C41A2" w:rsidRPr="002356B0">
        <w:rPr>
          <w:rFonts w:ascii="Arial" w:hAnsi="Arial"/>
          <w:sz w:val="24"/>
        </w:rPr>
        <w:t>dną dla Funduszy Europejskich i</w:t>
      </w:r>
      <w:r w:rsidR="008C41A2">
        <w:rPr>
          <w:rFonts w:ascii="Arial" w:hAnsi="Arial" w:cs="Arial"/>
          <w:sz w:val="24"/>
          <w:szCs w:val="24"/>
        </w:rPr>
        <w:t> </w:t>
      </w:r>
      <w:r w:rsidRPr="002356B0">
        <w:rPr>
          <w:rFonts w:ascii="Arial" w:hAnsi="Arial"/>
          <w:sz w:val="24"/>
        </w:rPr>
        <w:t>drugą dla Krajowego Planu Odbudowy albo możesz postawić jedną wspólną tablicę informacyjną.</w:t>
      </w:r>
    </w:p>
    <w:p w14:paraId="3462AE75" w14:textId="14291084" w:rsidR="0071483C" w:rsidRPr="00BA41E2" w:rsidRDefault="0071483C">
      <w:pPr>
        <w:spacing w:after="212" w:line="360" w:lineRule="auto"/>
        <w:ind w:left="50" w:right="475" w:firstLine="4"/>
        <w:rPr>
          <w:rFonts w:ascii="Arial" w:hAnsi="Arial" w:cs="Arial"/>
          <w:sz w:val="24"/>
          <w:szCs w:val="24"/>
        </w:rPr>
      </w:pPr>
      <w:r w:rsidRPr="00BA41E2">
        <w:rPr>
          <w:rFonts w:ascii="Arial" w:hAnsi="Arial" w:cs="Arial"/>
          <w:sz w:val="24"/>
          <w:szCs w:val="24"/>
        </w:rPr>
        <w:t xml:space="preserve">Jeśli w Twoim projekcie musisz umieścić plakaty informacyjne, możesz umieścić dwa oddzielne plakaty — jeden </w:t>
      </w:r>
      <w:r w:rsidRPr="005D6960">
        <w:rPr>
          <w:rFonts w:ascii="Arial" w:hAnsi="Arial" w:cs="Arial"/>
          <w:sz w:val="24"/>
          <w:szCs w:val="24"/>
        </w:rPr>
        <w:t>dla FE</w:t>
      </w:r>
      <w:r w:rsidRPr="00BA41E2">
        <w:rPr>
          <w:rFonts w:ascii="Arial" w:hAnsi="Arial" w:cs="Arial"/>
          <w:sz w:val="24"/>
          <w:szCs w:val="24"/>
        </w:rPr>
        <w:t xml:space="preserve"> i drugi dla KPO lub możesz umieścić co najmniej jeden wspólny plakat informacyjny.</w:t>
      </w:r>
    </w:p>
    <w:p w14:paraId="48CB8696" w14:textId="61C88105" w:rsidR="0071483C" w:rsidRPr="00BA41E2" w:rsidRDefault="0071483C">
      <w:pPr>
        <w:spacing w:after="36" w:line="360" w:lineRule="auto"/>
        <w:ind w:left="17" w:right="597" w:hanging="3"/>
        <w:rPr>
          <w:rFonts w:ascii="Arial" w:hAnsi="Arial" w:cs="Arial"/>
          <w:sz w:val="24"/>
          <w:szCs w:val="24"/>
        </w:rPr>
      </w:pPr>
      <w:r w:rsidRPr="00BA41E2">
        <w:rPr>
          <w:rFonts w:ascii="Arial" w:hAnsi="Arial" w:cs="Arial"/>
          <w:sz w:val="24"/>
          <w:szCs w:val="24"/>
        </w:rPr>
        <w:t xml:space="preserve">Aby oznaczyć sprzęt i wyposażenie zakupione/powstałe w ramach projektu finansowanego </w:t>
      </w:r>
      <w:r w:rsidRPr="005D6960">
        <w:rPr>
          <w:rFonts w:ascii="Arial" w:hAnsi="Arial" w:cs="Arial"/>
          <w:sz w:val="24"/>
          <w:szCs w:val="24"/>
        </w:rPr>
        <w:t>z FE i KPO</w:t>
      </w:r>
      <w:r w:rsidRPr="00BA41E2">
        <w:rPr>
          <w:rFonts w:ascii="Arial" w:hAnsi="Arial" w:cs="Arial"/>
          <w:sz w:val="24"/>
          <w:szCs w:val="24"/>
        </w:rPr>
        <w:t>, zastosuj wspólny wzór naklejek.</w:t>
      </w:r>
    </w:p>
    <w:p w14:paraId="62E67E6E" w14:textId="7FDA4D86" w:rsidR="009955FF" w:rsidRPr="00BA41E2" w:rsidRDefault="0071483C">
      <w:pPr>
        <w:spacing w:after="750" w:line="360" w:lineRule="auto"/>
        <w:ind w:left="17" w:right="597" w:hanging="3"/>
        <w:rPr>
          <w:rFonts w:ascii="Arial" w:hAnsi="Arial" w:cs="Arial"/>
          <w:sz w:val="24"/>
          <w:szCs w:val="24"/>
        </w:rPr>
      </w:pPr>
      <w:r w:rsidRPr="00BA41E2">
        <w:rPr>
          <w:rFonts w:ascii="Arial" w:hAnsi="Arial" w:cs="Arial"/>
          <w:sz w:val="24"/>
          <w:szCs w:val="24"/>
        </w:rPr>
        <w:t xml:space="preserve">Wspólne wzory tablicy, plakatu oraz naklejek, znajdziesz w Podręczniku i na portalu </w:t>
      </w:r>
      <w:hyperlink r:id="rId19" w:history="1">
        <w:r w:rsidR="009955FF" w:rsidRPr="00BA41E2">
          <w:rPr>
            <w:rStyle w:val="Hipercze"/>
            <w:rFonts w:ascii="Arial" w:hAnsi="Arial" w:cs="Arial"/>
            <w:sz w:val="24"/>
            <w:szCs w:val="24"/>
          </w:rPr>
          <w:t>www.funduszeeuropejskie.gov.pl</w:t>
        </w:r>
      </w:hyperlink>
      <w:r w:rsidR="009955FF" w:rsidRPr="00BA41E2">
        <w:rPr>
          <w:rFonts w:ascii="Arial" w:hAnsi="Arial" w:cs="Arial"/>
          <w:sz w:val="24"/>
          <w:szCs w:val="24"/>
        </w:rPr>
        <w:t>.</w:t>
      </w:r>
    </w:p>
    <w:p w14:paraId="17A019E2" w14:textId="2BE05DC2" w:rsidR="0071483C" w:rsidRPr="00831F0E" w:rsidRDefault="0071483C">
      <w:pPr>
        <w:spacing w:after="120" w:line="360" w:lineRule="auto"/>
        <w:ind w:left="17" w:right="595" w:hanging="6"/>
        <w:rPr>
          <w:rFonts w:ascii="Arial" w:hAnsi="Arial" w:cs="Arial"/>
          <w:color w:val="000000" w:themeColor="text1"/>
          <w:sz w:val="24"/>
          <w:szCs w:val="24"/>
        </w:rPr>
      </w:pPr>
      <w:r w:rsidRPr="00831F0E">
        <w:rPr>
          <w:rFonts w:ascii="Arial" w:hAnsi="Arial" w:cs="Arial"/>
          <w:b/>
          <w:color w:val="000000" w:themeColor="text1"/>
          <w:sz w:val="24"/>
          <w:szCs w:val="24"/>
        </w:rPr>
        <w:t>Gdzie znajdziesz znaki: FE, barw RP, UE i wzory materiałów?</w:t>
      </w:r>
    </w:p>
    <w:p w14:paraId="740DB543" w14:textId="77777777" w:rsidR="0071483C" w:rsidRPr="00BA41E2" w:rsidRDefault="0071483C">
      <w:pPr>
        <w:spacing w:after="164" w:line="360" w:lineRule="auto"/>
        <w:ind w:left="17" w:right="935" w:hanging="3"/>
        <w:rPr>
          <w:rFonts w:ascii="Arial" w:hAnsi="Arial" w:cs="Arial"/>
          <w:sz w:val="24"/>
          <w:szCs w:val="24"/>
        </w:rPr>
      </w:pPr>
      <w:r w:rsidRPr="00BA41E2">
        <w:rPr>
          <w:rFonts w:ascii="Arial" w:hAnsi="Arial" w:cs="Arial"/>
          <w:sz w:val="24"/>
          <w:szCs w:val="24"/>
        </w:rPr>
        <w:t>Potrzebne znaki i zestawienia znaków zapisane w plikach programów graficznych, a także wzory plakatów, tablic, naklejek i poglądowe wzory innych materiałów informacyjno-promocyjnych znajdziesz na portalu Funduszy Europejskich:</w:t>
      </w:r>
    </w:p>
    <w:p w14:paraId="4CEFB417" w14:textId="3670E851" w:rsidR="0071483C" w:rsidRPr="00BA41E2" w:rsidRDefault="0071483C">
      <w:pPr>
        <w:spacing w:after="195" w:line="360" w:lineRule="auto"/>
        <w:ind w:left="17" w:hanging="10"/>
        <w:rPr>
          <w:rFonts w:ascii="Arial" w:hAnsi="Arial" w:cs="Arial"/>
          <w:sz w:val="24"/>
          <w:szCs w:val="24"/>
        </w:rPr>
      </w:pPr>
      <w:r w:rsidRPr="00BA41E2">
        <w:rPr>
          <w:rFonts w:ascii="Arial" w:hAnsi="Arial" w:cs="Arial"/>
          <w:sz w:val="24"/>
          <w:szCs w:val="24"/>
          <w:u w:val="single" w:color="000000"/>
        </w:rPr>
        <w:t>https://www.funduszeeurope</w:t>
      </w:r>
      <w:r w:rsidR="00C60B17">
        <w:rPr>
          <w:rFonts w:ascii="Arial" w:hAnsi="Arial" w:cs="Arial"/>
          <w:sz w:val="24"/>
          <w:szCs w:val="24"/>
          <w:u w:val="single" w:color="000000"/>
        </w:rPr>
        <w:t>j</w:t>
      </w:r>
      <w:r w:rsidRPr="00BA41E2">
        <w:rPr>
          <w:rFonts w:ascii="Arial" w:hAnsi="Arial" w:cs="Arial"/>
          <w:sz w:val="24"/>
          <w:szCs w:val="24"/>
          <w:u w:val="single" w:color="000000"/>
        </w:rPr>
        <w:t>skie.gov.pl/strony/o-funduszach/fundusze-2021</w:t>
      </w:r>
      <w:r w:rsidR="00C60B17">
        <w:rPr>
          <w:rFonts w:ascii="Arial" w:hAnsi="Arial" w:cs="Arial"/>
          <w:sz w:val="24"/>
          <w:szCs w:val="24"/>
          <w:u w:val="single" w:color="000000"/>
        </w:rPr>
        <w:t>-</w:t>
      </w:r>
      <w:r w:rsidRPr="00BA41E2">
        <w:rPr>
          <w:rFonts w:ascii="Arial" w:hAnsi="Arial" w:cs="Arial"/>
          <w:sz w:val="24"/>
          <w:szCs w:val="24"/>
          <w:u w:val="single" w:color="000000"/>
        </w:rPr>
        <w:t>2027/prawo-i-dokumenty/zasady-komunikac</w:t>
      </w:r>
      <w:r w:rsidR="00C60B17">
        <w:rPr>
          <w:rFonts w:ascii="Arial" w:hAnsi="Arial" w:cs="Arial"/>
          <w:sz w:val="24"/>
          <w:szCs w:val="24"/>
          <w:u w:val="single" w:color="000000"/>
        </w:rPr>
        <w:t>j</w:t>
      </w:r>
      <w:r w:rsidRPr="00BA41E2">
        <w:rPr>
          <w:rFonts w:ascii="Arial" w:hAnsi="Arial" w:cs="Arial"/>
          <w:sz w:val="24"/>
          <w:szCs w:val="24"/>
          <w:u w:val="single" w:color="000000"/>
        </w:rPr>
        <w:t>i-fe/</w:t>
      </w:r>
      <w:r w:rsidRPr="00BA41E2">
        <w:rPr>
          <w:rFonts w:ascii="Arial" w:hAnsi="Arial" w:cs="Arial"/>
          <w:sz w:val="24"/>
          <w:szCs w:val="24"/>
        </w:rPr>
        <w:t xml:space="preserve"> oraz na stronach internetowych programów.</w:t>
      </w:r>
    </w:p>
    <w:p w14:paraId="22DCADCD" w14:textId="77777777" w:rsidR="0071483C" w:rsidRPr="00BA41E2" w:rsidRDefault="0071483C">
      <w:pPr>
        <w:spacing w:after="192" w:line="360" w:lineRule="auto"/>
        <w:ind w:left="17" w:right="1461" w:hanging="3"/>
        <w:rPr>
          <w:rFonts w:ascii="Arial" w:hAnsi="Arial" w:cs="Arial"/>
          <w:sz w:val="24"/>
          <w:szCs w:val="24"/>
        </w:rPr>
      </w:pPr>
      <w:r w:rsidRPr="00BA41E2">
        <w:rPr>
          <w:rFonts w:ascii="Arial" w:hAnsi="Arial" w:cs="Arial"/>
          <w:sz w:val="24"/>
          <w:szCs w:val="24"/>
        </w:rPr>
        <w:t>Jest tam również dostępna „Księga Tożsamości Wizualnej marki Fundusze Europejskie 2021-2027”, w której znajdziesz szczegółowe zasady tworzenia i używania oznaczeń projektów.</w:t>
      </w:r>
    </w:p>
    <w:p w14:paraId="4515BFA3" w14:textId="2DFEDD9B" w:rsidR="002302ED" w:rsidRDefault="0071483C">
      <w:pPr>
        <w:spacing w:after="36" w:line="360" w:lineRule="auto"/>
        <w:ind w:left="17" w:right="669" w:hanging="3"/>
        <w:rPr>
          <w:rFonts w:ascii="Arial" w:hAnsi="Arial" w:cs="Arial"/>
          <w:sz w:val="24"/>
          <w:szCs w:val="24"/>
        </w:rPr>
      </w:pPr>
      <w:r w:rsidRPr="00BA41E2">
        <w:rPr>
          <w:rFonts w:ascii="Arial" w:hAnsi="Arial" w:cs="Arial"/>
          <w:sz w:val="24"/>
          <w:szCs w:val="24"/>
        </w:rPr>
        <w:lastRenderedPageBreak/>
        <w:t>Zasady stosowania herbu województwa lub jego oficjalnego logo promocyjnego oraz gotowe zestawienia znaków dla programów regionalnych, znajdziesz na stronach internetowych programów regionalnych</w:t>
      </w:r>
      <w:r w:rsidRPr="00BA41E2">
        <w:rPr>
          <w:rFonts w:ascii="Arial" w:hAnsi="Arial" w:cs="Arial"/>
          <w:noProof/>
          <w:sz w:val="24"/>
          <w:szCs w:val="24"/>
          <w:lang w:eastAsia="pl-PL"/>
        </w:rPr>
        <w:drawing>
          <wp:inline distT="0" distB="0" distL="0" distR="0" wp14:anchorId="750D936D" wp14:editId="24DDA75F">
            <wp:extent cx="18274" cy="22842"/>
            <wp:effectExtent l="0" t="0" r="0" b="0"/>
            <wp:docPr id="50822" name="Picture 50822"/>
            <wp:cNvGraphicFramePr/>
            <a:graphic xmlns:a="http://schemas.openxmlformats.org/drawingml/2006/main">
              <a:graphicData uri="http://schemas.openxmlformats.org/drawingml/2006/picture">
                <pic:pic xmlns:pic="http://schemas.openxmlformats.org/drawingml/2006/picture">
                  <pic:nvPicPr>
                    <pic:cNvPr id="50822" name="Picture 50822"/>
                    <pic:cNvPicPr/>
                  </pic:nvPicPr>
                  <pic:blipFill>
                    <a:blip r:embed="rId20"/>
                    <a:stretch>
                      <a:fillRect/>
                    </a:stretch>
                  </pic:blipFill>
                  <pic:spPr>
                    <a:xfrm>
                      <a:off x="0" y="0"/>
                      <a:ext cx="18274" cy="22842"/>
                    </a:xfrm>
                    <a:prstGeom prst="rect">
                      <a:avLst/>
                    </a:prstGeom>
                  </pic:spPr>
                </pic:pic>
              </a:graphicData>
            </a:graphic>
          </wp:inline>
        </w:drawing>
      </w:r>
    </w:p>
    <w:p w14:paraId="00678F2C" w14:textId="77777777" w:rsidR="002302ED" w:rsidRPr="002302ED" w:rsidRDefault="002302ED">
      <w:pPr>
        <w:rPr>
          <w:rFonts w:ascii="Arial" w:hAnsi="Arial" w:cs="Arial"/>
          <w:sz w:val="24"/>
          <w:szCs w:val="24"/>
        </w:rPr>
      </w:pPr>
    </w:p>
    <w:p w14:paraId="43FA13FE" w14:textId="77777777" w:rsidR="002302ED" w:rsidRPr="002302ED" w:rsidRDefault="002302ED">
      <w:pPr>
        <w:rPr>
          <w:rFonts w:ascii="Arial" w:hAnsi="Arial" w:cs="Arial"/>
          <w:sz w:val="24"/>
          <w:szCs w:val="24"/>
        </w:rPr>
      </w:pPr>
    </w:p>
    <w:p w14:paraId="34FFF5FD" w14:textId="77777777" w:rsidR="002302ED" w:rsidRPr="002302ED" w:rsidRDefault="002302ED">
      <w:pPr>
        <w:rPr>
          <w:rFonts w:ascii="Arial" w:hAnsi="Arial" w:cs="Arial"/>
          <w:sz w:val="24"/>
          <w:szCs w:val="24"/>
        </w:rPr>
      </w:pPr>
    </w:p>
    <w:p w14:paraId="62D568E8" w14:textId="77777777" w:rsidR="002302ED" w:rsidRPr="002302ED" w:rsidRDefault="002302ED">
      <w:pPr>
        <w:rPr>
          <w:rFonts w:ascii="Arial" w:hAnsi="Arial" w:cs="Arial"/>
          <w:sz w:val="24"/>
          <w:szCs w:val="24"/>
        </w:rPr>
      </w:pPr>
    </w:p>
    <w:p w14:paraId="25885043" w14:textId="3026788E" w:rsidR="002302ED" w:rsidRDefault="002302ED">
      <w:pPr>
        <w:rPr>
          <w:rFonts w:ascii="Arial" w:hAnsi="Arial" w:cs="Arial"/>
          <w:sz w:val="24"/>
          <w:szCs w:val="24"/>
        </w:rPr>
      </w:pPr>
    </w:p>
    <w:p w14:paraId="4EEBA51E" w14:textId="412A5F51" w:rsidR="002302ED" w:rsidRDefault="002302ED">
      <w:pPr>
        <w:rPr>
          <w:rFonts w:ascii="Arial" w:hAnsi="Arial" w:cs="Arial"/>
          <w:sz w:val="24"/>
          <w:szCs w:val="24"/>
        </w:rPr>
      </w:pPr>
    </w:p>
    <w:p w14:paraId="779471A8" w14:textId="77777777" w:rsidR="00BE7FBA" w:rsidRDefault="00BE7FBA">
      <w:pPr>
        <w:tabs>
          <w:tab w:val="left" w:pos="3258"/>
        </w:tabs>
        <w:rPr>
          <w:rFonts w:ascii="Arial" w:hAnsi="Arial" w:cs="Arial"/>
          <w:sz w:val="24"/>
          <w:szCs w:val="24"/>
        </w:rPr>
      </w:pPr>
    </w:p>
    <w:p w14:paraId="6D67F86F" w14:textId="77777777" w:rsidR="00BE7FBA" w:rsidRDefault="00BE7FBA">
      <w:pPr>
        <w:tabs>
          <w:tab w:val="left" w:pos="3258"/>
        </w:tabs>
        <w:rPr>
          <w:rFonts w:ascii="Arial" w:hAnsi="Arial" w:cs="Arial"/>
          <w:sz w:val="24"/>
          <w:szCs w:val="24"/>
        </w:rPr>
      </w:pPr>
    </w:p>
    <w:p w14:paraId="0A15511A" w14:textId="77777777" w:rsidR="00BE7FBA" w:rsidRDefault="00BE7FBA">
      <w:pPr>
        <w:tabs>
          <w:tab w:val="left" w:pos="3258"/>
        </w:tabs>
        <w:rPr>
          <w:rFonts w:ascii="Arial" w:hAnsi="Arial" w:cs="Arial"/>
          <w:sz w:val="24"/>
          <w:szCs w:val="24"/>
        </w:rPr>
      </w:pPr>
    </w:p>
    <w:p w14:paraId="002DFF6F" w14:textId="77777777" w:rsidR="00BE7FBA" w:rsidRDefault="00BE7FBA">
      <w:pPr>
        <w:tabs>
          <w:tab w:val="left" w:pos="3258"/>
        </w:tabs>
        <w:rPr>
          <w:rFonts w:ascii="Arial" w:hAnsi="Arial" w:cs="Arial"/>
          <w:sz w:val="24"/>
          <w:szCs w:val="24"/>
        </w:rPr>
      </w:pPr>
    </w:p>
    <w:p w14:paraId="27817CCA" w14:textId="77777777" w:rsidR="00BE7FBA" w:rsidRDefault="00BE7FBA">
      <w:pPr>
        <w:tabs>
          <w:tab w:val="left" w:pos="3258"/>
        </w:tabs>
        <w:rPr>
          <w:rFonts w:ascii="Arial" w:hAnsi="Arial" w:cs="Arial"/>
          <w:sz w:val="24"/>
          <w:szCs w:val="24"/>
        </w:rPr>
      </w:pPr>
    </w:p>
    <w:p w14:paraId="7EA49D00" w14:textId="77777777" w:rsidR="00BE7FBA" w:rsidRDefault="00BE7FBA">
      <w:pPr>
        <w:tabs>
          <w:tab w:val="left" w:pos="3258"/>
        </w:tabs>
        <w:rPr>
          <w:rFonts w:ascii="Arial" w:hAnsi="Arial" w:cs="Arial"/>
          <w:sz w:val="24"/>
          <w:szCs w:val="24"/>
        </w:rPr>
      </w:pPr>
    </w:p>
    <w:p w14:paraId="767D2711" w14:textId="77777777" w:rsidR="00BE7FBA" w:rsidRDefault="00BE7FBA">
      <w:pPr>
        <w:tabs>
          <w:tab w:val="left" w:pos="3258"/>
        </w:tabs>
        <w:rPr>
          <w:rFonts w:ascii="Arial" w:hAnsi="Arial" w:cs="Arial"/>
          <w:sz w:val="24"/>
          <w:szCs w:val="24"/>
        </w:rPr>
      </w:pPr>
    </w:p>
    <w:p w14:paraId="43C34AFE" w14:textId="77777777" w:rsidR="00BE7FBA" w:rsidRDefault="00BE7FBA">
      <w:pPr>
        <w:tabs>
          <w:tab w:val="left" w:pos="3258"/>
        </w:tabs>
        <w:rPr>
          <w:rFonts w:ascii="Arial" w:hAnsi="Arial" w:cs="Arial"/>
          <w:sz w:val="24"/>
          <w:szCs w:val="24"/>
        </w:rPr>
      </w:pPr>
    </w:p>
    <w:p w14:paraId="20608772" w14:textId="77777777" w:rsidR="00BE7FBA" w:rsidRDefault="00BE7FBA">
      <w:pPr>
        <w:tabs>
          <w:tab w:val="left" w:pos="3258"/>
        </w:tabs>
        <w:rPr>
          <w:rFonts w:ascii="Arial" w:hAnsi="Arial" w:cs="Arial"/>
          <w:sz w:val="24"/>
          <w:szCs w:val="24"/>
        </w:rPr>
      </w:pPr>
    </w:p>
    <w:p w14:paraId="4C925C0E" w14:textId="77777777" w:rsidR="00BE7FBA" w:rsidRDefault="00BE7FBA">
      <w:pPr>
        <w:tabs>
          <w:tab w:val="left" w:pos="3258"/>
        </w:tabs>
        <w:rPr>
          <w:rFonts w:ascii="Arial" w:hAnsi="Arial" w:cs="Arial"/>
          <w:sz w:val="24"/>
          <w:szCs w:val="24"/>
        </w:rPr>
      </w:pPr>
    </w:p>
    <w:p w14:paraId="79AB0CE5" w14:textId="77777777" w:rsidR="00BE7FBA" w:rsidRDefault="00BE7FBA">
      <w:pPr>
        <w:tabs>
          <w:tab w:val="left" w:pos="3258"/>
        </w:tabs>
        <w:rPr>
          <w:rFonts w:ascii="Arial" w:hAnsi="Arial" w:cs="Arial"/>
          <w:sz w:val="24"/>
          <w:szCs w:val="24"/>
        </w:rPr>
      </w:pPr>
    </w:p>
    <w:p w14:paraId="4261458C" w14:textId="77777777" w:rsidR="00BE7FBA" w:rsidRDefault="00BE7FBA">
      <w:pPr>
        <w:tabs>
          <w:tab w:val="left" w:pos="3258"/>
        </w:tabs>
        <w:rPr>
          <w:rFonts w:ascii="Arial" w:hAnsi="Arial" w:cs="Arial"/>
          <w:sz w:val="24"/>
          <w:szCs w:val="24"/>
        </w:rPr>
      </w:pPr>
    </w:p>
    <w:p w14:paraId="65A9F0A7" w14:textId="77777777" w:rsidR="00BE7FBA" w:rsidRDefault="00BE7FBA">
      <w:pPr>
        <w:tabs>
          <w:tab w:val="left" w:pos="3258"/>
        </w:tabs>
        <w:rPr>
          <w:rFonts w:ascii="Arial" w:hAnsi="Arial" w:cs="Arial"/>
          <w:sz w:val="24"/>
          <w:szCs w:val="24"/>
        </w:rPr>
      </w:pPr>
    </w:p>
    <w:p w14:paraId="7457C800" w14:textId="77777777" w:rsidR="00BE7FBA" w:rsidRDefault="00BE7FBA">
      <w:pPr>
        <w:tabs>
          <w:tab w:val="left" w:pos="3258"/>
        </w:tabs>
        <w:rPr>
          <w:rFonts w:ascii="Arial" w:hAnsi="Arial" w:cs="Arial"/>
          <w:sz w:val="24"/>
          <w:szCs w:val="24"/>
        </w:rPr>
      </w:pPr>
    </w:p>
    <w:p w14:paraId="3CAF4139" w14:textId="77777777" w:rsidR="00BE7FBA" w:rsidRDefault="00BE7FBA">
      <w:pPr>
        <w:tabs>
          <w:tab w:val="left" w:pos="3258"/>
        </w:tabs>
        <w:rPr>
          <w:rFonts w:ascii="Arial" w:hAnsi="Arial" w:cs="Arial"/>
          <w:sz w:val="24"/>
          <w:szCs w:val="24"/>
        </w:rPr>
      </w:pPr>
    </w:p>
    <w:p w14:paraId="232E6DE0" w14:textId="77777777" w:rsidR="00BE7FBA" w:rsidRDefault="00BE7FBA">
      <w:pPr>
        <w:tabs>
          <w:tab w:val="left" w:pos="3258"/>
        </w:tabs>
        <w:rPr>
          <w:rFonts w:ascii="Arial" w:hAnsi="Arial" w:cs="Arial"/>
          <w:sz w:val="24"/>
          <w:szCs w:val="24"/>
        </w:rPr>
      </w:pPr>
    </w:p>
    <w:p w14:paraId="13009A5C" w14:textId="77777777" w:rsidR="00BE7FBA" w:rsidRDefault="00BE7FBA">
      <w:pPr>
        <w:tabs>
          <w:tab w:val="left" w:pos="3258"/>
        </w:tabs>
        <w:rPr>
          <w:rFonts w:ascii="Arial" w:hAnsi="Arial" w:cs="Arial"/>
          <w:sz w:val="24"/>
          <w:szCs w:val="24"/>
        </w:rPr>
      </w:pPr>
    </w:p>
    <w:p w14:paraId="27D6C2E8" w14:textId="77777777" w:rsidR="00BE7FBA" w:rsidRDefault="00BE7FBA">
      <w:pPr>
        <w:tabs>
          <w:tab w:val="left" w:pos="3258"/>
        </w:tabs>
        <w:rPr>
          <w:rFonts w:ascii="Arial" w:hAnsi="Arial" w:cs="Arial"/>
          <w:sz w:val="24"/>
          <w:szCs w:val="24"/>
        </w:rPr>
      </w:pPr>
    </w:p>
    <w:p w14:paraId="11978417" w14:textId="192E7F4F" w:rsidR="0071483C" w:rsidRDefault="002302ED">
      <w:pPr>
        <w:tabs>
          <w:tab w:val="left" w:pos="3258"/>
        </w:tabs>
        <w:rPr>
          <w:rFonts w:ascii="Arial" w:hAnsi="Arial" w:cs="Arial"/>
          <w:sz w:val="24"/>
          <w:szCs w:val="24"/>
        </w:rPr>
      </w:pPr>
      <w:r>
        <w:rPr>
          <w:rFonts w:ascii="Arial" w:hAnsi="Arial" w:cs="Arial"/>
          <w:sz w:val="24"/>
          <w:szCs w:val="24"/>
        </w:rPr>
        <w:tab/>
      </w:r>
    </w:p>
    <w:p w14:paraId="1A97D746" w14:textId="4E2A4A1B" w:rsidR="002302ED" w:rsidRDefault="002302ED">
      <w:pPr>
        <w:tabs>
          <w:tab w:val="left" w:pos="3258"/>
        </w:tabs>
        <w:rPr>
          <w:rFonts w:ascii="Arial" w:hAnsi="Arial" w:cs="Arial"/>
          <w:sz w:val="24"/>
          <w:szCs w:val="24"/>
        </w:rPr>
      </w:pPr>
    </w:p>
    <w:p w14:paraId="1F09B8DA" w14:textId="4A0D037D" w:rsidR="002302ED" w:rsidRPr="002B2660" w:rsidRDefault="002302ED">
      <w:pPr>
        <w:tabs>
          <w:tab w:val="left" w:pos="3258"/>
        </w:tabs>
        <w:rPr>
          <w:rFonts w:ascii="Arial" w:hAnsi="Arial" w:cs="Arial"/>
          <w:b/>
          <w:sz w:val="24"/>
          <w:szCs w:val="24"/>
        </w:rPr>
      </w:pPr>
      <w:r w:rsidRPr="002B2660">
        <w:rPr>
          <w:rFonts w:ascii="Arial" w:hAnsi="Arial" w:cs="Arial"/>
          <w:b/>
          <w:sz w:val="24"/>
          <w:szCs w:val="24"/>
        </w:rPr>
        <w:lastRenderedPageBreak/>
        <w:t xml:space="preserve">Załącznik nr </w:t>
      </w:r>
      <w:r w:rsidR="00225FF2" w:rsidRPr="002B2660">
        <w:rPr>
          <w:rFonts w:ascii="Arial" w:hAnsi="Arial" w:cs="Arial"/>
          <w:b/>
          <w:sz w:val="24"/>
          <w:szCs w:val="24"/>
        </w:rPr>
        <w:t xml:space="preserve">6 </w:t>
      </w:r>
      <w:r w:rsidRPr="002B2660">
        <w:rPr>
          <w:rFonts w:ascii="Arial" w:hAnsi="Arial" w:cs="Arial"/>
          <w:b/>
          <w:sz w:val="24"/>
          <w:szCs w:val="24"/>
        </w:rPr>
        <w:t xml:space="preserve">do umowy: </w:t>
      </w:r>
      <w:r w:rsidRPr="00225FF2">
        <w:rPr>
          <w:rFonts w:ascii="Arial" w:hAnsi="Arial" w:cs="Arial"/>
          <w:b/>
          <w:bCs/>
          <w:sz w:val="24"/>
          <w:szCs w:val="24"/>
        </w:rPr>
        <w:t xml:space="preserve">Wzór </w:t>
      </w:r>
      <w:r w:rsidRPr="00225FF2">
        <w:rPr>
          <w:rFonts w:ascii="Arial" w:hAnsi="Arial" w:cs="Arial"/>
          <w:b/>
          <w:sz w:val="24"/>
          <w:szCs w:val="24"/>
        </w:rPr>
        <w:t xml:space="preserve">oświadczenia udzielenia licencji niewyłącznej </w:t>
      </w:r>
    </w:p>
    <w:p w14:paraId="5305450E" w14:textId="71604A2E" w:rsidR="002302ED" w:rsidRPr="002302ED" w:rsidRDefault="00225FF2">
      <w:pPr>
        <w:tabs>
          <w:tab w:val="left" w:pos="3258"/>
        </w:tabs>
        <w:rPr>
          <w:rFonts w:ascii="Arial" w:hAnsi="Arial" w:cs="Arial"/>
          <w:sz w:val="24"/>
          <w:szCs w:val="24"/>
        </w:rPr>
      </w:pPr>
      <w:r>
        <w:rPr>
          <w:rFonts w:ascii="Arial" w:hAnsi="Arial" w:cs="Arial"/>
          <w:noProof/>
          <w:sz w:val="24"/>
          <w:szCs w:val="24"/>
        </w:rPr>
        <w:drawing>
          <wp:inline distT="0" distB="0" distL="0" distR="0" wp14:anchorId="643C493E" wp14:editId="2C7EAFAA">
            <wp:extent cx="5761355" cy="57912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p w14:paraId="0C371D54" w14:textId="77777777" w:rsidR="002302ED" w:rsidRPr="002302ED" w:rsidRDefault="002302ED">
      <w:pPr>
        <w:tabs>
          <w:tab w:val="left" w:pos="3258"/>
        </w:tabs>
        <w:rPr>
          <w:rFonts w:ascii="Arial" w:hAnsi="Arial" w:cs="Arial"/>
          <w:sz w:val="24"/>
          <w:szCs w:val="24"/>
        </w:rPr>
      </w:pPr>
    </w:p>
    <w:p w14:paraId="396CE0EE" w14:textId="0F6EF028" w:rsidR="002302ED" w:rsidRPr="002302ED" w:rsidRDefault="002302ED">
      <w:pPr>
        <w:tabs>
          <w:tab w:val="left" w:pos="3258"/>
        </w:tabs>
        <w:rPr>
          <w:rFonts w:ascii="Arial" w:hAnsi="Arial" w:cs="Arial"/>
          <w:sz w:val="24"/>
          <w:szCs w:val="24"/>
        </w:rPr>
      </w:pPr>
      <w:r w:rsidRPr="002302ED">
        <w:rPr>
          <w:rFonts w:ascii="Arial" w:hAnsi="Arial" w:cs="Arial"/>
          <w:sz w:val="24"/>
          <w:szCs w:val="24"/>
        </w:rPr>
        <w:t xml:space="preserve"> ………………… </w:t>
      </w:r>
      <w:r w:rsidRPr="002302ED">
        <w:rPr>
          <w:rFonts w:ascii="Arial" w:hAnsi="Arial" w:cs="Arial"/>
          <w:i/>
          <w:sz w:val="24"/>
          <w:szCs w:val="24"/>
        </w:rPr>
        <w:t>(miejscowość, data)</w:t>
      </w:r>
      <w:r w:rsidRPr="002302ED">
        <w:rPr>
          <w:rFonts w:ascii="Arial" w:hAnsi="Arial" w:cs="Arial"/>
          <w:sz w:val="24"/>
          <w:szCs w:val="24"/>
        </w:rPr>
        <w:t xml:space="preserve"> </w:t>
      </w:r>
    </w:p>
    <w:p w14:paraId="20FDD3E5" w14:textId="77777777" w:rsidR="002302ED" w:rsidRPr="002302ED" w:rsidRDefault="002302ED">
      <w:pPr>
        <w:tabs>
          <w:tab w:val="left" w:pos="3258"/>
        </w:tabs>
        <w:rPr>
          <w:rFonts w:ascii="Arial" w:hAnsi="Arial" w:cs="Arial"/>
          <w:sz w:val="24"/>
          <w:szCs w:val="24"/>
        </w:rPr>
      </w:pPr>
      <w:r w:rsidRPr="002302ED">
        <w:rPr>
          <w:rFonts w:ascii="Arial" w:hAnsi="Arial" w:cs="Arial"/>
          <w:sz w:val="24"/>
          <w:szCs w:val="24"/>
        </w:rPr>
        <w:t xml:space="preserve">Niniejszym, jako posiadacz majątkowych praw autorskich, udzielam ……….. </w:t>
      </w:r>
    </w:p>
    <w:p w14:paraId="44B6ABF8" w14:textId="77777777" w:rsidR="002302ED" w:rsidRPr="002302ED" w:rsidRDefault="002302ED">
      <w:pPr>
        <w:tabs>
          <w:tab w:val="left" w:pos="3258"/>
        </w:tabs>
        <w:rPr>
          <w:rFonts w:ascii="Arial" w:hAnsi="Arial" w:cs="Arial"/>
          <w:sz w:val="24"/>
          <w:szCs w:val="24"/>
        </w:rPr>
      </w:pPr>
      <w:r w:rsidRPr="002302ED">
        <w:rPr>
          <w:rFonts w:ascii="Arial" w:hAnsi="Arial" w:cs="Arial"/>
          <w:i/>
          <w:sz w:val="24"/>
          <w:szCs w:val="24"/>
        </w:rPr>
        <w:t>(nazwa licencjobiorcy)</w:t>
      </w:r>
      <w:r w:rsidRPr="002302ED">
        <w:rPr>
          <w:rFonts w:ascii="Arial" w:hAnsi="Arial" w:cs="Arial"/>
          <w:sz w:val="24"/>
          <w:szCs w:val="24"/>
        </w:rPr>
        <w:t xml:space="preserve"> nieodpłatnej i niewyłącznej licencji do korzystania  </w:t>
      </w:r>
    </w:p>
    <w:p w14:paraId="2EF01047" w14:textId="77777777" w:rsidR="002302ED" w:rsidRPr="002302ED" w:rsidRDefault="002302ED">
      <w:pPr>
        <w:tabs>
          <w:tab w:val="left" w:pos="3258"/>
        </w:tabs>
        <w:rPr>
          <w:rFonts w:ascii="Arial" w:hAnsi="Arial" w:cs="Arial"/>
          <w:sz w:val="24"/>
          <w:szCs w:val="24"/>
        </w:rPr>
      </w:pPr>
      <w:r w:rsidRPr="002302ED">
        <w:rPr>
          <w:rFonts w:ascii="Arial" w:hAnsi="Arial" w:cs="Arial"/>
          <w:sz w:val="24"/>
          <w:szCs w:val="24"/>
        </w:rPr>
        <w:t xml:space="preserve">z ………………………………………………………… </w:t>
      </w:r>
      <w:r w:rsidRPr="002302ED">
        <w:rPr>
          <w:rFonts w:ascii="Arial" w:hAnsi="Arial" w:cs="Arial"/>
          <w:i/>
          <w:sz w:val="24"/>
          <w:szCs w:val="24"/>
        </w:rPr>
        <w:t>(przekazane  utwory),</w:t>
      </w:r>
      <w:r w:rsidRPr="002302ED">
        <w:rPr>
          <w:rFonts w:ascii="Arial" w:hAnsi="Arial" w:cs="Arial"/>
          <w:sz w:val="24"/>
          <w:szCs w:val="24"/>
        </w:rPr>
        <w:t xml:space="preserve"> powstałego/powstałych w ramach projektu …………………………………(</w:t>
      </w:r>
      <w:r w:rsidRPr="002302ED">
        <w:rPr>
          <w:rFonts w:ascii="Arial" w:hAnsi="Arial" w:cs="Arial"/>
          <w:i/>
          <w:sz w:val="24"/>
          <w:szCs w:val="24"/>
        </w:rPr>
        <w:t xml:space="preserve">nazwa </w:t>
      </w:r>
    </w:p>
    <w:p w14:paraId="4AAD3CB3" w14:textId="77777777" w:rsidR="002302ED" w:rsidRPr="002302ED" w:rsidRDefault="002302ED">
      <w:pPr>
        <w:tabs>
          <w:tab w:val="left" w:pos="3258"/>
        </w:tabs>
        <w:rPr>
          <w:rFonts w:ascii="Arial" w:hAnsi="Arial" w:cs="Arial"/>
          <w:sz w:val="24"/>
          <w:szCs w:val="24"/>
        </w:rPr>
      </w:pPr>
      <w:r w:rsidRPr="002302ED">
        <w:rPr>
          <w:rFonts w:ascii="Arial" w:hAnsi="Arial" w:cs="Arial"/>
          <w:i/>
          <w:sz w:val="24"/>
          <w:szCs w:val="24"/>
        </w:rPr>
        <w:t>projektu</w:t>
      </w:r>
      <w:r w:rsidRPr="002302ED">
        <w:rPr>
          <w:rFonts w:ascii="Arial" w:hAnsi="Arial" w:cs="Arial"/>
          <w:sz w:val="24"/>
          <w:szCs w:val="24"/>
        </w:rPr>
        <w:t xml:space="preserve">) na następujących warunkach:  </w:t>
      </w:r>
    </w:p>
    <w:p w14:paraId="72FE6EC0" w14:textId="77777777" w:rsidR="002302ED" w:rsidRPr="002302ED" w:rsidRDefault="002302ED">
      <w:pPr>
        <w:numPr>
          <w:ilvl w:val="0"/>
          <w:numId w:val="121"/>
        </w:numPr>
        <w:tabs>
          <w:tab w:val="left" w:pos="993"/>
        </w:tabs>
        <w:spacing w:line="360" w:lineRule="auto"/>
        <w:rPr>
          <w:rFonts w:ascii="Arial" w:hAnsi="Arial" w:cs="Arial"/>
          <w:sz w:val="24"/>
          <w:szCs w:val="24"/>
        </w:rPr>
      </w:pPr>
      <w:r w:rsidRPr="002302ED">
        <w:rPr>
          <w:rFonts w:ascii="Arial" w:hAnsi="Arial" w:cs="Arial"/>
          <w:sz w:val="24"/>
          <w:szCs w:val="24"/>
        </w:rPr>
        <w:t xml:space="preserve">na terytorium Rzeczypospolitej Polskiej oraz na terytorium innych państw członkowskich UE, </w:t>
      </w:r>
    </w:p>
    <w:p w14:paraId="25EB9FC8" w14:textId="77777777" w:rsidR="002302ED" w:rsidRPr="002302ED" w:rsidRDefault="002302ED">
      <w:pPr>
        <w:numPr>
          <w:ilvl w:val="0"/>
          <w:numId w:val="121"/>
        </w:numPr>
        <w:tabs>
          <w:tab w:val="left" w:pos="993"/>
        </w:tabs>
        <w:spacing w:line="360" w:lineRule="auto"/>
        <w:rPr>
          <w:rFonts w:ascii="Arial" w:hAnsi="Arial" w:cs="Arial"/>
          <w:sz w:val="24"/>
          <w:szCs w:val="24"/>
        </w:rPr>
      </w:pPr>
      <w:r w:rsidRPr="002302ED">
        <w:rPr>
          <w:rFonts w:ascii="Arial" w:hAnsi="Arial" w:cs="Arial"/>
          <w:sz w:val="24"/>
          <w:szCs w:val="24"/>
        </w:rPr>
        <w:t xml:space="preserve">na okres 10 lat, </w:t>
      </w:r>
    </w:p>
    <w:p w14:paraId="5B5D8203" w14:textId="77777777" w:rsidR="002302ED" w:rsidRPr="002302ED" w:rsidRDefault="002302ED">
      <w:pPr>
        <w:numPr>
          <w:ilvl w:val="0"/>
          <w:numId w:val="121"/>
        </w:numPr>
        <w:tabs>
          <w:tab w:val="left" w:pos="993"/>
        </w:tabs>
        <w:spacing w:line="360" w:lineRule="auto"/>
        <w:rPr>
          <w:rFonts w:ascii="Arial" w:hAnsi="Arial" w:cs="Arial"/>
          <w:sz w:val="24"/>
          <w:szCs w:val="24"/>
        </w:rPr>
      </w:pPr>
      <w:r w:rsidRPr="002302ED">
        <w:rPr>
          <w:rFonts w:ascii="Arial" w:hAnsi="Arial" w:cs="Arial"/>
          <w:sz w:val="24"/>
          <w:szCs w:val="24"/>
        </w:rPr>
        <w:t xml:space="preserve">bez ograniczeń co do liczby egzemplarzy i nośników, w zakresie następujących pól eksploatacji: </w:t>
      </w:r>
    </w:p>
    <w:p w14:paraId="2D519C6F" w14:textId="77777777" w:rsidR="002302ED" w:rsidRPr="002302ED" w:rsidRDefault="002302ED">
      <w:pPr>
        <w:numPr>
          <w:ilvl w:val="1"/>
          <w:numId w:val="121"/>
        </w:numPr>
        <w:tabs>
          <w:tab w:val="left" w:pos="1701"/>
        </w:tabs>
        <w:spacing w:line="360" w:lineRule="auto"/>
        <w:rPr>
          <w:rFonts w:ascii="Arial" w:hAnsi="Arial" w:cs="Arial"/>
          <w:sz w:val="24"/>
          <w:szCs w:val="24"/>
        </w:rPr>
      </w:pPr>
      <w:r w:rsidRPr="002302ED">
        <w:rPr>
          <w:rFonts w:ascii="Arial" w:hAnsi="Arial" w:cs="Arial"/>
          <w:sz w:val="24"/>
          <w:szCs w:val="24"/>
        </w:rPr>
        <w:t xml:space="preserve">utrwalanie – w szczególności drukiem, zapisem w pamięci komputera  i na nośnikach elektronicznych, oraz zwielokrotnianie, powielanie  i kopiowanie tak powstałych egzemplarzy dowolną techniką, </w:t>
      </w:r>
    </w:p>
    <w:p w14:paraId="2EEB2505" w14:textId="77777777" w:rsidR="002302ED" w:rsidRPr="002302ED" w:rsidRDefault="002302ED">
      <w:pPr>
        <w:numPr>
          <w:ilvl w:val="1"/>
          <w:numId w:val="121"/>
        </w:numPr>
        <w:tabs>
          <w:tab w:val="left" w:pos="1701"/>
        </w:tabs>
        <w:spacing w:line="360" w:lineRule="auto"/>
        <w:rPr>
          <w:rFonts w:ascii="Arial" w:hAnsi="Arial" w:cs="Arial"/>
          <w:sz w:val="24"/>
          <w:szCs w:val="24"/>
        </w:rPr>
      </w:pPr>
      <w:r w:rsidRPr="002302ED">
        <w:rPr>
          <w:rFonts w:ascii="Arial" w:hAnsi="Arial" w:cs="Arial"/>
          <w:sz w:val="24"/>
          <w:szCs w:val="24"/>
        </w:rPr>
        <w:t xml:space="preserve">rozpowszechnianie oraz publikowanie w dowolny sposób (w tym poprzez: wyświetlanie lub publiczne odtwarzanie lub wprowadzanie do pamięci komputera i sieci multimedialnych, w tym Internetu) –  w całości lub w części, jak również w połączeniu z innymi utworami, </w:t>
      </w:r>
    </w:p>
    <w:p w14:paraId="0DF7EA5D" w14:textId="77777777" w:rsidR="002302ED" w:rsidRPr="002302ED" w:rsidRDefault="002302ED">
      <w:pPr>
        <w:numPr>
          <w:ilvl w:val="1"/>
          <w:numId w:val="121"/>
        </w:numPr>
        <w:tabs>
          <w:tab w:val="left" w:pos="1701"/>
        </w:tabs>
        <w:spacing w:line="360" w:lineRule="auto"/>
        <w:rPr>
          <w:rFonts w:ascii="Arial" w:hAnsi="Arial" w:cs="Arial"/>
          <w:sz w:val="24"/>
          <w:szCs w:val="24"/>
        </w:rPr>
      </w:pPr>
      <w:r w:rsidRPr="002302ED">
        <w:rPr>
          <w:rFonts w:ascii="Arial" w:hAnsi="Arial" w:cs="Arial"/>
          <w:sz w:val="24"/>
          <w:szCs w:val="24"/>
        </w:rPr>
        <w:t xml:space="preserve">publiczna dystrybucja utworów lub ich kopii we wszelkich formach (np. książka, broszura, CD, kanał </w:t>
      </w:r>
      <w:proofErr w:type="spellStart"/>
      <w:r w:rsidRPr="002302ED">
        <w:rPr>
          <w:rFonts w:ascii="Arial" w:hAnsi="Arial" w:cs="Arial"/>
          <w:sz w:val="24"/>
          <w:szCs w:val="24"/>
        </w:rPr>
        <w:t>youtube</w:t>
      </w:r>
      <w:proofErr w:type="spellEnd"/>
      <w:r w:rsidRPr="002302ED">
        <w:rPr>
          <w:rFonts w:ascii="Arial" w:hAnsi="Arial" w:cs="Arial"/>
          <w:sz w:val="24"/>
          <w:szCs w:val="24"/>
        </w:rPr>
        <w:t xml:space="preserve">, Internet), </w:t>
      </w:r>
    </w:p>
    <w:p w14:paraId="003EABE9" w14:textId="09A5D0C8" w:rsidR="002302ED" w:rsidRPr="000861A6" w:rsidRDefault="002302ED">
      <w:pPr>
        <w:numPr>
          <w:ilvl w:val="1"/>
          <w:numId w:val="121"/>
        </w:numPr>
        <w:tabs>
          <w:tab w:val="left" w:pos="1701"/>
        </w:tabs>
        <w:spacing w:line="360" w:lineRule="auto"/>
        <w:rPr>
          <w:rFonts w:ascii="Arial" w:hAnsi="Arial" w:cs="Arial"/>
          <w:sz w:val="24"/>
          <w:szCs w:val="24"/>
        </w:rPr>
      </w:pPr>
      <w:r w:rsidRPr="002302ED">
        <w:rPr>
          <w:rFonts w:ascii="Arial" w:hAnsi="Arial" w:cs="Arial"/>
          <w:sz w:val="24"/>
          <w:szCs w:val="24"/>
        </w:rPr>
        <w:t xml:space="preserve">udostępnianie, w tym instytucjom i jednostkom organizacyjnym Unii, IK UP, IZ FEŁ2027 oraz ich pracownikom oraz publiczne udostępnianie przy wykorzystaniu wszelkich środków komunikacji (np. </w:t>
      </w:r>
      <w:r w:rsidRPr="000861A6">
        <w:rPr>
          <w:rFonts w:ascii="Arial" w:hAnsi="Arial" w:cs="Arial"/>
          <w:sz w:val="24"/>
          <w:szCs w:val="24"/>
        </w:rPr>
        <w:t xml:space="preserve">Internet), </w:t>
      </w:r>
    </w:p>
    <w:p w14:paraId="7F55A9A3" w14:textId="77777777" w:rsidR="002302ED" w:rsidRPr="002302ED" w:rsidRDefault="002302ED">
      <w:pPr>
        <w:numPr>
          <w:ilvl w:val="1"/>
          <w:numId w:val="121"/>
        </w:numPr>
        <w:tabs>
          <w:tab w:val="left" w:pos="1701"/>
        </w:tabs>
        <w:spacing w:line="360" w:lineRule="auto"/>
        <w:rPr>
          <w:rFonts w:ascii="Arial" w:hAnsi="Arial" w:cs="Arial"/>
          <w:sz w:val="24"/>
          <w:szCs w:val="24"/>
        </w:rPr>
      </w:pPr>
      <w:r w:rsidRPr="002302ED">
        <w:rPr>
          <w:rFonts w:ascii="Arial" w:hAnsi="Arial" w:cs="Arial"/>
          <w:sz w:val="24"/>
          <w:szCs w:val="24"/>
        </w:rPr>
        <w:t xml:space="preserve">przechowywanie i archiwizowanie w postaci papierowej albo elektronicznej. </w:t>
      </w:r>
    </w:p>
    <w:p w14:paraId="1459C190" w14:textId="146557C4" w:rsidR="002302ED" w:rsidRDefault="002302ED">
      <w:pPr>
        <w:numPr>
          <w:ilvl w:val="0"/>
          <w:numId w:val="121"/>
        </w:numPr>
        <w:tabs>
          <w:tab w:val="left" w:pos="993"/>
        </w:tabs>
        <w:spacing w:line="360" w:lineRule="auto"/>
        <w:rPr>
          <w:rFonts w:ascii="Arial" w:hAnsi="Arial" w:cs="Arial"/>
          <w:sz w:val="24"/>
          <w:szCs w:val="24"/>
        </w:rPr>
      </w:pPr>
      <w:r w:rsidRPr="002302ED">
        <w:rPr>
          <w:rFonts w:ascii="Arial" w:hAnsi="Arial" w:cs="Arial"/>
          <w:sz w:val="24"/>
          <w:szCs w:val="24"/>
        </w:rPr>
        <w:lastRenderedPageBreak/>
        <w:t xml:space="preserve">z prawem do udzielania osobom trzecim sublicencji na warunkach  i polach eksploatacji, o których mowa powyżej.  </w:t>
      </w:r>
    </w:p>
    <w:p w14:paraId="0EE4AE0F" w14:textId="75F61D3C" w:rsidR="000861A6" w:rsidRDefault="000861A6">
      <w:pPr>
        <w:tabs>
          <w:tab w:val="left" w:pos="993"/>
        </w:tabs>
        <w:spacing w:line="360" w:lineRule="auto"/>
        <w:rPr>
          <w:rFonts w:ascii="Arial" w:hAnsi="Arial" w:cs="Arial"/>
          <w:sz w:val="24"/>
          <w:szCs w:val="24"/>
        </w:rPr>
      </w:pPr>
    </w:p>
    <w:p w14:paraId="7DCC71F1" w14:textId="77777777" w:rsidR="000861A6" w:rsidRPr="002302ED" w:rsidRDefault="000861A6">
      <w:pPr>
        <w:tabs>
          <w:tab w:val="left" w:pos="993"/>
        </w:tabs>
        <w:spacing w:line="360" w:lineRule="auto"/>
        <w:rPr>
          <w:rFonts w:ascii="Arial" w:hAnsi="Arial" w:cs="Arial"/>
          <w:sz w:val="24"/>
          <w:szCs w:val="24"/>
        </w:rPr>
      </w:pPr>
    </w:p>
    <w:p w14:paraId="52637007" w14:textId="77777777" w:rsidR="002302ED" w:rsidRPr="002302ED" w:rsidRDefault="002302ED" w:rsidP="002B2660">
      <w:pPr>
        <w:tabs>
          <w:tab w:val="left" w:pos="1701"/>
          <w:tab w:val="left" w:pos="3258"/>
        </w:tabs>
        <w:rPr>
          <w:rFonts w:ascii="Arial" w:hAnsi="Arial" w:cs="Arial"/>
          <w:sz w:val="24"/>
          <w:szCs w:val="24"/>
        </w:rPr>
      </w:pPr>
      <w:r w:rsidRPr="002302ED">
        <w:rPr>
          <w:rFonts w:ascii="Arial" w:hAnsi="Arial" w:cs="Arial"/>
          <w:sz w:val="24"/>
          <w:szCs w:val="24"/>
        </w:rPr>
        <w:t xml:space="preserve">………………………. </w:t>
      </w:r>
    </w:p>
    <w:p w14:paraId="4BCD97A8" w14:textId="77777777" w:rsidR="002302ED" w:rsidRPr="002302ED" w:rsidRDefault="002302ED" w:rsidP="002B2660">
      <w:pPr>
        <w:tabs>
          <w:tab w:val="left" w:pos="3258"/>
        </w:tabs>
        <w:rPr>
          <w:rFonts w:ascii="Arial" w:hAnsi="Arial" w:cs="Arial"/>
          <w:sz w:val="24"/>
          <w:szCs w:val="24"/>
        </w:rPr>
      </w:pPr>
      <w:r w:rsidRPr="002302ED">
        <w:rPr>
          <w:rFonts w:ascii="Arial" w:hAnsi="Arial" w:cs="Arial"/>
          <w:sz w:val="24"/>
          <w:szCs w:val="24"/>
        </w:rPr>
        <w:t xml:space="preserve">Podpis Beneficjenta </w:t>
      </w:r>
    </w:p>
    <w:p w14:paraId="293FDD14" w14:textId="77777777" w:rsidR="002302ED" w:rsidRPr="002302ED" w:rsidRDefault="002302ED" w:rsidP="004A36C5">
      <w:pPr>
        <w:tabs>
          <w:tab w:val="left" w:pos="3258"/>
        </w:tabs>
        <w:rPr>
          <w:rFonts w:ascii="Arial" w:hAnsi="Arial" w:cs="Arial"/>
          <w:sz w:val="24"/>
          <w:szCs w:val="24"/>
        </w:rPr>
      </w:pPr>
    </w:p>
    <w:p w14:paraId="121101F7" w14:textId="77777777" w:rsidR="002302ED" w:rsidRPr="002302ED" w:rsidRDefault="002302ED" w:rsidP="004A36C5">
      <w:pPr>
        <w:tabs>
          <w:tab w:val="left" w:pos="3258"/>
        </w:tabs>
        <w:rPr>
          <w:rFonts w:ascii="Arial" w:hAnsi="Arial" w:cs="Arial"/>
          <w:sz w:val="24"/>
          <w:szCs w:val="24"/>
        </w:rPr>
      </w:pPr>
    </w:p>
    <w:p w14:paraId="31850EF6" w14:textId="77777777" w:rsidR="002302ED" w:rsidRPr="002302ED" w:rsidRDefault="002302ED" w:rsidP="004A36C5">
      <w:pPr>
        <w:tabs>
          <w:tab w:val="left" w:pos="3258"/>
        </w:tabs>
        <w:rPr>
          <w:rFonts w:ascii="Arial" w:hAnsi="Arial" w:cs="Arial"/>
          <w:sz w:val="24"/>
          <w:szCs w:val="24"/>
        </w:rPr>
      </w:pPr>
    </w:p>
    <w:p w14:paraId="589BCFFA" w14:textId="77777777" w:rsidR="002302ED" w:rsidRPr="002302ED" w:rsidRDefault="002302ED" w:rsidP="00E27B89">
      <w:pPr>
        <w:tabs>
          <w:tab w:val="left" w:pos="3258"/>
        </w:tabs>
        <w:rPr>
          <w:rFonts w:ascii="Arial" w:hAnsi="Arial" w:cs="Arial"/>
          <w:sz w:val="24"/>
          <w:szCs w:val="24"/>
        </w:rPr>
      </w:pPr>
    </w:p>
    <w:p w14:paraId="6C869723" w14:textId="77777777" w:rsidR="002302ED" w:rsidRPr="002302ED" w:rsidRDefault="002302ED" w:rsidP="00F07139">
      <w:pPr>
        <w:tabs>
          <w:tab w:val="left" w:pos="3258"/>
        </w:tabs>
        <w:rPr>
          <w:rFonts w:ascii="Arial" w:hAnsi="Arial" w:cs="Arial"/>
          <w:sz w:val="24"/>
          <w:szCs w:val="24"/>
        </w:rPr>
      </w:pPr>
    </w:p>
    <w:p w14:paraId="02611A72" w14:textId="77777777" w:rsidR="002302ED" w:rsidRPr="002302ED" w:rsidRDefault="002302ED">
      <w:pPr>
        <w:tabs>
          <w:tab w:val="left" w:pos="3258"/>
        </w:tabs>
        <w:rPr>
          <w:rFonts w:ascii="Arial" w:hAnsi="Arial" w:cs="Arial"/>
          <w:sz w:val="24"/>
          <w:szCs w:val="24"/>
        </w:rPr>
      </w:pPr>
    </w:p>
    <w:p w14:paraId="62403D49" w14:textId="77777777" w:rsidR="002302ED" w:rsidRPr="002302ED" w:rsidRDefault="002302ED">
      <w:pPr>
        <w:tabs>
          <w:tab w:val="left" w:pos="3258"/>
        </w:tabs>
        <w:rPr>
          <w:rFonts w:ascii="Arial" w:hAnsi="Arial" w:cs="Arial"/>
          <w:sz w:val="24"/>
          <w:szCs w:val="24"/>
        </w:rPr>
      </w:pPr>
    </w:p>
    <w:p w14:paraId="557C0A5D" w14:textId="77777777" w:rsidR="002302ED" w:rsidRPr="002302ED" w:rsidRDefault="002302ED">
      <w:pPr>
        <w:tabs>
          <w:tab w:val="left" w:pos="3258"/>
        </w:tabs>
        <w:rPr>
          <w:rFonts w:ascii="Arial" w:hAnsi="Arial" w:cs="Arial"/>
          <w:sz w:val="24"/>
          <w:szCs w:val="24"/>
        </w:rPr>
      </w:pPr>
    </w:p>
    <w:p w14:paraId="12A67166" w14:textId="77777777" w:rsidR="002302ED" w:rsidRPr="002302ED" w:rsidRDefault="002302ED">
      <w:pPr>
        <w:tabs>
          <w:tab w:val="left" w:pos="3258"/>
        </w:tabs>
        <w:rPr>
          <w:rFonts w:ascii="Arial" w:hAnsi="Arial" w:cs="Arial"/>
          <w:sz w:val="24"/>
          <w:szCs w:val="24"/>
        </w:rPr>
      </w:pPr>
    </w:p>
    <w:p w14:paraId="165900D7" w14:textId="75000383" w:rsidR="002302ED" w:rsidRDefault="002302ED">
      <w:pPr>
        <w:tabs>
          <w:tab w:val="left" w:pos="3258"/>
        </w:tabs>
        <w:rPr>
          <w:rFonts w:ascii="Arial" w:hAnsi="Arial" w:cs="Arial"/>
          <w:sz w:val="24"/>
          <w:szCs w:val="24"/>
        </w:rPr>
      </w:pPr>
    </w:p>
    <w:p w14:paraId="1C93B280" w14:textId="6933A05B" w:rsidR="00BE7FBA" w:rsidRDefault="00BE7FBA">
      <w:pPr>
        <w:tabs>
          <w:tab w:val="left" w:pos="3258"/>
        </w:tabs>
        <w:rPr>
          <w:rFonts w:ascii="Arial" w:hAnsi="Arial" w:cs="Arial"/>
          <w:sz w:val="24"/>
          <w:szCs w:val="24"/>
        </w:rPr>
      </w:pPr>
    </w:p>
    <w:p w14:paraId="7C9BA450" w14:textId="79FB886C" w:rsidR="00BE7FBA" w:rsidRDefault="00BE7FBA">
      <w:pPr>
        <w:tabs>
          <w:tab w:val="left" w:pos="3258"/>
        </w:tabs>
        <w:rPr>
          <w:rFonts w:ascii="Arial" w:hAnsi="Arial" w:cs="Arial"/>
          <w:sz w:val="24"/>
          <w:szCs w:val="24"/>
        </w:rPr>
      </w:pPr>
    </w:p>
    <w:p w14:paraId="41AD7EB6" w14:textId="37E2E01D" w:rsidR="00BE7FBA" w:rsidRDefault="00BE7FBA">
      <w:pPr>
        <w:tabs>
          <w:tab w:val="left" w:pos="3258"/>
        </w:tabs>
        <w:rPr>
          <w:rFonts w:ascii="Arial" w:hAnsi="Arial" w:cs="Arial"/>
          <w:sz w:val="24"/>
          <w:szCs w:val="24"/>
        </w:rPr>
      </w:pPr>
    </w:p>
    <w:p w14:paraId="15BC83C4" w14:textId="7C17B7C3" w:rsidR="00BE7FBA" w:rsidRDefault="00BE7FBA">
      <w:pPr>
        <w:tabs>
          <w:tab w:val="left" w:pos="3258"/>
        </w:tabs>
        <w:rPr>
          <w:rFonts w:ascii="Arial" w:hAnsi="Arial" w:cs="Arial"/>
          <w:sz w:val="24"/>
          <w:szCs w:val="24"/>
        </w:rPr>
      </w:pPr>
    </w:p>
    <w:p w14:paraId="34F1B192" w14:textId="37360016" w:rsidR="00BE7FBA" w:rsidRDefault="00BE7FBA">
      <w:pPr>
        <w:tabs>
          <w:tab w:val="left" w:pos="3258"/>
        </w:tabs>
        <w:rPr>
          <w:rFonts w:ascii="Arial" w:hAnsi="Arial" w:cs="Arial"/>
          <w:sz w:val="24"/>
          <w:szCs w:val="24"/>
        </w:rPr>
      </w:pPr>
    </w:p>
    <w:p w14:paraId="2DAE21DD" w14:textId="0C55D4E9" w:rsidR="00BE7FBA" w:rsidRDefault="00BE7FBA">
      <w:pPr>
        <w:tabs>
          <w:tab w:val="left" w:pos="3258"/>
        </w:tabs>
        <w:rPr>
          <w:rFonts w:ascii="Arial" w:hAnsi="Arial" w:cs="Arial"/>
          <w:sz w:val="24"/>
          <w:szCs w:val="24"/>
        </w:rPr>
      </w:pPr>
    </w:p>
    <w:p w14:paraId="53D595E8" w14:textId="43E4C604" w:rsidR="00BE7FBA" w:rsidRDefault="00BE7FBA">
      <w:pPr>
        <w:tabs>
          <w:tab w:val="left" w:pos="3258"/>
        </w:tabs>
        <w:rPr>
          <w:rFonts w:ascii="Arial" w:hAnsi="Arial" w:cs="Arial"/>
          <w:sz w:val="24"/>
          <w:szCs w:val="24"/>
        </w:rPr>
      </w:pPr>
    </w:p>
    <w:p w14:paraId="3A8D4E09" w14:textId="59F78D27" w:rsidR="00BE7FBA" w:rsidRDefault="00BE7FBA">
      <w:pPr>
        <w:tabs>
          <w:tab w:val="left" w:pos="3258"/>
        </w:tabs>
        <w:rPr>
          <w:rFonts w:ascii="Arial" w:hAnsi="Arial" w:cs="Arial"/>
          <w:sz w:val="24"/>
          <w:szCs w:val="24"/>
        </w:rPr>
      </w:pPr>
    </w:p>
    <w:p w14:paraId="08EF01DD" w14:textId="542735F4" w:rsidR="00BE7FBA" w:rsidRDefault="00BE7FBA">
      <w:pPr>
        <w:tabs>
          <w:tab w:val="left" w:pos="3258"/>
        </w:tabs>
        <w:rPr>
          <w:rFonts w:ascii="Arial" w:hAnsi="Arial" w:cs="Arial"/>
          <w:sz w:val="24"/>
          <w:szCs w:val="24"/>
        </w:rPr>
      </w:pPr>
    </w:p>
    <w:p w14:paraId="7F4DB418" w14:textId="77777777" w:rsidR="00BE7FBA" w:rsidRPr="002302ED" w:rsidRDefault="00BE7FBA">
      <w:pPr>
        <w:tabs>
          <w:tab w:val="left" w:pos="3258"/>
        </w:tabs>
        <w:rPr>
          <w:rFonts w:ascii="Arial" w:hAnsi="Arial" w:cs="Arial"/>
          <w:sz w:val="24"/>
          <w:szCs w:val="24"/>
        </w:rPr>
      </w:pPr>
    </w:p>
    <w:p w14:paraId="6F820714" w14:textId="77777777" w:rsidR="002302ED" w:rsidRPr="002302ED" w:rsidRDefault="002302ED">
      <w:pPr>
        <w:tabs>
          <w:tab w:val="left" w:pos="3258"/>
        </w:tabs>
        <w:rPr>
          <w:rFonts w:ascii="Arial" w:hAnsi="Arial" w:cs="Arial"/>
          <w:sz w:val="24"/>
          <w:szCs w:val="24"/>
        </w:rPr>
      </w:pPr>
    </w:p>
    <w:p w14:paraId="4769D80F" w14:textId="77777777" w:rsidR="002302ED" w:rsidRPr="002302ED" w:rsidRDefault="002302ED" w:rsidP="004A36C5">
      <w:pPr>
        <w:tabs>
          <w:tab w:val="left" w:pos="3258"/>
        </w:tabs>
        <w:rPr>
          <w:rFonts w:ascii="Arial" w:hAnsi="Arial" w:cs="Arial"/>
          <w:sz w:val="24"/>
          <w:szCs w:val="24"/>
        </w:rPr>
      </w:pPr>
    </w:p>
    <w:sectPr w:rsidR="002302ED" w:rsidRPr="002302ED" w:rsidSect="0062415A">
      <w:headerReference w:type="default" r:id="rId21"/>
      <w:footerReference w:type="default" r:id="rId22"/>
      <w:pgSz w:w="11906" w:h="16838"/>
      <w:pgMar w:top="993" w:right="1418" w:bottom="1134"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C23A" w14:textId="77777777" w:rsidR="00124008" w:rsidRDefault="00124008">
      <w:r>
        <w:separator/>
      </w:r>
    </w:p>
  </w:endnote>
  <w:endnote w:type="continuationSeparator" w:id="0">
    <w:p w14:paraId="1547EAC6" w14:textId="77777777" w:rsidR="00124008" w:rsidRDefault="00124008">
      <w:r>
        <w:continuationSeparator/>
      </w:r>
    </w:p>
  </w:endnote>
  <w:endnote w:type="continuationNotice" w:id="1">
    <w:p w14:paraId="29F2C081" w14:textId="77777777" w:rsidR="00124008" w:rsidRDefault="00124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TE15C1D8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2E54" w14:textId="7DC249B2" w:rsidR="008671E3" w:rsidRDefault="008671E3" w:rsidP="002B2660">
    <w:pPr>
      <w:pStyle w:val="Stopka"/>
    </w:pPr>
    <w:r>
      <w:fldChar w:fldCharType="begin"/>
    </w:r>
    <w:r>
      <w:instrText xml:space="preserve"> PAGE </w:instrText>
    </w:r>
    <w:r>
      <w:fldChar w:fldCharType="separate"/>
    </w:r>
    <w:r>
      <w:rPr>
        <w:noProof/>
      </w:rPr>
      <w:t>60</w:t>
    </w:r>
    <w:r>
      <w:rPr>
        <w:noProof/>
      </w:rPr>
      <w:fldChar w:fldCharType="end"/>
    </w:r>
  </w:p>
  <w:p w14:paraId="5DB4278D" w14:textId="77777777" w:rsidR="008671E3" w:rsidRDefault="008671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58A0" w14:textId="1DA56110" w:rsidR="008671E3" w:rsidRPr="006B375D" w:rsidRDefault="008671E3" w:rsidP="006B375D">
    <w:pPr>
      <w:pStyle w:val="Stopka"/>
      <w:jc w:val="center"/>
      <w:rPr>
        <w:rFonts w:ascii="Arial" w:hAnsi="Arial"/>
      </w:rPr>
    </w:pPr>
    <w:r w:rsidRPr="006B375D">
      <w:rPr>
        <w:rFonts w:ascii="Arial" w:hAnsi="Arial"/>
      </w:rPr>
      <w:fldChar w:fldCharType="begin"/>
    </w:r>
    <w:r w:rsidRPr="00F63F8C">
      <w:rPr>
        <w:rFonts w:ascii="Arial" w:hAnsi="Arial" w:cs="Arial"/>
      </w:rPr>
      <w:instrText xml:space="preserve"> PAGE </w:instrText>
    </w:r>
    <w:r w:rsidRPr="006B375D">
      <w:rPr>
        <w:rFonts w:ascii="Arial" w:hAnsi="Arial"/>
      </w:rPr>
      <w:fldChar w:fldCharType="separate"/>
    </w:r>
    <w:r>
      <w:rPr>
        <w:rFonts w:ascii="Arial" w:hAnsi="Arial" w:cs="Arial"/>
        <w:noProof/>
      </w:rPr>
      <w:t>81</w:t>
    </w:r>
    <w:r w:rsidRPr="006B375D">
      <w:rPr>
        <w:rFonts w:ascii="Arial" w:hAnsi="Arial"/>
      </w:rPr>
      <w:fldChar w:fldCharType="end"/>
    </w:r>
  </w:p>
  <w:p w14:paraId="5761B616" w14:textId="77777777" w:rsidR="008671E3" w:rsidRDefault="008671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393E" w14:textId="77777777" w:rsidR="00124008" w:rsidRDefault="00124008">
      <w:r>
        <w:separator/>
      </w:r>
    </w:p>
  </w:footnote>
  <w:footnote w:type="continuationSeparator" w:id="0">
    <w:p w14:paraId="61540B89" w14:textId="77777777" w:rsidR="00124008" w:rsidRDefault="00124008">
      <w:r>
        <w:continuationSeparator/>
      </w:r>
    </w:p>
  </w:footnote>
  <w:footnote w:type="continuationNotice" w:id="1">
    <w:p w14:paraId="19A3115E" w14:textId="77777777" w:rsidR="00124008" w:rsidRDefault="00124008">
      <w:pPr>
        <w:spacing w:after="0" w:line="240" w:lineRule="auto"/>
      </w:pPr>
    </w:p>
  </w:footnote>
  <w:footnote w:id="2">
    <w:p w14:paraId="2A0745B5" w14:textId="476E65B9" w:rsidR="008671E3" w:rsidRPr="00E67376" w:rsidRDefault="008671E3" w:rsidP="001E4C9F">
      <w:pPr>
        <w:pStyle w:val="Tekstprzypisudolnego"/>
        <w:rPr>
          <w:rFonts w:ascii="Arial" w:hAnsi="Arial" w:cs="Arial"/>
          <w:sz w:val="16"/>
          <w:szCs w:val="16"/>
        </w:rPr>
      </w:pPr>
      <w:r w:rsidRPr="00E67376">
        <w:rPr>
          <w:rStyle w:val="Odwoanieprzypisudolnego"/>
          <w:rFonts w:ascii="Arial" w:hAnsi="Arial" w:cs="Arial"/>
          <w:sz w:val="16"/>
          <w:szCs w:val="16"/>
        </w:rPr>
        <w:footnoteRef/>
      </w:r>
      <w:r w:rsidRPr="00E67376">
        <w:rPr>
          <w:rFonts w:ascii="Arial" w:hAnsi="Arial" w:cs="Arial"/>
          <w:sz w:val="16"/>
          <w:szCs w:val="16"/>
        </w:rPr>
        <w:t xml:space="preserve"> B</w:t>
      </w:r>
      <w:r>
        <w:rPr>
          <w:rFonts w:ascii="Arial" w:hAnsi="Arial" w:cs="Arial"/>
          <w:sz w:val="16"/>
          <w:szCs w:val="16"/>
        </w:rPr>
        <w:t>eneficjent jest rozumiany jako Partner W</w:t>
      </w:r>
      <w:r w:rsidRPr="00E67376">
        <w:rPr>
          <w:rFonts w:ascii="Arial" w:hAnsi="Arial" w:cs="Arial"/>
          <w:sz w:val="16"/>
          <w:szCs w:val="16"/>
        </w:rPr>
        <w:t xml:space="preserve">iodący projektu w przypadku realizowania </w:t>
      </w:r>
      <w:r>
        <w:rPr>
          <w:rFonts w:ascii="Arial" w:hAnsi="Arial" w:cs="Arial"/>
          <w:sz w:val="16"/>
          <w:szCs w:val="16"/>
        </w:rPr>
        <w:t>p</w:t>
      </w:r>
      <w:r w:rsidRPr="00E67376">
        <w:rPr>
          <w:rFonts w:ascii="Arial" w:hAnsi="Arial" w:cs="Arial"/>
          <w:sz w:val="16"/>
          <w:szCs w:val="16"/>
        </w:rPr>
        <w:t>rojektu z Partnerem/</w:t>
      </w:r>
      <w:proofErr w:type="spellStart"/>
      <w:r w:rsidRPr="00E67376">
        <w:rPr>
          <w:rFonts w:ascii="Arial" w:hAnsi="Arial" w:cs="Arial"/>
          <w:sz w:val="16"/>
          <w:szCs w:val="16"/>
        </w:rPr>
        <w:t>ami</w:t>
      </w:r>
      <w:proofErr w:type="spellEnd"/>
      <w:r w:rsidRPr="00E67376">
        <w:rPr>
          <w:rFonts w:ascii="Arial" w:hAnsi="Arial" w:cs="Arial"/>
          <w:sz w:val="16"/>
          <w:szCs w:val="16"/>
        </w:rPr>
        <w:t xml:space="preserve"> wskazanymi we wniosku.</w:t>
      </w:r>
    </w:p>
  </w:footnote>
  <w:footnote w:id="3">
    <w:p w14:paraId="2A494339" w14:textId="3AA6E399" w:rsidR="008671E3" w:rsidRPr="00302B39" w:rsidRDefault="008671E3" w:rsidP="001E4C9F">
      <w:pPr>
        <w:pStyle w:val="Tekstprzypisudolnego"/>
        <w:rPr>
          <w:rFonts w:ascii="Arial" w:hAnsi="Arial" w:cs="Arial"/>
          <w:sz w:val="16"/>
          <w:szCs w:val="16"/>
        </w:rPr>
      </w:pPr>
      <w:r w:rsidRPr="00302B39">
        <w:rPr>
          <w:rStyle w:val="Znakiprzypiswdolnych"/>
          <w:rFonts w:ascii="Arial" w:hAnsi="Arial" w:cs="Arial"/>
          <w:sz w:val="16"/>
          <w:szCs w:val="16"/>
        </w:rPr>
        <w:footnoteRef/>
      </w:r>
      <w:r w:rsidRPr="00302B39">
        <w:rPr>
          <w:rFonts w:ascii="Arial" w:hAnsi="Arial" w:cs="Arial"/>
          <w:sz w:val="16"/>
          <w:szCs w:val="16"/>
        </w:rPr>
        <w:t xml:space="preserve"> Dotyczy przypadku gdy </w:t>
      </w:r>
      <w:r>
        <w:rPr>
          <w:rFonts w:ascii="Arial" w:hAnsi="Arial" w:cs="Arial"/>
          <w:sz w:val="16"/>
          <w:szCs w:val="16"/>
        </w:rPr>
        <w:t>p</w:t>
      </w:r>
      <w:r w:rsidRPr="00302B39">
        <w:rPr>
          <w:rFonts w:ascii="Arial" w:hAnsi="Arial" w:cs="Arial"/>
          <w:sz w:val="16"/>
          <w:szCs w:val="16"/>
        </w:rPr>
        <w:t>rojekt jest realizowany w ramach partnerstwa. W takim przypadku Beneficjent (Partner Wiodący Projektu) powinien posiadać pełnomocnictwo do podpisania umowy o dofinansowanie Projektu w imieniu i na rzecz Partnerów.</w:t>
      </w:r>
    </w:p>
  </w:footnote>
  <w:footnote w:id="4">
    <w:p w14:paraId="3F599C80" w14:textId="0BB4C9A8" w:rsidR="008671E3" w:rsidRPr="00313722" w:rsidRDefault="008671E3" w:rsidP="00194CEB">
      <w:pPr>
        <w:pStyle w:val="Tekstprzypisudolnego"/>
        <w:rPr>
          <w:rFonts w:ascii="Arial Narrow" w:hAnsi="Arial Narrow"/>
          <w:sz w:val="18"/>
          <w:szCs w:val="18"/>
        </w:rPr>
      </w:pPr>
      <w:r w:rsidRPr="00E67376">
        <w:rPr>
          <w:rStyle w:val="Odwoanieprzypisudolnego"/>
          <w:rFonts w:ascii="Arial" w:hAnsi="Arial" w:cs="Arial"/>
          <w:sz w:val="16"/>
          <w:szCs w:val="16"/>
        </w:rPr>
        <w:footnoteRef/>
      </w:r>
      <w:r w:rsidRPr="00E67376">
        <w:rPr>
          <w:rFonts w:ascii="Arial" w:hAnsi="Arial" w:cs="Arial"/>
          <w:sz w:val="16"/>
          <w:szCs w:val="16"/>
        </w:rPr>
        <w:t xml:space="preserve"> Aktualny odpis z Krajowego Rejestru Sądowego, pełnomocnictwo/upoważnienie, akt powoła</w:t>
      </w:r>
      <w:r>
        <w:rPr>
          <w:rFonts w:ascii="Arial" w:hAnsi="Arial" w:cs="Arial"/>
          <w:sz w:val="16"/>
          <w:szCs w:val="16"/>
        </w:rPr>
        <w:t>nia/mianowania, zaświadczenie o</w:t>
      </w:r>
      <w:r w:rsidRPr="00E67376">
        <w:rPr>
          <w:rFonts w:ascii="Arial" w:hAnsi="Arial" w:cs="Arial"/>
          <w:sz w:val="16"/>
          <w:szCs w:val="16"/>
        </w:rPr>
        <w:t xml:space="preserve"> </w:t>
      </w:r>
      <w:r>
        <w:rPr>
          <w:rFonts w:ascii="Arial" w:hAnsi="Arial" w:cs="Arial"/>
          <w:sz w:val="16"/>
          <w:szCs w:val="16"/>
        </w:rPr>
        <w:t> </w:t>
      </w:r>
      <w:r w:rsidRPr="00E67376">
        <w:rPr>
          <w:rFonts w:ascii="Arial" w:hAnsi="Arial" w:cs="Arial"/>
          <w:sz w:val="16"/>
          <w:szCs w:val="16"/>
        </w:rPr>
        <w:t xml:space="preserve">wyborze (jeżeli jest to dokument wskazujący </w:t>
      </w:r>
      <w:r>
        <w:rPr>
          <w:rFonts w:ascii="Arial" w:hAnsi="Arial" w:cs="Arial"/>
          <w:sz w:val="16"/>
          <w:szCs w:val="16"/>
        </w:rPr>
        <w:t>na</w:t>
      </w:r>
      <w:r w:rsidRPr="00E67376">
        <w:rPr>
          <w:rFonts w:ascii="Arial" w:hAnsi="Arial" w:cs="Arial"/>
          <w:sz w:val="16"/>
          <w:szCs w:val="16"/>
        </w:rPr>
        <w:t xml:space="preserve"> umocowanie do działania), inny (wpisać właściwy dokument wskazujący na umocowanie do działania w imieniu i na rzecz Beneficjenta).</w:t>
      </w:r>
    </w:p>
  </w:footnote>
  <w:footnote w:id="5">
    <w:p w14:paraId="2E28FABF" w14:textId="2F763FC5" w:rsidR="008671E3" w:rsidRDefault="008671E3" w:rsidP="002F5CF3">
      <w:pPr>
        <w:pStyle w:val="Tekstprzypisudolnego"/>
      </w:pPr>
      <w:r>
        <w:rPr>
          <w:rStyle w:val="Odwoanieprzypisudolnego"/>
        </w:rPr>
        <w:footnoteRef/>
      </w:r>
      <w:r>
        <w:t xml:space="preserve"> </w:t>
      </w:r>
      <w:r w:rsidRPr="00062CDD">
        <w:rPr>
          <w:rFonts w:ascii="Arial" w:hAnsi="Arial" w:cs="Arial"/>
          <w:sz w:val="16"/>
          <w:szCs w:val="16"/>
        </w:rPr>
        <w:t>W</w:t>
      </w:r>
      <w:r w:rsidRPr="00062CDD">
        <w:rPr>
          <w:rFonts w:ascii="Arial" w:hAnsi="Arial" w:cs="Arial"/>
        </w:rPr>
        <w:t xml:space="preserve"> </w:t>
      </w:r>
      <w:r w:rsidRPr="00B14112">
        <w:rPr>
          <w:rFonts w:ascii="Arial" w:hAnsi="Arial" w:cs="Arial"/>
          <w:sz w:val="16"/>
          <w:szCs w:val="16"/>
        </w:rPr>
        <w:t>przypadku gdy projekt jest realizowany w ramach partnerstwa</w:t>
      </w:r>
      <w:r>
        <w:rPr>
          <w:rFonts w:ascii="Arial" w:hAnsi="Arial" w:cs="Arial"/>
        </w:rPr>
        <w:t xml:space="preserve"> </w:t>
      </w:r>
      <w:r w:rsidRPr="00062CDD">
        <w:rPr>
          <w:rFonts w:ascii="Arial" w:hAnsi="Arial" w:cs="Arial"/>
          <w:sz w:val="16"/>
          <w:szCs w:val="16"/>
        </w:rPr>
        <w:t>należy wskazać nazwę Partnera</w:t>
      </w:r>
      <w:r>
        <w:rPr>
          <w:rFonts w:ascii="Arial" w:hAnsi="Arial" w:cs="Arial"/>
          <w:sz w:val="16"/>
          <w:szCs w:val="16"/>
        </w:rPr>
        <w:t>.</w:t>
      </w:r>
    </w:p>
  </w:footnote>
  <w:footnote w:id="6">
    <w:p w14:paraId="29E570CB" w14:textId="105F4E54" w:rsidR="008671E3" w:rsidRPr="00503433" w:rsidRDefault="008671E3">
      <w:pPr>
        <w:pStyle w:val="Tekstprzypisudolnego"/>
        <w:rPr>
          <w:rFonts w:ascii="Arial" w:eastAsia="Calibri" w:hAnsi="Arial" w:cs="Arial"/>
          <w:sz w:val="16"/>
          <w:szCs w:val="16"/>
          <w:lang w:eastAsia="en-US"/>
        </w:rPr>
      </w:pPr>
      <w:r w:rsidRPr="00503433">
        <w:rPr>
          <w:rStyle w:val="Odwoanieprzypisudolnego"/>
          <w:rFonts w:ascii="Arial" w:hAnsi="Arial" w:cs="Arial"/>
          <w:sz w:val="16"/>
          <w:szCs w:val="16"/>
        </w:rPr>
        <w:footnoteRef/>
      </w:r>
      <w:r w:rsidRPr="00503433">
        <w:rPr>
          <w:rFonts w:ascii="Arial" w:hAnsi="Arial" w:cs="Arial"/>
          <w:sz w:val="16"/>
          <w:szCs w:val="16"/>
        </w:rPr>
        <w:t xml:space="preserve"> </w:t>
      </w:r>
      <w:r w:rsidRPr="00503433">
        <w:rPr>
          <w:rFonts w:ascii="Arial" w:eastAsia="Calibri" w:hAnsi="Arial" w:cs="Arial"/>
          <w:sz w:val="16"/>
          <w:szCs w:val="16"/>
          <w:lang w:eastAsia="en-US"/>
        </w:rPr>
        <w:t>Dotyczy przykładowo zasad udzielania pomocy publicznej.</w:t>
      </w:r>
    </w:p>
  </w:footnote>
  <w:footnote w:id="7">
    <w:p w14:paraId="2EECBBC1" w14:textId="1F844E05" w:rsidR="008671E3" w:rsidRPr="006416E7" w:rsidRDefault="008671E3">
      <w:pPr>
        <w:pStyle w:val="Tekstprzypisudolnego"/>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w:t>
      </w:r>
      <w:r>
        <w:rPr>
          <w:rFonts w:ascii="Arial" w:hAnsi="Arial" w:cs="Arial"/>
          <w:sz w:val="16"/>
          <w:szCs w:val="16"/>
        </w:rPr>
        <w:t>Wykreślić</w:t>
      </w:r>
      <w:r w:rsidRPr="006416E7">
        <w:rPr>
          <w:rFonts w:ascii="Arial" w:hAnsi="Arial" w:cs="Arial"/>
          <w:sz w:val="16"/>
          <w:szCs w:val="16"/>
        </w:rPr>
        <w:t xml:space="preserve"> wybrane Wytyczne, jeśli nie dotycz</w:t>
      </w:r>
      <w:r>
        <w:rPr>
          <w:rFonts w:ascii="Arial" w:hAnsi="Arial" w:cs="Arial"/>
          <w:sz w:val="16"/>
          <w:szCs w:val="16"/>
        </w:rPr>
        <w:t>ą</w:t>
      </w:r>
      <w:r w:rsidRPr="006416E7">
        <w:rPr>
          <w:rFonts w:ascii="Arial" w:hAnsi="Arial" w:cs="Arial"/>
          <w:sz w:val="16"/>
          <w:szCs w:val="16"/>
        </w:rPr>
        <w:t xml:space="preserve"> danego </w:t>
      </w:r>
      <w:r>
        <w:rPr>
          <w:rFonts w:ascii="Arial" w:hAnsi="Arial" w:cs="Arial"/>
          <w:sz w:val="16"/>
          <w:szCs w:val="16"/>
        </w:rPr>
        <w:t>naboru</w:t>
      </w:r>
      <w:r w:rsidRPr="006416E7">
        <w:rPr>
          <w:rFonts w:ascii="Arial" w:hAnsi="Arial" w:cs="Arial"/>
          <w:sz w:val="16"/>
          <w:szCs w:val="16"/>
        </w:rPr>
        <w:t>.</w:t>
      </w:r>
    </w:p>
  </w:footnote>
  <w:footnote w:id="8">
    <w:p w14:paraId="6929FB92" w14:textId="3B1D749E" w:rsidR="008671E3" w:rsidRDefault="008671E3" w:rsidP="004A0F3A">
      <w:pPr>
        <w:pStyle w:val="Tekstprzypisudolnego"/>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Uzupełnić o dodatkowe wytyczne</w:t>
      </w:r>
      <w:r>
        <w:rPr>
          <w:rFonts w:ascii="Arial" w:hAnsi="Arial" w:cs="Arial"/>
          <w:sz w:val="16"/>
          <w:szCs w:val="16"/>
        </w:rPr>
        <w:t>/dokumenty związane ze specyfiką</w:t>
      </w:r>
      <w:r w:rsidRPr="006416E7">
        <w:rPr>
          <w:rFonts w:ascii="Arial" w:hAnsi="Arial" w:cs="Arial"/>
          <w:sz w:val="16"/>
          <w:szCs w:val="16"/>
        </w:rPr>
        <w:t xml:space="preserve"> projektu lub usunąć jeśli nie dotyczy.</w:t>
      </w:r>
    </w:p>
    <w:p w14:paraId="740FA29E" w14:textId="4AC1137C" w:rsidR="008671E3" w:rsidRPr="006416E7" w:rsidRDefault="008671E3" w:rsidP="004A0F3A">
      <w:pPr>
        <w:pStyle w:val="Tekstprzypisudolnego"/>
        <w:rPr>
          <w:rFonts w:ascii="Arial" w:hAnsi="Arial" w:cs="Arial"/>
          <w:sz w:val="16"/>
          <w:szCs w:val="16"/>
        </w:rPr>
      </w:pPr>
    </w:p>
  </w:footnote>
  <w:footnote w:id="9">
    <w:p w14:paraId="003A5ED3" w14:textId="238555FD" w:rsidR="008671E3" w:rsidRPr="00831F0E" w:rsidRDefault="008671E3">
      <w:pPr>
        <w:pStyle w:val="Tekstprzypisudolnego"/>
        <w:rPr>
          <w:sz w:val="16"/>
        </w:rPr>
      </w:pPr>
      <w:r w:rsidRPr="00831F0E">
        <w:rPr>
          <w:rStyle w:val="Odwoanieprzypisudolnego"/>
          <w:sz w:val="16"/>
        </w:rPr>
        <w:footnoteRef/>
      </w:r>
      <w:r w:rsidRPr="00831F0E">
        <w:rPr>
          <w:sz w:val="16"/>
        </w:rPr>
        <w:t xml:space="preserve"> Należy uzupełnić nazwę dokumentu. </w:t>
      </w:r>
    </w:p>
  </w:footnote>
  <w:footnote w:id="10">
    <w:p w14:paraId="249C127D" w14:textId="66794494" w:rsidR="008671E3" w:rsidRPr="000805FD" w:rsidRDefault="008671E3" w:rsidP="00CB43AA">
      <w:pPr>
        <w:pStyle w:val="Tekstprzypisudolnego"/>
        <w:rPr>
          <w:rFonts w:ascii="Arial" w:hAnsi="Arial" w:cs="Arial"/>
          <w:sz w:val="16"/>
          <w:szCs w:val="16"/>
        </w:rPr>
      </w:pPr>
      <w:r w:rsidRPr="000805FD">
        <w:rPr>
          <w:rStyle w:val="Znakiprzypiswdolnych"/>
          <w:rFonts w:ascii="Arial" w:hAnsi="Arial" w:cs="Arial"/>
          <w:sz w:val="16"/>
          <w:szCs w:val="16"/>
        </w:rPr>
        <w:footnoteRef/>
      </w:r>
      <w:r>
        <w:rPr>
          <w:rFonts w:ascii="Arial" w:hAnsi="Arial" w:cs="Arial"/>
          <w:sz w:val="16"/>
          <w:szCs w:val="16"/>
        </w:rPr>
        <w:t xml:space="preserve"> Dotyczy przypadku gdy p</w:t>
      </w:r>
      <w:r w:rsidRPr="000805FD">
        <w:rPr>
          <w:rFonts w:ascii="Arial" w:hAnsi="Arial" w:cs="Arial"/>
          <w:sz w:val="16"/>
          <w:szCs w:val="16"/>
        </w:rPr>
        <w:t>rojekt jest realizowany w ramach partnerstwa.</w:t>
      </w:r>
    </w:p>
  </w:footnote>
  <w:footnote w:id="11">
    <w:p w14:paraId="127E0301" w14:textId="77777777" w:rsidR="008671E3" w:rsidRPr="000805FD" w:rsidRDefault="008671E3" w:rsidP="00CB43AA">
      <w:pPr>
        <w:pStyle w:val="Tekstprzypisudolnego"/>
        <w:rPr>
          <w:rFonts w:ascii="Arial" w:hAnsi="Arial" w:cs="Arial"/>
          <w:sz w:val="16"/>
          <w:szCs w:val="16"/>
        </w:rPr>
      </w:pPr>
      <w:r w:rsidRPr="000805FD">
        <w:rPr>
          <w:rStyle w:val="Odwoanieprzypisudolnego"/>
          <w:rFonts w:ascii="Arial" w:hAnsi="Arial" w:cs="Arial"/>
          <w:sz w:val="16"/>
          <w:szCs w:val="16"/>
        </w:rPr>
        <w:footnoteRef/>
      </w:r>
      <w:r w:rsidRPr="000805FD">
        <w:rPr>
          <w:rFonts w:ascii="Arial" w:hAnsi="Arial" w:cs="Arial"/>
          <w:sz w:val="16"/>
          <w:szCs w:val="16"/>
        </w:rPr>
        <w:t xml:space="preserve"> Dotyczy przypadku gdy Beneficjent lub Partnerzy są zobowiązani do wniesienia wkładu własnego.</w:t>
      </w:r>
    </w:p>
  </w:footnote>
  <w:footnote w:id="12">
    <w:p w14:paraId="7A6F7FE3" w14:textId="5548BDB4" w:rsidR="008671E3" w:rsidRPr="000805FD" w:rsidRDefault="008671E3" w:rsidP="00CB43AA">
      <w:pPr>
        <w:pStyle w:val="Tekstprzypisudolnego"/>
        <w:rPr>
          <w:rFonts w:ascii="Arial" w:hAnsi="Arial" w:cs="Arial"/>
          <w:sz w:val="16"/>
          <w:szCs w:val="16"/>
        </w:rPr>
      </w:pPr>
      <w:r w:rsidRPr="000805FD">
        <w:rPr>
          <w:rStyle w:val="Znakiprzypiswdolnych"/>
          <w:rFonts w:ascii="Arial" w:hAnsi="Arial" w:cs="Arial"/>
          <w:sz w:val="16"/>
          <w:szCs w:val="16"/>
        </w:rPr>
        <w:footnoteRef/>
      </w:r>
      <w:r w:rsidRPr="000805FD">
        <w:rPr>
          <w:rFonts w:ascii="Arial" w:hAnsi="Arial" w:cs="Arial"/>
          <w:sz w:val="16"/>
          <w:szCs w:val="16"/>
        </w:rPr>
        <w:t xml:space="preserve"> Dotyczy przypadku gdy </w:t>
      </w:r>
      <w:r>
        <w:rPr>
          <w:rFonts w:ascii="Arial" w:hAnsi="Arial" w:cs="Arial"/>
          <w:sz w:val="16"/>
          <w:szCs w:val="16"/>
        </w:rPr>
        <w:t>p</w:t>
      </w:r>
      <w:r w:rsidRPr="000805FD">
        <w:rPr>
          <w:rFonts w:ascii="Arial" w:hAnsi="Arial" w:cs="Arial"/>
          <w:sz w:val="16"/>
          <w:szCs w:val="16"/>
        </w:rPr>
        <w:t>rojekt jest realizowany w ramach partnerstwa.</w:t>
      </w:r>
    </w:p>
  </w:footnote>
  <w:footnote w:id="13">
    <w:p w14:paraId="3F682ABC" w14:textId="62A2775C" w:rsidR="008671E3" w:rsidRPr="000805FD" w:rsidRDefault="008671E3" w:rsidP="00CB43AA">
      <w:pPr>
        <w:pStyle w:val="Tekstprzypisudolnego"/>
        <w:rPr>
          <w:rFonts w:ascii="Arial" w:hAnsi="Arial" w:cs="Arial"/>
          <w:sz w:val="16"/>
          <w:szCs w:val="16"/>
        </w:rPr>
      </w:pPr>
      <w:r w:rsidRPr="000805FD">
        <w:rPr>
          <w:rStyle w:val="Znakiprzypiswdolnych"/>
          <w:rFonts w:ascii="Arial" w:hAnsi="Arial" w:cs="Arial"/>
          <w:sz w:val="16"/>
          <w:szCs w:val="16"/>
        </w:rPr>
        <w:footnoteRef/>
      </w:r>
      <w:r w:rsidRPr="000805FD">
        <w:rPr>
          <w:rFonts w:ascii="Arial" w:hAnsi="Arial" w:cs="Arial"/>
          <w:sz w:val="16"/>
          <w:szCs w:val="16"/>
        </w:rPr>
        <w:t xml:space="preserve">Należy wykreślić w przypadku gdy Instytucja Zarządzająca w Regulaminie wyboru projektów ograniczy możliwość kwalifikowania wydatków wstecz. </w:t>
      </w:r>
    </w:p>
  </w:footnote>
  <w:footnote w:id="14">
    <w:p w14:paraId="28BAF2BC" w14:textId="0DC9DD84" w:rsidR="008671E3" w:rsidRPr="000805FD" w:rsidRDefault="008671E3" w:rsidP="00CB43AA">
      <w:pPr>
        <w:pStyle w:val="Tekstprzypisudolnego"/>
        <w:rPr>
          <w:rFonts w:ascii="Arial" w:hAnsi="Arial" w:cs="Arial"/>
          <w:sz w:val="16"/>
          <w:szCs w:val="16"/>
        </w:rPr>
      </w:pPr>
      <w:r w:rsidRPr="000805FD">
        <w:rPr>
          <w:rStyle w:val="Znakiprzypiswdolnych"/>
          <w:rFonts w:ascii="Arial" w:hAnsi="Arial" w:cs="Arial"/>
          <w:sz w:val="16"/>
          <w:szCs w:val="16"/>
        </w:rPr>
        <w:footnoteRef/>
      </w:r>
      <w:r w:rsidRPr="000805FD">
        <w:rPr>
          <w:rFonts w:ascii="Arial" w:hAnsi="Arial" w:cs="Arial"/>
          <w:sz w:val="16"/>
          <w:szCs w:val="16"/>
        </w:rPr>
        <w:t xml:space="preserve"> Dotyczy przypadku gdy </w:t>
      </w:r>
      <w:r>
        <w:rPr>
          <w:rFonts w:ascii="Arial" w:hAnsi="Arial" w:cs="Arial"/>
          <w:sz w:val="16"/>
          <w:szCs w:val="16"/>
        </w:rPr>
        <w:t>p</w:t>
      </w:r>
      <w:r w:rsidRPr="000805FD">
        <w:rPr>
          <w:rFonts w:ascii="Arial" w:hAnsi="Arial" w:cs="Arial"/>
          <w:sz w:val="16"/>
          <w:szCs w:val="16"/>
        </w:rPr>
        <w:t>rojekt jest realizowany w ramach partnerstwa.</w:t>
      </w:r>
    </w:p>
  </w:footnote>
  <w:footnote w:id="15">
    <w:p w14:paraId="26FEE13A" w14:textId="77777777" w:rsidR="008671E3" w:rsidRPr="000805FD" w:rsidRDefault="008671E3" w:rsidP="00CB43AA">
      <w:pPr>
        <w:pStyle w:val="Tekstprzypisudolnego"/>
        <w:rPr>
          <w:rFonts w:ascii="Arial" w:hAnsi="Arial" w:cs="Arial"/>
          <w:sz w:val="16"/>
          <w:szCs w:val="16"/>
        </w:rPr>
      </w:pPr>
      <w:r w:rsidRPr="000805FD">
        <w:rPr>
          <w:rStyle w:val="Znakiprzypiswdolnych"/>
          <w:rFonts w:ascii="Arial" w:hAnsi="Arial" w:cs="Arial"/>
          <w:sz w:val="16"/>
          <w:szCs w:val="16"/>
        </w:rPr>
        <w:footnoteRef/>
      </w:r>
      <w:r w:rsidRPr="000805FD">
        <w:rPr>
          <w:rFonts w:ascii="Arial" w:hAnsi="Arial" w:cs="Arial"/>
          <w:sz w:val="16"/>
          <w:szCs w:val="16"/>
        </w:rPr>
        <w:t xml:space="preserve"> Dotyczy Projektów, w których jest udzielana pomoc publiczna.</w:t>
      </w:r>
    </w:p>
  </w:footnote>
  <w:footnote w:id="16">
    <w:p w14:paraId="1B133A20" w14:textId="77777777" w:rsidR="008671E3" w:rsidRPr="000805FD" w:rsidRDefault="008671E3" w:rsidP="00CB43AA">
      <w:pPr>
        <w:pStyle w:val="Tekstprzypisudolnego"/>
        <w:rPr>
          <w:rFonts w:ascii="Arial" w:hAnsi="Arial" w:cs="Arial"/>
          <w:sz w:val="16"/>
          <w:szCs w:val="16"/>
        </w:rPr>
      </w:pPr>
      <w:r w:rsidRPr="000805FD">
        <w:rPr>
          <w:rStyle w:val="Znakiprzypiswdolnych"/>
          <w:rFonts w:ascii="Arial" w:hAnsi="Arial" w:cs="Arial"/>
          <w:sz w:val="16"/>
          <w:szCs w:val="16"/>
        </w:rPr>
        <w:footnoteRef/>
      </w:r>
      <w:r w:rsidRPr="000805FD">
        <w:rPr>
          <w:rFonts w:ascii="Arial" w:hAnsi="Arial" w:cs="Arial"/>
          <w:sz w:val="16"/>
          <w:szCs w:val="16"/>
        </w:rPr>
        <w:t xml:space="preserve"> Dotyczy przypadku gdy Beneficjent lub Partnerzy są zobowiązani do wniesienia wkładu własnego.</w:t>
      </w:r>
    </w:p>
  </w:footnote>
  <w:footnote w:id="17">
    <w:p w14:paraId="0CAB4E46" w14:textId="1443C34F" w:rsidR="008671E3" w:rsidRPr="000805FD" w:rsidRDefault="008671E3">
      <w:pPr>
        <w:pStyle w:val="Tekstprzypisudolnego"/>
        <w:rPr>
          <w:rFonts w:ascii="Arial" w:hAnsi="Arial" w:cs="Arial"/>
          <w:sz w:val="16"/>
          <w:szCs w:val="16"/>
        </w:rPr>
      </w:pPr>
      <w:r w:rsidRPr="000805FD">
        <w:rPr>
          <w:rStyle w:val="Odwoanieprzypisudolnego"/>
          <w:rFonts w:ascii="Arial" w:hAnsi="Arial" w:cs="Arial"/>
          <w:sz w:val="16"/>
          <w:szCs w:val="16"/>
        </w:rPr>
        <w:footnoteRef/>
      </w:r>
      <w:r w:rsidRPr="000805FD">
        <w:rPr>
          <w:rFonts w:ascii="Arial" w:hAnsi="Arial" w:cs="Arial"/>
          <w:sz w:val="16"/>
          <w:szCs w:val="16"/>
        </w:rPr>
        <w:t xml:space="preserve"> Dotyczy przypadku gdy </w:t>
      </w:r>
      <w:r>
        <w:rPr>
          <w:rFonts w:ascii="Arial" w:hAnsi="Arial" w:cs="Arial"/>
          <w:sz w:val="16"/>
          <w:szCs w:val="16"/>
        </w:rPr>
        <w:t>p</w:t>
      </w:r>
      <w:r w:rsidRPr="000805FD">
        <w:rPr>
          <w:rFonts w:ascii="Arial" w:hAnsi="Arial" w:cs="Arial"/>
          <w:sz w:val="16"/>
          <w:szCs w:val="16"/>
        </w:rPr>
        <w:t>rojekt jest realizowany w ramach partnerstwa.</w:t>
      </w:r>
    </w:p>
  </w:footnote>
  <w:footnote w:id="18">
    <w:p w14:paraId="1228CF4F" w14:textId="63F67A3F" w:rsidR="008671E3" w:rsidRDefault="008671E3">
      <w:pPr>
        <w:pStyle w:val="Tekstprzypisudolnego"/>
      </w:pPr>
      <w:r>
        <w:rPr>
          <w:rStyle w:val="Odwoanieprzypisudolnego"/>
        </w:rPr>
        <w:footnoteRef/>
      </w:r>
      <w:r>
        <w:t xml:space="preserve"> </w:t>
      </w:r>
      <w:r w:rsidRPr="00831F0E">
        <w:rPr>
          <w:rFonts w:ascii="Arial" w:hAnsi="Arial" w:cs="Arial"/>
          <w:sz w:val="16"/>
          <w:szCs w:val="16"/>
        </w:rPr>
        <w:t>Jeśli dotyczy.</w:t>
      </w:r>
    </w:p>
  </w:footnote>
  <w:footnote w:id="19">
    <w:p w14:paraId="22E6967E" w14:textId="356CED15" w:rsidR="008671E3" w:rsidRPr="000805FD" w:rsidRDefault="008671E3" w:rsidP="00CB43AA">
      <w:pPr>
        <w:pStyle w:val="Tekstprzypisudolnego"/>
        <w:rPr>
          <w:rFonts w:ascii="Arial" w:hAnsi="Arial" w:cs="Arial"/>
          <w:sz w:val="16"/>
          <w:szCs w:val="16"/>
        </w:rPr>
      </w:pPr>
      <w:r w:rsidRPr="000805FD">
        <w:rPr>
          <w:rStyle w:val="Odwoanieprzypisudolnego"/>
          <w:rFonts w:ascii="Arial" w:hAnsi="Arial" w:cs="Arial"/>
          <w:sz w:val="16"/>
          <w:szCs w:val="16"/>
        </w:rPr>
        <w:footnoteRef/>
      </w:r>
      <w:r w:rsidRPr="000805FD">
        <w:rPr>
          <w:rFonts w:ascii="Arial" w:hAnsi="Arial" w:cs="Arial"/>
          <w:sz w:val="16"/>
          <w:szCs w:val="16"/>
        </w:rPr>
        <w:t xml:space="preserve"> Uzupełnić o dodatkowe obowiązki Beneficjenta wynikające ze specyfiki </w:t>
      </w:r>
      <w:r>
        <w:rPr>
          <w:rFonts w:ascii="Arial" w:hAnsi="Arial" w:cs="Arial"/>
          <w:sz w:val="16"/>
          <w:szCs w:val="16"/>
        </w:rPr>
        <w:t>p</w:t>
      </w:r>
      <w:r w:rsidRPr="000805FD">
        <w:rPr>
          <w:rFonts w:ascii="Arial" w:hAnsi="Arial" w:cs="Arial"/>
          <w:sz w:val="16"/>
          <w:szCs w:val="16"/>
        </w:rPr>
        <w:t>rojektu albo wykreślić punkt.</w:t>
      </w:r>
    </w:p>
  </w:footnote>
  <w:footnote w:id="20">
    <w:p w14:paraId="5D4C484F" w14:textId="06A86394" w:rsidR="008671E3" w:rsidRPr="000805FD" w:rsidRDefault="008671E3" w:rsidP="00CB43AA">
      <w:pPr>
        <w:pStyle w:val="Tekstprzypisudolnego"/>
        <w:rPr>
          <w:rFonts w:ascii="Arial" w:hAnsi="Arial" w:cs="Arial"/>
          <w:sz w:val="16"/>
          <w:szCs w:val="16"/>
        </w:rPr>
      </w:pPr>
      <w:r w:rsidRPr="000805FD">
        <w:rPr>
          <w:rStyle w:val="Znakiprzypiswdolnych"/>
          <w:rFonts w:ascii="Arial" w:hAnsi="Arial" w:cs="Arial"/>
          <w:sz w:val="16"/>
          <w:szCs w:val="16"/>
        </w:rPr>
        <w:footnoteRef/>
      </w:r>
      <w:r>
        <w:rPr>
          <w:rFonts w:ascii="Arial" w:hAnsi="Arial" w:cs="Arial"/>
          <w:sz w:val="16"/>
          <w:szCs w:val="16"/>
        </w:rPr>
        <w:t xml:space="preserve"> Dotyczy przypadku gdy p</w:t>
      </w:r>
      <w:r w:rsidRPr="000805FD">
        <w:rPr>
          <w:rFonts w:ascii="Arial" w:hAnsi="Arial" w:cs="Arial"/>
          <w:sz w:val="16"/>
          <w:szCs w:val="16"/>
        </w:rPr>
        <w:t>rojekt jest realizowany w ramach partnerstwa.</w:t>
      </w:r>
    </w:p>
  </w:footnote>
  <w:footnote w:id="21">
    <w:p w14:paraId="527EDDDB" w14:textId="0500C8E3" w:rsidR="008671E3" w:rsidRPr="000805FD" w:rsidRDefault="008671E3" w:rsidP="00CB43AA">
      <w:pPr>
        <w:pStyle w:val="Tekstprzypisudolnego"/>
        <w:rPr>
          <w:rFonts w:ascii="Arial" w:hAnsi="Arial" w:cs="Arial"/>
          <w:sz w:val="16"/>
          <w:szCs w:val="16"/>
        </w:rPr>
      </w:pPr>
      <w:r w:rsidRPr="000805FD">
        <w:rPr>
          <w:rStyle w:val="Odwoanieprzypisudolnego"/>
          <w:rFonts w:ascii="Arial" w:hAnsi="Arial" w:cs="Arial"/>
          <w:sz w:val="16"/>
          <w:szCs w:val="16"/>
        </w:rPr>
        <w:footnoteRef/>
      </w:r>
      <w:r>
        <w:rPr>
          <w:rFonts w:ascii="Arial" w:hAnsi="Arial" w:cs="Arial"/>
          <w:sz w:val="16"/>
          <w:szCs w:val="16"/>
        </w:rPr>
        <w:t xml:space="preserve"> Dotyczy przypadku gdy p</w:t>
      </w:r>
      <w:r w:rsidRPr="000805FD">
        <w:rPr>
          <w:rFonts w:ascii="Arial" w:hAnsi="Arial" w:cs="Arial"/>
          <w:sz w:val="16"/>
          <w:szCs w:val="16"/>
        </w:rPr>
        <w:t>rojekt jest realizowany w ramach partnerstwa.</w:t>
      </w:r>
    </w:p>
  </w:footnote>
  <w:footnote w:id="22">
    <w:p w14:paraId="68120E9F" w14:textId="0A274EB6" w:rsidR="008671E3" w:rsidRPr="000805FD" w:rsidRDefault="008671E3" w:rsidP="00853078">
      <w:pPr>
        <w:pStyle w:val="Tekstprzypisudolnego"/>
        <w:rPr>
          <w:rFonts w:ascii="Arial" w:hAnsi="Arial" w:cs="Arial"/>
          <w:sz w:val="16"/>
          <w:szCs w:val="16"/>
        </w:rPr>
      </w:pPr>
      <w:r w:rsidRPr="000805FD">
        <w:rPr>
          <w:rStyle w:val="Znakiprzypiswdolnych"/>
          <w:rFonts w:ascii="Arial" w:hAnsi="Arial" w:cs="Arial"/>
          <w:sz w:val="16"/>
          <w:szCs w:val="16"/>
        </w:rPr>
        <w:footnoteRef/>
      </w:r>
      <w:r>
        <w:rPr>
          <w:rFonts w:ascii="Arial" w:hAnsi="Arial" w:cs="Arial"/>
          <w:sz w:val="16"/>
          <w:szCs w:val="16"/>
        </w:rPr>
        <w:t xml:space="preserve"> Dotyczy przypadku gdy p</w:t>
      </w:r>
      <w:r w:rsidRPr="000805FD">
        <w:rPr>
          <w:rFonts w:ascii="Arial" w:hAnsi="Arial" w:cs="Arial"/>
          <w:sz w:val="16"/>
          <w:szCs w:val="16"/>
        </w:rPr>
        <w:t>rojekt jest realizowany w ramach partnerstwa.</w:t>
      </w:r>
    </w:p>
  </w:footnote>
  <w:footnote w:id="23">
    <w:p w14:paraId="17DB5CEA" w14:textId="6E16B387" w:rsidR="008671E3" w:rsidRDefault="008671E3">
      <w:pPr>
        <w:pStyle w:val="Tekstprzypisudolnego"/>
      </w:pPr>
      <w:r w:rsidRPr="002B2660">
        <w:rPr>
          <w:rStyle w:val="Odwoanieprzypisudolnego"/>
          <w:rFonts w:ascii="Arial" w:hAnsi="Arial" w:cs="Arial"/>
          <w:sz w:val="16"/>
          <w:szCs w:val="16"/>
        </w:rPr>
        <w:footnoteRef/>
      </w:r>
      <w:r w:rsidRPr="002B2660">
        <w:rPr>
          <w:rFonts w:ascii="Arial" w:hAnsi="Arial" w:cs="Arial"/>
          <w:sz w:val="16"/>
          <w:szCs w:val="16"/>
        </w:rPr>
        <w:t xml:space="preserve"> Jeżeli projekt realizowany jest przez Beneficjenta i/lub Partnera § 6 należy wykreślić. W przypadku realizacji projektu przez jednostkę organizacyjną Beneficjenta lub przez podmiot wskazany przez Beneficjenta należy wpisać nazwę jednostki bądź podmiotu realizującego, adres, numer REGON lub/i NIP (w zależności od statusu jednostki realizującej). Podmiotem realizującym projekt w takim przypadku nie może być jednostka posiadająca osobowość prawną.</w:t>
      </w:r>
    </w:p>
  </w:footnote>
  <w:footnote w:id="24">
    <w:p w14:paraId="17C7D177" w14:textId="0FC62E14" w:rsidR="008671E3" w:rsidRPr="004117DC" w:rsidRDefault="008671E3" w:rsidP="00CE7972">
      <w:pPr>
        <w:pStyle w:val="Tekstprzypisudolnego"/>
        <w:rPr>
          <w:rFonts w:ascii="Arial" w:hAnsi="Arial" w:cs="Arial"/>
          <w:sz w:val="16"/>
          <w:szCs w:val="16"/>
        </w:rPr>
      </w:pPr>
      <w:r w:rsidRPr="004117DC">
        <w:rPr>
          <w:rStyle w:val="Odwoanieprzypisudolnego"/>
          <w:rFonts w:ascii="Arial" w:hAnsi="Arial" w:cs="Arial"/>
          <w:sz w:val="16"/>
          <w:szCs w:val="16"/>
        </w:rPr>
        <w:footnoteRef/>
      </w:r>
      <w:r w:rsidRPr="004117DC">
        <w:rPr>
          <w:rFonts w:ascii="Arial" w:hAnsi="Arial" w:cs="Arial"/>
          <w:sz w:val="16"/>
          <w:szCs w:val="16"/>
        </w:rPr>
        <w:t xml:space="preserve"> Wykreślić jeżeli w </w:t>
      </w:r>
      <w:r>
        <w:rPr>
          <w:rFonts w:ascii="Arial" w:hAnsi="Arial" w:cs="Arial"/>
          <w:sz w:val="16"/>
          <w:szCs w:val="16"/>
        </w:rPr>
        <w:t>p</w:t>
      </w:r>
      <w:r w:rsidRPr="004117DC">
        <w:rPr>
          <w:rFonts w:ascii="Arial" w:hAnsi="Arial" w:cs="Arial"/>
          <w:sz w:val="16"/>
          <w:szCs w:val="16"/>
        </w:rPr>
        <w:t>rojekcie nie będzie stosowane rozliczanie za pomocą stawek jednostkowych.</w:t>
      </w:r>
    </w:p>
  </w:footnote>
  <w:footnote w:id="25">
    <w:p w14:paraId="67BB84B1" w14:textId="74F7847A" w:rsidR="008671E3" w:rsidRPr="00CE7972" w:rsidRDefault="008671E3" w:rsidP="00CE7972">
      <w:pPr>
        <w:pStyle w:val="Tekstprzypisudolnego"/>
        <w:rPr>
          <w:rFonts w:ascii="Arial" w:hAnsi="Arial" w:cs="Arial"/>
          <w:sz w:val="16"/>
          <w:szCs w:val="16"/>
        </w:rPr>
      </w:pPr>
      <w:r w:rsidRPr="00CE7972">
        <w:rPr>
          <w:rStyle w:val="Odwoanieprzypisudolnego"/>
          <w:rFonts w:ascii="Arial" w:hAnsi="Arial" w:cs="Arial"/>
          <w:sz w:val="16"/>
          <w:szCs w:val="16"/>
        </w:rPr>
        <w:footnoteRef/>
      </w:r>
      <w:r w:rsidRPr="00CE7972">
        <w:rPr>
          <w:rFonts w:ascii="Arial" w:hAnsi="Arial" w:cs="Arial"/>
          <w:sz w:val="16"/>
          <w:szCs w:val="16"/>
        </w:rPr>
        <w:t xml:space="preserve"> Wykreślić jeżeli w projekcie nie będzie stosowane rozliczanie za pomocą stawek jednostkowych.</w:t>
      </w:r>
    </w:p>
  </w:footnote>
  <w:footnote w:id="26">
    <w:p w14:paraId="1EFDBF36" w14:textId="31A225F6" w:rsidR="008671E3" w:rsidRPr="00CE7972" w:rsidRDefault="008671E3" w:rsidP="00CE7972">
      <w:pPr>
        <w:pStyle w:val="Tekstprzypisudolnego"/>
        <w:rPr>
          <w:rFonts w:ascii="Arial" w:hAnsi="Arial" w:cs="Arial"/>
          <w:sz w:val="16"/>
          <w:szCs w:val="16"/>
        </w:rPr>
      </w:pPr>
      <w:r w:rsidRPr="00CE7972">
        <w:rPr>
          <w:rStyle w:val="Odwoanieprzypisudolnego"/>
          <w:rFonts w:ascii="Arial" w:hAnsi="Arial" w:cs="Arial"/>
          <w:sz w:val="16"/>
          <w:szCs w:val="16"/>
        </w:rPr>
        <w:footnoteRef/>
      </w:r>
      <w:r w:rsidRPr="00CE7972">
        <w:rPr>
          <w:rFonts w:ascii="Arial" w:hAnsi="Arial" w:cs="Arial"/>
          <w:sz w:val="16"/>
          <w:szCs w:val="16"/>
        </w:rPr>
        <w:t xml:space="preserve"> Wykreślić jeżeli w projekcie nie będzie stosowane rozliczanie za pomocą stawek jednostkowych.</w:t>
      </w:r>
    </w:p>
  </w:footnote>
  <w:footnote w:id="27">
    <w:p w14:paraId="68AEC120" w14:textId="4C9D335E" w:rsidR="008671E3" w:rsidRPr="00CE7972" w:rsidRDefault="008671E3" w:rsidP="00CE7972">
      <w:pPr>
        <w:pStyle w:val="Tekstprzypisudolnego"/>
        <w:rPr>
          <w:rFonts w:ascii="Arial" w:hAnsi="Arial" w:cs="Arial"/>
          <w:sz w:val="16"/>
          <w:szCs w:val="16"/>
        </w:rPr>
      </w:pPr>
      <w:r w:rsidRPr="00CE7972">
        <w:rPr>
          <w:rStyle w:val="Odwoanieprzypisudolnego"/>
          <w:rFonts w:ascii="Arial" w:hAnsi="Arial" w:cs="Arial"/>
          <w:sz w:val="16"/>
          <w:szCs w:val="16"/>
        </w:rPr>
        <w:footnoteRef/>
      </w:r>
      <w:r w:rsidRPr="00CE7972">
        <w:rPr>
          <w:rFonts w:ascii="Arial" w:hAnsi="Arial" w:cs="Arial"/>
          <w:sz w:val="16"/>
          <w:szCs w:val="16"/>
        </w:rPr>
        <w:t xml:space="preserve"> Wykreślić jeżeli w projekcie nie będzie stosowane rozliczanie za pomocą stawek jednostkowych.</w:t>
      </w:r>
    </w:p>
  </w:footnote>
  <w:footnote w:id="28">
    <w:p w14:paraId="2FF8531F" w14:textId="21034FF8" w:rsidR="008671E3" w:rsidRPr="00315691" w:rsidRDefault="008671E3">
      <w:pPr>
        <w:pStyle w:val="Tekstprzypisudolnego"/>
        <w:rPr>
          <w:rFonts w:ascii="Arial" w:hAnsi="Arial" w:cs="Arial"/>
          <w:sz w:val="16"/>
          <w:szCs w:val="16"/>
        </w:rPr>
      </w:pPr>
      <w:r w:rsidRPr="00315691">
        <w:rPr>
          <w:rStyle w:val="Odwoanieprzypisudolnego"/>
          <w:rFonts w:ascii="Arial" w:hAnsi="Arial" w:cs="Arial"/>
          <w:sz w:val="16"/>
          <w:szCs w:val="16"/>
        </w:rPr>
        <w:footnoteRef/>
      </w:r>
      <w:r w:rsidRPr="00315691">
        <w:rPr>
          <w:rFonts w:ascii="Arial" w:hAnsi="Arial" w:cs="Arial"/>
          <w:sz w:val="16"/>
          <w:szCs w:val="16"/>
        </w:rPr>
        <w:t xml:space="preserve"> Dotyczy przypadku gdy </w:t>
      </w:r>
      <w:r>
        <w:rPr>
          <w:rFonts w:ascii="Arial" w:hAnsi="Arial" w:cs="Arial"/>
          <w:sz w:val="16"/>
          <w:szCs w:val="16"/>
        </w:rPr>
        <w:t>p</w:t>
      </w:r>
      <w:r w:rsidRPr="00315691">
        <w:rPr>
          <w:rFonts w:ascii="Arial" w:hAnsi="Arial" w:cs="Arial"/>
          <w:sz w:val="16"/>
          <w:szCs w:val="16"/>
        </w:rPr>
        <w:t>rojekt jest realizowany w ramach partnerstwa.</w:t>
      </w:r>
    </w:p>
  </w:footnote>
  <w:footnote w:id="29">
    <w:p w14:paraId="649998B0" w14:textId="171FAB3F" w:rsidR="008671E3" w:rsidRPr="008A38E8" w:rsidRDefault="008671E3" w:rsidP="00CE7972">
      <w:pPr>
        <w:pStyle w:val="Tekstprzypisudolnego"/>
        <w:rPr>
          <w:rFonts w:ascii="Arial" w:hAnsi="Arial" w:cs="Arial"/>
          <w:sz w:val="16"/>
          <w:szCs w:val="16"/>
        </w:rPr>
      </w:pPr>
      <w:r w:rsidRPr="008A38E8">
        <w:rPr>
          <w:rStyle w:val="Odwoanieprzypisudolnego"/>
          <w:rFonts w:ascii="Arial" w:hAnsi="Arial" w:cs="Arial"/>
          <w:sz w:val="16"/>
          <w:szCs w:val="16"/>
        </w:rPr>
        <w:footnoteRef/>
      </w:r>
      <w:r>
        <w:rPr>
          <w:rFonts w:ascii="Arial" w:hAnsi="Arial" w:cs="Arial"/>
          <w:sz w:val="16"/>
          <w:szCs w:val="16"/>
        </w:rPr>
        <w:t xml:space="preserve"> Dotyczy przypadku gdy p</w:t>
      </w:r>
      <w:r w:rsidRPr="008A38E8">
        <w:rPr>
          <w:rFonts w:ascii="Arial" w:hAnsi="Arial" w:cs="Arial"/>
          <w:sz w:val="16"/>
          <w:szCs w:val="16"/>
        </w:rPr>
        <w:t>rojekt jest realizowany w ramach partnerstwa.</w:t>
      </w:r>
    </w:p>
  </w:footnote>
  <w:footnote w:id="30">
    <w:p w14:paraId="73837C43" w14:textId="77777777" w:rsidR="008671E3" w:rsidRPr="0024380A" w:rsidRDefault="008671E3" w:rsidP="00CE7972">
      <w:pPr>
        <w:pStyle w:val="Tekstprzypisudolnego"/>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w:t>
      </w:r>
      <w:r w:rsidRPr="0024380A">
        <w:rPr>
          <w:rFonts w:ascii="Arial" w:hAnsi="Arial" w:cs="Arial"/>
          <w:sz w:val="16"/>
          <w:szCs w:val="16"/>
        </w:rPr>
        <w:t>Poprzez to pojęcie rozumie się wyodrębnioną dla projektu ewidencję, której zasady zostały opisane w Polityce Rachunkowości lub dokumencie równoważnym regulującym zasady rachunkowości obowiązujące Beneficjenta</w:t>
      </w:r>
    </w:p>
  </w:footnote>
  <w:footnote w:id="31">
    <w:p w14:paraId="16431EDD" w14:textId="34F954AC" w:rsidR="008671E3" w:rsidRPr="0024380A" w:rsidRDefault="008671E3" w:rsidP="0034348E">
      <w:pPr>
        <w:pStyle w:val="Tekstprzypisudolnego"/>
        <w:rPr>
          <w:rFonts w:ascii="Arial" w:hAnsi="Arial" w:cs="Arial"/>
          <w:sz w:val="16"/>
          <w:szCs w:val="16"/>
        </w:rPr>
      </w:pPr>
      <w:r w:rsidRPr="0024380A">
        <w:rPr>
          <w:rStyle w:val="Znakiprzypiswdolnych"/>
          <w:rFonts w:ascii="Arial" w:hAnsi="Arial" w:cs="Arial"/>
          <w:sz w:val="16"/>
          <w:szCs w:val="16"/>
        </w:rPr>
        <w:footnoteRef/>
      </w:r>
      <w:r w:rsidRPr="0024380A">
        <w:rPr>
          <w:rFonts w:ascii="Arial" w:hAnsi="Arial" w:cs="Arial"/>
          <w:sz w:val="16"/>
          <w:szCs w:val="16"/>
        </w:rPr>
        <w:t xml:space="preserve"> Dotyczy przypadku gdy </w:t>
      </w:r>
      <w:r>
        <w:rPr>
          <w:rFonts w:ascii="Arial" w:hAnsi="Arial" w:cs="Arial"/>
          <w:sz w:val="16"/>
          <w:szCs w:val="16"/>
        </w:rPr>
        <w:t>p</w:t>
      </w:r>
      <w:r w:rsidRPr="0024380A">
        <w:rPr>
          <w:rFonts w:ascii="Arial" w:hAnsi="Arial" w:cs="Arial"/>
          <w:sz w:val="16"/>
          <w:szCs w:val="16"/>
        </w:rPr>
        <w:t>rojekt jest realizowany w ramach partnerstwa.</w:t>
      </w:r>
    </w:p>
  </w:footnote>
  <w:footnote w:id="32">
    <w:p w14:paraId="1864457E" w14:textId="2778A842" w:rsidR="008671E3" w:rsidRPr="0024380A" w:rsidRDefault="008671E3" w:rsidP="0034348E">
      <w:pPr>
        <w:pStyle w:val="Tekstprzypisudolnego"/>
        <w:rPr>
          <w:rFonts w:ascii="Arial" w:hAnsi="Arial" w:cs="Arial"/>
          <w:sz w:val="16"/>
          <w:szCs w:val="16"/>
        </w:rPr>
      </w:pPr>
      <w:r w:rsidRPr="0024380A">
        <w:rPr>
          <w:rStyle w:val="Odwoanieprzypisudolnego"/>
          <w:rFonts w:ascii="Arial" w:hAnsi="Arial" w:cs="Arial"/>
          <w:sz w:val="16"/>
          <w:szCs w:val="16"/>
        </w:rPr>
        <w:footnoteRef/>
      </w:r>
      <w:r w:rsidRPr="0024380A">
        <w:rPr>
          <w:rFonts w:ascii="Arial" w:hAnsi="Arial" w:cs="Arial"/>
          <w:sz w:val="16"/>
          <w:szCs w:val="16"/>
        </w:rPr>
        <w:t xml:space="preserve"> Jeżeli dotyczy.</w:t>
      </w:r>
    </w:p>
  </w:footnote>
  <w:footnote w:id="33">
    <w:p w14:paraId="1AB29FAC" w14:textId="5C321A95" w:rsidR="008671E3" w:rsidRPr="0024380A" w:rsidRDefault="008671E3" w:rsidP="0034348E">
      <w:pPr>
        <w:pStyle w:val="Tekstprzypisudolnego"/>
        <w:rPr>
          <w:rFonts w:ascii="Arial" w:hAnsi="Arial" w:cs="Arial"/>
          <w:sz w:val="16"/>
          <w:szCs w:val="16"/>
        </w:rPr>
      </w:pPr>
      <w:r w:rsidRPr="0024380A">
        <w:rPr>
          <w:rStyle w:val="Odwoanieprzypisudolnego"/>
          <w:rFonts w:ascii="Arial" w:hAnsi="Arial" w:cs="Arial"/>
          <w:sz w:val="16"/>
          <w:szCs w:val="16"/>
        </w:rPr>
        <w:footnoteRef/>
      </w:r>
      <w:r w:rsidRPr="0024380A">
        <w:rPr>
          <w:rFonts w:ascii="Arial" w:hAnsi="Arial" w:cs="Arial"/>
          <w:sz w:val="16"/>
          <w:szCs w:val="16"/>
        </w:rPr>
        <w:t xml:space="preserve"> </w:t>
      </w:r>
      <w:r w:rsidRPr="00457A49">
        <w:rPr>
          <w:rFonts w:ascii="Arial" w:hAnsi="Arial" w:cs="Arial"/>
          <w:sz w:val="16"/>
          <w:szCs w:val="16"/>
        </w:rPr>
        <w:t>Dotyczy przypadku gdy projekt jest realizowany w partnerstwie</w:t>
      </w:r>
      <w:r w:rsidRPr="0024380A">
        <w:rPr>
          <w:rFonts w:ascii="Arial" w:hAnsi="Arial" w:cs="Arial"/>
          <w:sz w:val="16"/>
          <w:szCs w:val="16"/>
        </w:rPr>
        <w:t>.</w:t>
      </w:r>
    </w:p>
  </w:footnote>
  <w:footnote w:id="34">
    <w:p w14:paraId="1F7F40AA" w14:textId="522E5E6D" w:rsidR="008671E3" w:rsidRPr="007000BE" w:rsidRDefault="008671E3">
      <w:pPr>
        <w:pStyle w:val="Tekstprzypisudolnego"/>
        <w:rPr>
          <w:rFonts w:ascii="Arial" w:hAnsi="Arial" w:cs="Arial"/>
          <w:sz w:val="16"/>
          <w:szCs w:val="16"/>
        </w:rPr>
      </w:pPr>
      <w:r w:rsidRPr="007000BE">
        <w:rPr>
          <w:rStyle w:val="Odwoanieprzypisudolnego"/>
          <w:rFonts w:ascii="Arial" w:hAnsi="Arial" w:cs="Arial"/>
          <w:sz w:val="16"/>
          <w:szCs w:val="16"/>
        </w:rPr>
        <w:footnoteRef/>
      </w:r>
      <w:r w:rsidRPr="007000BE">
        <w:rPr>
          <w:rFonts w:ascii="Arial" w:hAnsi="Arial" w:cs="Arial"/>
          <w:sz w:val="16"/>
          <w:szCs w:val="16"/>
        </w:rPr>
        <w:t xml:space="preserve"> Jeśli dotyczy</w:t>
      </w:r>
    </w:p>
  </w:footnote>
  <w:footnote w:id="35">
    <w:p w14:paraId="5D489B02" w14:textId="2E435F4D" w:rsidR="008671E3" w:rsidRPr="0034348E" w:rsidRDefault="008671E3" w:rsidP="0034348E">
      <w:pPr>
        <w:pStyle w:val="Tekstprzypisudolnego"/>
        <w:rPr>
          <w:rFonts w:ascii="Arial" w:hAnsi="Arial" w:cs="Arial"/>
          <w:sz w:val="16"/>
          <w:szCs w:val="16"/>
        </w:rPr>
      </w:pPr>
      <w:r w:rsidRPr="0034348E">
        <w:rPr>
          <w:rStyle w:val="Odwoanieprzypisudolnego"/>
          <w:rFonts w:ascii="Arial" w:hAnsi="Arial" w:cs="Arial"/>
          <w:sz w:val="16"/>
          <w:szCs w:val="16"/>
        </w:rPr>
        <w:footnoteRef/>
      </w:r>
      <w:r w:rsidRPr="0034348E">
        <w:rPr>
          <w:rFonts w:ascii="Arial" w:hAnsi="Arial" w:cs="Arial"/>
          <w:sz w:val="16"/>
          <w:szCs w:val="16"/>
        </w:rPr>
        <w:t xml:space="preserve"> Należy wykreślić w przypadku posiadania przez Beneficjenta rachunku dochodowego (rachunku, na który przekazywane będą transze dofinansowania).</w:t>
      </w:r>
    </w:p>
  </w:footnote>
  <w:footnote w:id="36">
    <w:p w14:paraId="3168889E" w14:textId="63DE7DEB" w:rsidR="008671E3" w:rsidRPr="0034348E" w:rsidRDefault="008671E3" w:rsidP="0034348E">
      <w:pPr>
        <w:pStyle w:val="Tekstprzypisudolnego"/>
        <w:rPr>
          <w:rFonts w:ascii="Arial" w:hAnsi="Arial" w:cs="Arial"/>
          <w:sz w:val="16"/>
          <w:szCs w:val="16"/>
        </w:rPr>
      </w:pPr>
      <w:r w:rsidRPr="0034348E">
        <w:rPr>
          <w:rStyle w:val="Znakiprzypiswdolnych"/>
          <w:rFonts w:ascii="Arial" w:hAnsi="Arial" w:cs="Arial"/>
          <w:sz w:val="16"/>
          <w:szCs w:val="16"/>
        </w:rPr>
        <w:footnoteRef/>
      </w:r>
      <w:r w:rsidRPr="0034348E">
        <w:rPr>
          <w:rFonts w:ascii="Arial" w:hAnsi="Arial" w:cs="Arial"/>
          <w:sz w:val="16"/>
          <w:szCs w:val="16"/>
        </w:rPr>
        <w:t xml:space="preserve"> </w:t>
      </w:r>
      <w:r>
        <w:rPr>
          <w:rFonts w:ascii="Arial" w:hAnsi="Arial" w:cs="Arial"/>
          <w:sz w:val="16"/>
          <w:szCs w:val="16"/>
        </w:rPr>
        <w:t>Należy wykreślić w przypadku jeśli nie dotyczy</w:t>
      </w:r>
      <w:r w:rsidRPr="0034348E">
        <w:rPr>
          <w:rFonts w:ascii="Arial" w:hAnsi="Arial" w:cs="Arial"/>
          <w:sz w:val="16"/>
          <w:szCs w:val="16"/>
        </w:rPr>
        <w:t>.</w:t>
      </w:r>
    </w:p>
  </w:footnote>
  <w:footnote w:id="37">
    <w:p w14:paraId="124DDE9B" w14:textId="0932A6A4" w:rsidR="008671E3" w:rsidRPr="0034348E" w:rsidRDefault="008671E3" w:rsidP="0034348E">
      <w:pPr>
        <w:pStyle w:val="Tekstprzypisudolnego"/>
        <w:rPr>
          <w:rFonts w:ascii="Arial" w:hAnsi="Arial" w:cs="Arial"/>
          <w:sz w:val="16"/>
          <w:szCs w:val="16"/>
        </w:rPr>
      </w:pPr>
      <w:r w:rsidRPr="0034348E">
        <w:rPr>
          <w:rStyle w:val="Znakiprzypiswdolnych"/>
          <w:rFonts w:ascii="Arial" w:hAnsi="Arial" w:cs="Arial"/>
          <w:sz w:val="16"/>
          <w:szCs w:val="16"/>
        </w:rPr>
        <w:footnoteRef/>
      </w:r>
      <w:r w:rsidRPr="0034348E">
        <w:rPr>
          <w:rFonts w:ascii="Arial" w:hAnsi="Arial" w:cs="Arial"/>
          <w:sz w:val="16"/>
          <w:szCs w:val="16"/>
        </w:rPr>
        <w:t xml:space="preserve"> Dotyczy przypadku gdy projekt jest realizowany w ramach partnerstwa.</w:t>
      </w:r>
    </w:p>
  </w:footnote>
  <w:footnote w:id="38">
    <w:p w14:paraId="73420047" w14:textId="772F9341" w:rsidR="008671E3" w:rsidRPr="0034348E" w:rsidRDefault="008671E3" w:rsidP="0034348E">
      <w:pPr>
        <w:pStyle w:val="Tekstprzypisudolnego"/>
        <w:rPr>
          <w:rFonts w:ascii="Arial" w:hAnsi="Arial" w:cs="Arial"/>
          <w:sz w:val="16"/>
          <w:szCs w:val="16"/>
        </w:rPr>
      </w:pPr>
      <w:r w:rsidRPr="0034348E">
        <w:rPr>
          <w:rStyle w:val="Odwoanieprzypisudolnego"/>
          <w:rFonts w:ascii="Arial" w:hAnsi="Arial" w:cs="Arial"/>
          <w:sz w:val="16"/>
          <w:szCs w:val="16"/>
        </w:rPr>
        <w:footnoteRef/>
      </w:r>
      <w:r w:rsidRPr="0034348E">
        <w:rPr>
          <w:rFonts w:ascii="Arial" w:hAnsi="Arial" w:cs="Arial"/>
          <w:sz w:val="16"/>
          <w:szCs w:val="16"/>
        </w:rPr>
        <w:t xml:space="preserve"> Dotyczy przypadku gdy projekt jest realizowany w ramach partnerstwa.</w:t>
      </w:r>
    </w:p>
  </w:footnote>
  <w:footnote w:id="39">
    <w:p w14:paraId="5061A58B" w14:textId="77310EDC" w:rsidR="008671E3" w:rsidRPr="0034348E" w:rsidRDefault="008671E3" w:rsidP="0034348E">
      <w:pPr>
        <w:pStyle w:val="Tekstprzypisudolnego"/>
        <w:rPr>
          <w:rFonts w:ascii="Arial" w:hAnsi="Arial" w:cs="Arial"/>
          <w:sz w:val="16"/>
          <w:szCs w:val="16"/>
        </w:rPr>
      </w:pPr>
      <w:r w:rsidRPr="0034348E">
        <w:rPr>
          <w:rStyle w:val="Znakiprzypiswdolnych"/>
          <w:rFonts w:ascii="Arial" w:hAnsi="Arial" w:cs="Arial"/>
          <w:sz w:val="16"/>
          <w:szCs w:val="16"/>
        </w:rPr>
        <w:footnoteRef/>
      </w:r>
      <w:r w:rsidRPr="0034348E">
        <w:rPr>
          <w:rFonts w:ascii="Arial" w:hAnsi="Arial" w:cs="Arial"/>
          <w:sz w:val="16"/>
          <w:szCs w:val="16"/>
        </w:rPr>
        <w:t xml:space="preserve"> Dotyczy przypadku gdy projekt jest realizowany w ramach partnerstwa.</w:t>
      </w:r>
    </w:p>
  </w:footnote>
  <w:footnote w:id="40">
    <w:p w14:paraId="43B402C7" w14:textId="77777777" w:rsidR="008671E3" w:rsidRPr="0034348E" w:rsidRDefault="008671E3" w:rsidP="0034348E">
      <w:pPr>
        <w:pStyle w:val="Tekstprzypisudolnego"/>
        <w:rPr>
          <w:rFonts w:ascii="Arial" w:hAnsi="Arial" w:cs="Arial"/>
          <w:sz w:val="16"/>
          <w:szCs w:val="16"/>
        </w:rPr>
      </w:pPr>
      <w:r w:rsidRPr="0034348E">
        <w:rPr>
          <w:rStyle w:val="Odwoanieprzypisudolnego"/>
          <w:rFonts w:ascii="Arial" w:hAnsi="Arial" w:cs="Arial"/>
          <w:sz w:val="16"/>
          <w:szCs w:val="16"/>
        </w:rPr>
        <w:footnoteRef/>
      </w:r>
      <w:r w:rsidRPr="0034348E">
        <w:rPr>
          <w:rFonts w:ascii="Arial" w:hAnsi="Arial" w:cs="Arial"/>
          <w:sz w:val="16"/>
          <w:szCs w:val="16"/>
        </w:rPr>
        <w:t xml:space="preserve"> Jeżeli dotyczy.</w:t>
      </w:r>
    </w:p>
  </w:footnote>
  <w:footnote w:id="41">
    <w:p w14:paraId="5AFB373F" w14:textId="1020B7BA" w:rsidR="008671E3" w:rsidRPr="006A1B55" w:rsidRDefault="008671E3" w:rsidP="00030F5C">
      <w:pPr>
        <w:pStyle w:val="Tekstprzypisudolnego"/>
        <w:rPr>
          <w:rFonts w:ascii="Arial" w:hAnsi="Arial" w:cs="Arial"/>
          <w:sz w:val="16"/>
          <w:szCs w:val="16"/>
        </w:rPr>
      </w:pPr>
      <w:r w:rsidRPr="00294629">
        <w:rPr>
          <w:rStyle w:val="Znakiprzypiswdolnych"/>
          <w:rFonts w:ascii="Arial" w:hAnsi="Arial" w:cs="Arial"/>
          <w:sz w:val="16"/>
          <w:szCs w:val="16"/>
        </w:rPr>
        <w:footnoteRef/>
      </w:r>
      <w:r w:rsidRPr="00294629">
        <w:rPr>
          <w:rFonts w:ascii="Arial" w:hAnsi="Arial" w:cs="Arial"/>
          <w:sz w:val="16"/>
          <w:szCs w:val="16"/>
        </w:rPr>
        <w:t xml:space="preserve"> Nie dotyczy Beneficjentów będących jednostkami sektora finansów publicznych albo fundacją, której jedynym fundatorem jest Skarb Państwa, a także Banku Gospodarstwa Krajowego</w:t>
      </w:r>
      <w:r w:rsidRPr="006A1B55">
        <w:rPr>
          <w:rFonts w:ascii="Arial" w:hAnsi="Arial" w:cs="Arial"/>
          <w:sz w:val="16"/>
          <w:szCs w:val="16"/>
        </w:rPr>
        <w:t>.</w:t>
      </w:r>
    </w:p>
  </w:footnote>
  <w:footnote w:id="42">
    <w:p w14:paraId="4165319F" w14:textId="622D7368" w:rsidR="008671E3" w:rsidRPr="00831F0E" w:rsidRDefault="008671E3">
      <w:pPr>
        <w:pStyle w:val="Tekstprzypisudolnego"/>
        <w:rPr>
          <w:rFonts w:ascii="Arial" w:hAnsi="Arial" w:cs="Arial"/>
          <w:sz w:val="16"/>
          <w:szCs w:val="16"/>
        </w:rPr>
      </w:pPr>
      <w:r w:rsidRPr="00831F0E">
        <w:rPr>
          <w:rStyle w:val="Odwoanieprzypisudolnego"/>
          <w:rFonts w:ascii="Arial" w:hAnsi="Arial" w:cs="Arial"/>
          <w:sz w:val="16"/>
          <w:szCs w:val="16"/>
        </w:rPr>
        <w:footnoteRef/>
      </w:r>
      <w:r w:rsidRPr="00831F0E">
        <w:rPr>
          <w:rFonts w:ascii="Arial" w:hAnsi="Arial" w:cs="Arial"/>
          <w:sz w:val="16"/>
          <w:szCs w:val="16"/>
        </w:rPr>
        <w:t xml:space="preserve"> Dotyczy sytuacji, gdy w ramach projektu wypłacono co najmniej dwie transze dofinansowania.</w:t>
      </w:r>
    </w:p>
  </w:footnote>
  <w:footnote w:id="43">
    <w:p w14:paraId="1F8BCC49" w14:textId="3013FDA4" w:rsidR="008671E3" w:rsidRPr="00831F0E" w:rsidRDefault="008671E3">
      <w:pPr>
        <w:pStyle w:val="Tekstprzypisudolnego"/>
        <w:rPr>
          <w:rFonts w:ascii="Arial" w:hAnsi="Arial" w:cs="Arial"/>
          <w:sz w:val="16"/>
          <w:szCs w:val="16"/>
        </w:rPr>
      </w:pPr>
      <w:r w:rsidRPr="00831F0E">
        <w:rPr>
          <w:rStyle w:val="Odwoanieprzypisudolnego"/>
          <w:rFonts w:ascii="Arial" w:hAnsi="Arial" w:cs="Arial"/>
          <w:sz w:val="16"/>
          <w:szCs w:val="16"/>
        </w:rPr>
        <w:footnoteRef/>
      </w:r>
      <w:r w:rsidRPr="00831F0E">
        <w:rPr>
          <w:rFonts w:ascii="Arial" w:hAnsi="Arial" w:cs="Arial"/>
          <w:sz w:val="16"/>
          <w:szCs w:val="16"/>
        </w:rPr>
        <w:t xml:space="preserve"> Dotyczy, jeśli wynika z </w:t>
      </w:r>
      <w:r>
        <w:rPr>
          <w:rFonts w:ascii="Arial" w:hAnsi="Arial" w:cs="Arial"/>
          <w:sz w:val="16"/>
          <w:szCs w:val="16"/>
        </w:rPr>
        <w:t>postanowień</w:t>
      </w:r>
      <w:r w:rsidRPr="00831F0E">
        <w:rPr>
          <w:rFonts w:ascii="Arial" w:hAnsi="Arial" w:cs="Arial"/>
          <w:sz w:val="16"/>
          <w:szCs w:val="16"/>
        </w:rPr>
        <w:t xml:space="preserve"> Regulaminu wyboru projektów</w:t>
      </w:r>
      <w:r>
        <w:rPr>
          <w:rFonts w:ascii="Arial" w:hAnsi="Arial" w:cs="Arial"/>
          <w:sz w:val="16"/>
          <w:szCs w:val="16"/>
        </w:rPr>
        <w:t>.</w:t>
      </w:r>
    </w:p>
  </w:footnote>
  <w:footnote w:id="44">
    <w:p w14:paraId="025215FD" w14:textId="1AABA293" w:rsidR="008671E3" w:rsidRPr="00831F0E" w:rsidRDefault="008671E3">
      <w:pPr>
        <w:pStyle w:val="Tekstprzypisudolnego"/>
        <w:rPr>
          <w:rFonts w:ascii="Arial" w:hAnsi="Arial" w:cs="Arial"/>
          <w:sz w:val="16"/>
          <w:szCs w:val="16"/>
        </w:rPr>
      </w:pPr>
      <w:r w:rsidRPr="00831F0E">
        <w:rPr>
          <w:rStyle w:val="Odwoanieprzypisudolnego"/>
          <w:rFonts w:ascii="Arial" w:hAnsi="Arial" w:cs="Arial"/>
          <w:sz w:val="16"/>
          <w:szCs w:val="16"/>
        </w:rPr>
        <w:footnoteRef/>
      </w:r>
      <w:r w:rsidRPr="00831F0E">
        <w:rPr>
          <w:rFonts w:ascii="Arial" w:hAnsi="Arial" w:cs="Arial"/>
          <w:sz w:val="16"/>
          <w:szCs w:val="16"/>
        </w:rPr>
        <w:t xml:space="preserve"> Bez względu na wysokość kosztów wykazanych we wnioskach o płatność, ale w kwocie nie większej niż wskazana w zatwierdzonym wniosku</w:t>
      </w:r>
      <w:r>
        <w:rPr>
          <w:rFonts w:ascii="Arial" w:hAnsi="Arial" w:cs="Arial"/>
          <w:sz w:val="16"/>
          <w:szCs w:val="16"/>
        </w:rPr>
        <w:t xml:space="preserve"> o dofinasowanie.</w:t>
      </w:r>
    </w:p>
  </w:footnote>
  <w:footnote w:id="45">
    <w:p w14:paraId="08077E68" w14:textId="1D110CCA" w:rsidR="008671E3" w:rsidRDefault="008671E3">
      <w:pPr>
        <w:pStyle w:val="Tekstprzypisudolnego"/>
      </w:pPr>
      <w:r w:rsidRPr="00831F0E">
        <w:rPr>
          <w:rStyle w:val="Odwoanieprzypisudolnego"/>
          <w:rFonts w:ascii="Arial" w:hAnsi="Arial" w:cs="Arial"/>
          <w:sz w:val="16"/>
          <w:szCs w:val="16"/>
        </w:rPr>
        <w:footnoteRef/>
      </w:r>
      <w:r w:rsidRPr="00831F0E">
        <w:rPr>
          <w:rFonts w:ascii="Arial" w:hAnsi="Arial" w:cs="Arial"/>
          <w:sz w:val="16"/>
          <w:szCs w:val="16"/>
        </w:rPr>
        <w:t xml:space="preserve"> W przypadkach, uzasadnionych specyfiką projektu, może zostać ustalony inny termin złożenia pierwszego wniosku o płatność.</w:t>
      </w:r>
      <w:r>
        <w:t xml:space="preserve"> </w:t>
      </w:r>
    </w:p>
  </w:footnote>
  <w:footnote w:id="46">
    <w:p w14:paraId="1601CBAA" w14:textId="650564FD" w:rsidR="008671E3" w:rsidRPr="00CB681C" w:rsidRDefault="008671E3" w:rsidP="0034348E">
      <w:pPr>
        <w:pStyle w:val="Tekstprzypisudolnego"/>
        <w:rPr>
          <w:rFonts w:ascii="Arial" w:hAnsi="Arial" w:cs="Arial"/>
          <w:sz w:val="16"/>
          <w:szCs w:val="16"/>
        </w:rPr>
      </w:pPr>
      <w:r w:rsidRPr="00CB681C">
        <w:rPr>
          <w:rStyle w:val="Odwoanieprzypisudolnego"/>
          <w:rFonts w:ascii="Arial" w:hAnsi="Arial" w:cs="Arial"/>
          <w:sz w:val="16"/>
          <w:szCs w:val="16"/>
        </w:rPr>
        <w:footnoteRef/>
      </w:r>
      <w:r w:rsidRPr="00CB681C">
        <w:rPr>
          <w:rFonts w:ascii="Arial" w:hAnsi="Arial" w:cs="Arial"/>
          <w:sz w:val="16"/>
          <w:szCs w:val="16"/>
        </w:rPr>
        <w:t xml:space="preserve"> W przypadkach, uzasadnionych specyfiką projektu, może zostać ustalony inny termi</w:t>
      </w:r>
      <w:r>
        <w:rPr>
          <w:rFonts w:ascii="Arial" w:hAnsi="Arial" w:cs="Arial"/>
          <w:sz w:val="16"/>
          <w:szCs w:val="16"/>
        </w:rPr>
        <w:t>n złożenia pierwszego wniosku o </w:t>
      </w:r>
      <w:r w:rsidRPr="00CB681C">
        <w:rPr>
          <w:rFonts w:ascii="Arial" w:hAnsi="Arial" w:cs="Arial"/>
          <w:sz w:val="16"/>
          <w:szCs w:val="16"/>
        </w:rPr>
        <w:t>płatność</w:t>
      </w:r>
      <w:r>
        <w:rPr>
          <w:rFonts w:ascii="Arial" w:hAnsi="Arial" w:cs="Arial"/>
          <w:sz w:val="16"/>
          <w:szCs w:val="16"/>
        </w:rPr>
        <w:t>.</w:t>
      </w:r>
    </w:p>
  </w:footnote>
  <w:footnote w:id="47">
    <w:p w14:paraId="5F2E0B5B" w14:textId="09F64FD4" w:rsidR="008671E3" w:rsidRPr="00A03A73" w:rsidRDefault="008671E3" w:rsidP="0034348E">
      <w:pPr>
        <w:rPr>
          <w:rFonts w:ascii="Arial" w:hAnsi="Arial"/>
          <w:sz w:val="16"/>
        </w:rPr>
      </w:pPr>
      <w:r w:rsidRPr="000A08B5">
        <w:rPr>
          <w:rStyle w:val="Odwoanieprzypisudolnego"/>
          <w:rFonts w:ascii="Arial" w:hAnsi="Arial" w:cs="Arial"/>
          <w:sz w:val="16"/>
          <w:szCs w:val="16"/>
        </w:rPr>
        <w:footnoteRef/>
      </w:r>
      <w:r w:rsidRPr="000A08B5">
        <w:rPr>
          <w:rFonts w:ascii="Arial" w:hAnsi="Arial" w:cs="Arial"/>
          <w:sz w:val="16"/>
          <w:szCs w:val="16"/>
        </w:rPr>
        <w:t xml:space="preserve"> </w:t>
      </w:r>
      <w:r w:rsidRPr="0056508B">
        <w:rPr>
          <w:rFonts w:ascii="Arial" w:hAnsi="Arial" w:cs="Arial"/>
          <w:sz w:val="16"/>
          <w:szCs w:val="16"/>
        </w:rPr>
        <w:t>Dotyczy wniosków o płatność</w:t>
      </w:r>
      <w:r>
        <w:rPr>
          <w:rFonts w:ascii="Arial" w:hAnsi="Arial" w:cs="Arial"/>
          <w:sz w:val="16"/>
          <w:szCs w:val="16"/>
        </w:rPr>
        <w:t xml:space="preserve"> rozliczających zaliczkę</w:t>
      </w:r>
      <w:r w:rsidRPr="0056508B">
        <w:rPr>
          <w:rFonts w:ascii="Arial" w:hAnsi="Arial" w:cs="Arial"/>
          <w:sz w:val="16"/>
          <w:szCs w:val="16"/>
        </w:rPr>
        <w:t xml:space="preserve">, na podstawie których, zgodnie z harmonogramem płatności, beneficjent wnioskuje o wypłatę kolejnej transzy dofinansowania i do </w:t>
      </w:r>
      <w:r w:rsidR="003F7F0E">
        <w:rPr>
          <w:rFonts w:ascii="Arial" w:hAnsi="Arial" w:cs="Arial"/>
          <w:sz w:val="16"/>
          <w:szCs w:val="16"/>
        </w:rPr>
        <w:t>końcowego wniosku o płatność</w:t>
      </w:r>
      <w:r w:rsidRPr="00A03A73">
        <w:rPr>
          <w:rFonts w:ascii="Arial" w:hAnsi="Arial"/>
          <w:sz w:val="16"/>
        </w:rPr>
        <w:t>.</w:t>
      </w:r>
    </w:p>
  </w:footnote>
  <w:footnote w:id="48">
    <w:p w14:paraId="4198A8C3" w14:textId="750F76F8" w:rsidR="008671E3" w:rsidRDefault="008671E3" w:rsidP="00C84BB2">
      <w:pPr>
        <w:pStyle w:val="Tekstprzypisudolnego"/>
      </w:pPr>
      <w:r>
        <w:rPr>
          <w:rStyle w:val="Odwoanieprzypisudolnego"/>
        </w:rPr>
        <w:footnoteRef/>
      </w:r>
      <w:r>
        <w:t xml:space="preserve"> Jeżeli dotyczy.</w:t>
      </w:r>
    </w:p>
  </w:footnote>
  <w:footnote w:id="49">
    <w:p w14:paraId="7B57BE03" w14:textId="496123EC" w:rsidR="008671E3" w:rsidRPr="0034348E" w:rsidRDefault="008671E3" w:rsidP="0034348E">
      <w:pPr>
        <w:pStyle w:val="Tekstprzypisudolnego"/>
        <w:jc w:val="both"/>
        <w:rPr>
          <w:rFonts w:ascii="Arial" w:hAnsi="Arial" w:cs="Arial"/>
          <w:sz w:val="16"/>
          <w:szCs w:val="16"/>
        </w:rPr>
      </w:pPr>
      <w:r w:rsidRPr="0034348E">
        <w:rPr>
          <w:rStyle w:val="Znakiprzypiswdolnych"/>
          <w:rFonts w:ascii="Arial" w:hAnsi="Arial" w:cs="Arial"/>
          <w:sz w:val="16"/>
          <w:szCs w:val="16"/>
        </w:rPr>
        <w:footnoteRef/>
      </w:r>
      <w:r w:rsidRPr="0034348E">
        <w:rPr>
          <w:rFonts w:ascii="Arial" w:hAnsi="Arial" w:cs="Arial"/>
          <w:sz w:val="16"/>
          <w:szCs w:val="16"/>
        </w:rPr>
        <w:t xml:space="preserve"> Dotyczy przypadku gdy Beneficjent jest zobowiązany do wniesienia wkładu własnego.</w:t>
      </w:r>
    </w:p>
  </w:footnote>
  <w:footnote w:id="50">
    <w:p w14:paraId="70216ECD" w14:textId="77777777" w:rsidR="008671E3" w:rsidRPr="0034348E" w:rsidRDefault="008671E3" w:rsidP="0034348E">
      <w:pPr>
        <w:pStyle w:val="Tekstprzypisudolnego"/>
        <w:jc w:val="both"/>
        <w:rPr>
          <w:rFonts w:ascii="Arial" w:hAnsi="Arial" w:cs="Arial"/>
          <w:sz w:val="16"/>
          <w:szCs w:val="16"/>
        </w:rPr>
      </w:pPr>
      <w:r w:rsidRPr="0034348E">
        <w:rPr>
          <w:rStyle w:val="Odwoanieprzypisudolnego"/>
          <w:rFonts w:ascii="Arial" w:hAnsi="Arial" w:cs="Arial"/>
          <w:sz w:val="16"/>
          <w:szCs w:val="16"/>
        </w:rPr>
        <w:footnoteRef/>
      </w:r>
      <w:r w:rsidRPr="0034348E">
        <w:rPr>
          <w:rFonts w:ascii="Arial" w:hAnsi="Arial" w:cs="Arial"/>
          <w:sz w:val="16"/>
          <w:szCs w:val="16"/>
        </w:rPr>
        <w:t xml:space="preserve"> Jako dzień otrzymania informacji należy rozumieć dzień wysłania informacji przez Instytucję Zarządzającą za pośrednictwem centralnego systemu teleinformatycznego.</w:t>
      </w:r>
    </w:p>
  </w:footnote>
  <w:footnote w:id="51">
    <w:p w14:paraId="475D54AD" w14:textId="7BDD2EE1" w:rsidR="008671E3" w:rsidRPr="0034348E" w:rsidRDefault="008671E3" w:rsidP="0034348E">
      <w:pPr>
        <w:pStyle w:val="Tekstprzypisudolnego"/>
        <w:jc w:val="both"/>
        <w:rPr>
          <w:rFonts w:ascii="Arial" w:hAnsi="Arial" w:cs="Arial"/>
          <w:sz w:val="16"/>
          <w:szCs w:val="16"/>
        </w:rPr>
      </w:pPr>
      <w:r w:rsidRPr="0034348E">
        <w:rPr>
          <w:rStyle w:val="Odwoanieprzypisudolnego"/>
          <w:rFonts w:ascii="Arial" w:hAnsi="Arial" w:cs="Arial"/>
          <w:sz w:val="16"/>
          <w:szCs w:val="16"/>
        </w:rPr>
        <w:footnoteRef/>
      </w:r>
      <w:r w:rsidRPr="0034348E">
        <w:rPr>
          <w:rFonts w:ascii="Arial" w:hAnsi="Arial" w:cs="Arial"/>
          <w:sz w:val="16"/>
          <w:szCs w:val="16"/>
        </w:rPr>
        <w:t xml:space="preserve"> Należy wykreślić jeśli nie dotyczy</w:t>
      </w:r>
      <w:r>
        <w:rPr>
          <w:rFonts w:ascii="Arial" w:hAnsi="Arial" w:cs="Arial"/>
          <w:sz w:val="16"/>
          <w:szCs w:val="16"/>
        </w:rPr>
        <w:t>.</w:t>
      </w:r>
    </w:p>
  </w:footnote>
  <w:footnote w:id="52">
    <w:p w14:paraId="4AF59F70" w14:textId="0EE7EBC0" w:rsidR="008671E3" w:rsidRPr="00D74A15" w:rsidRDefault="008671E3" w:rsidP="009C47A2">
      <w:pPr>
        <w:pStyle w:val="Tekstprzypisudolnego"/>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W przypadku zwrotu środków przez Beneficjenta odsetki naliczane są do dnia dokonania zwrotu, a w przypadku pomniejszenia do dnia wpływu do właściwej instytucji pisemnej zgody na pom</w:t>
      </w:r>
      <w:r>
        <w:rPr>
          <w:rFonts w:ascii="Arial" w:hAnsi="Arial" w:cs="Arial"/>
          <w:sz w:val="16"/>
          <w:szCs w:val="16"/>
        </w:rPr>
        <w:t>niejszenie kolejnych płatności.</w:t>
      </w:r>
    </w:p>
  </w:footnote>
  <w:footnote w:id="53">
    <w:p w14:paraId="4BF2745D" w14:textId="016F727B" w:rsidR="008671E3" w:rsidRPr="00D74A15" w:rsidRDefault="008671E3" w:rsidP="009C47A2">
      <w:pPr>
        <w:pStyle w:val="Tekstprzypisudolnego"/>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Zasady wymienione w </w:t>
      </w:r>
      <w:r>
        <w:rPr>
          <w:rFonts w:ascii="Arial" w:hAnsi="Arial" w:cs="Arial"/>
          <w:sz w:val="16"/>
          <w:szCs w:val="16"/>
        </w:rPr>
        <w:t>ust.</w:t>
      </w:r>
      <w:r w:rsidRPr="00D74A15">
        <w:rPr>
          <w:rFonts w:ascii="Arial" w:hAnsi="Arial" w:cs="Arial"/>
          <w:sz w:val="16"/>
          <w:szCs w:val="16"/>
        </w:rPr>
        <w:t xml:space="preserve"> 3 dotyczą każdego zwrotu środków dokonywanego do </w:t>
      </w:r>
      <w:r>
        <w:rPr>
          <w:rFonts w:ascii="Arial" w:hAnsi="Arial" w:cs="Arial"/>
          <w:sz w:val="16"/>
          <w:szCs w:val="16"/>
        </w:rPr>
        <w:t>IZ FEŁ2027</w:t>
      </w:r>
      <w:r w:rsidRPr="00D74A15">
        <w:rPr>
          <w:rFonts w:ascii="Arial" w:hAnsi="Arial" w:cs="Arial"/>
          <w:sz w:val="16"/>
          <w:szCs w:val="16"/>
        </w:rPr>
        <w:t>.</w:t>
      </w:r>
    </w:p>
  </w:footnote>
  <w:footnote w:id="54">
    <w:p w14:paraId="2F66E41C" w14:textId="77777777" w:rsidR="008671E3" w:rsidRPr="00D74A15" w:rsidRDefault="008671E3" w:rsidP="009C47A2">
      <w:pPr>
        <w:pStyle w:val="Tekstprzypisudolnego"/>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Nie dotyczy podmiotów, o których mowa w art. 207 ust.7 ustawy o finansach publicznych.</w:t>
      </w:r>
    </w:p>
  </w:footnote>
  <w:footnote w:id="55">
    <w:p w14:paraId="1949D539" w14:textId="4A6C9FB0" w:rsidR="008671E3" w:rsidRPr="001D6B77" w:rsidRDefault="008671E3" w:rsidP="0034348E">
      <w:pPr>
        <w:pStyle w:val="Tekstprzypisudolnego"/>
        <w:spacing w:after="60"/>
        <w:rPr>
          <w:rFonts w:ascii="Arial" w:hAnsi="Arial"/>
          <w:sz w:val="16"/>
        </w:rPr>
      </w:pPr>
      <w:r w:rsidRPr="00760082">
        <w:rPr>
          <w:rFonts w:ascii="Arial" w:hAnsi="Arial" w:cs="Arial"/>
          <w:sz w:val="16"/>
          <w:szCs w:val="16"/>
          <w:vertAlign w:val="superscript"/>
        </w:rPr>
        <w:footnoteRef/>
      </w:r>
      <w:r w:rsidRPr="00760082">
        <w:rPr>
          <w:rFonts w:ascii="Arial" w:hAnsi="Arial" w:cs="Arial"/>
          <w:sz w:val="16"/>
          <w:szCs w:val="16"/>
        </w:rPr>
        <w:t xml:space="preserve"> Nie dotyczy Beneficjentów będących jednostkami sektora finansów publicznych albo fundacją, której jedynym fundatorem jest Skarb Państwa, a także Banku Gospodarstwa Krajowego. Należy wykreślić </w:t>
      </w:r>
      <w:r w:rsidRPr="00760082">
        <w:rPr>
          <w:rFonts w:ascii="Arial" w:hAnsi="Arial" w:cs="Arial"/>
          <w:bCs/>
          <w:sz w:val="16"/>
          <w:szCs w:val="16"/>
        </w:rPr>
        <w:t>§ 16 jeśli nie dotyczy</w:t>
      </w:r>
      <w:r>
        <w:rPr>
          <w:rFonts w:ascii="Arial" w:hAnsi="Arial" w:cs="Arial"/>
          <w:bCs/>
          <w:sz w:val="16"/>
          <w:szCs w:val="16"/>
        </w:rPr>
        <w:t xml:space="preserve">. </w:t>
      </w:r>
      <w:r>
        <w:rPr>
          <w:rFonts w:ascii="Arial" w:hAnsi="Arial" w:cs="Arial"/>
          <w:sz w:val="16"/>
          <w:szCs w:val="16"/>
        </w:rPr>
        <w:t>.</w:t>
      </w:r>
    </w:p>
  </w:footnote>
  <w:footnote w:id="56">
    <w:p w14:paraId="41960B5E" w14:textId="0E4E4F70" w:rsidR="008671E3" w:rsidRPr="001D6B77" w:rsidRDefault="008671E3">
      <w:pPr>
        <w:pStyle w:val="Tekstprzypisudolnego"/>
        <w:rPr>
          <w:sz w:val="16"/>
          <w:szCs w:val="16"/>
        </w:rPr>
      </w:pPr>
      <w:r w:rsidRPr="00713C43">
        <w:rPr>
          <w:rStyle w:val="Odwoanieprzypisudolnego"/>
          <w:rFonts w:ascii="Arial" w:hAnsi="Arial" w:cs="Arial"/>
          <w:sz w:val="16"/>
          <w:szCs w:val="16"/>
        </w:rPr>
        <w:footnoteRef/>
      </w:r>
      <w:r w:rsidRPr="00713C43">
        <w:rPr>
          <w:rFonts w:ascii="Arial" w:hAnsi="Arial" w:cs="Arial"/>
          <w:sz w:val="16"/>
          <w:szCs w:val="16"/>
        </w:rPr>
        <w:t xml:space="preserve"> </w:t>
      </w:r>
      <w:r>
        <w:rPr>
          <w:rFonts w:ascii="Arial" w:hAnsi="Arial" w:cs="Arial"/>
          <w:sz w:val="16"/>
          <w:szCs w:val="16"/>
        </w:rPr>
        <w:t>W</w:t>
      </w:r>
      <w:r w:rsidRPr="001D6B77">
        <w:rPr>
          <w:rFonts w:ascii="Arial" w:hAnsi="Arial" w:cs="Arial"/>
          <w:sz w:val="16"/>
          <w:szCs w:val="16"/>
        </w:rPr>
        <w:t xml:space="preserve"> przypadku realizacji projektu w ramach którego wymagana jest inna forma zabezpieczenia należy wskazać inną stosowaną do projektu formę zabezpieczenia</w:t>
      </w:r>
      <w:r w:rsidRPr="00350575">
        <w:rPr>
          <w:rFonts w:ascii="Arial" w:hAnsi="Arial" w:cs="Arial"/>
          <w:sz w:val="16"/>
          <w:szCs w:val="16"/>
        </w:rPr>
        <w:t xml:space="preserve"> zgodnie z rozporządzeniem Ministra Funduszy i Polityki Regionalnej  z dnia 21 września 2022 r. w sprawie zaliczek w ramach programów finansowanych z udziałem środków europejskich</w:t>
      </w:r>
      <w:r>
        <w:rPr>
          <w:rFonts w:ascii="Arial" w:hAnsi="Arial" w:cs="Arial"/>
          <w:sz w:val="16"/>
          <w:szCs w:val="16"/>
        </w:rPr>
        <w:t>.</w:t>
      </w:r>
    </w:p>
  </w:footnote>
  <w:footnote w:id="57">
    <w:p w14:paraId="4085B763" w14:textId="2EABFF82" w:rsidR="008671E3" w:rsidRPr="00EA2BE5" w:rsidRDefault="008671E3" w:rsidP="008E5EA6">
      <w:pPr>
        <w:pStyle w:val="Tekstprzypisudolnego"/>
        <w:rPr>
          <w:rFonts w:ascii="Arial" w:hAnsi="Arial" w:cs="Arial"/>
        </w:rPr>
      </w:pPr>
      <w:r w:rsidRPr="00EA2BE5">
        <w:rPr>
          <w:rStyle w:val="Znakiprzypiswdolnych"/>
          <w:rFonts w:ascii="Arial" w:hAnsi="Arial" w:cs="Arial"/>
          <w:sz w:val="16"/>
          <w:szCs w:val="16"/>
        </w:rPr>
        <w:footnoteRef/>
      </w:r>
      <w:r>
        <w:rPr>
          <w:rFonts w:ascii="Arial" w:hAnsi="Arial" w:cs="Arial"/>
          <w:sz w:val="16"/>
          <w:szCs w:val="16"/>
        </w:rPr>
        <w:t xml:space="preserve"> Dotyczy przypadku gdy p</w:t>
      </w:r>
      <w:r w:rsidRPr="00EA2BE5">
        <w:rPr>
          <w:rFonts w:ascii="Arial" w:hAnsi="Arial" w:cs="Arial"/>
          <w:sz w:val="16"/>
          <w:szCs w:val="16"/>
        </w:rPr>
        <w:t>rojekt jest realizowany w ramach partnerstwa.</w:t>
      </w:r>
    </w:p>
  </w:footnote>
  <w:footnote w:id="58">
    <w:p w14:paraId="2399A260" w14:textId="36EFBF5B" w:rsidR="008671E3" w:rsidRPr="008E5EA6" w:rsidRDefault="008671E3" w:rsidP="008E5EA6">
      <w:pPr>
        <w:pStyle w:val="Tekstprzypisudolnego"/>
        <w:rPr>
          <w:rFonts w:ascii="Arial" w:hAnsi="Arial" w:cs="Arial"/>
          <w:sz w:val="16"/>
          <w:szCs w:val="16"/>
        </w:rPr>
      </w:pPr>
      <w:r w:rsidRPr="008E5EA6">
        <w:rPr>
          <w:rStyle w:val="Odwoanieprzypisudolnego"/>
          <w:rFonts w:ascii="Arial" w:hAnsi="Arial" w:cs="Arial"/>
        </w:rPr>
        <w:footnoteRef/>
      </w:r>
      <w:r w:rsidRPr="008E5EA6">
        <w:rPr>
          <w:rFonts w:ascii="Arial" w:hAnsi="Arial" w:cs="Arial"/>
        </w:rPr>
        <w:t xml:space="preserve"> </w:t>
      </w:r>
      <w:r w:rsidRPr="008E5EA6">
        <w:rPr>
          <w:rFonts w:ascii="Arial" w:hAnsi="Arial" w:cs="Arial"/>
          <w:sz w:val="16"/>
          <w:szCs w:val="16"/>
        </w:rPr>
        <w:t>Należy uzupełnić w związku ze specyfiką projektu lub wykreślić.</w:t>
      </w:r>
    </w:p>
  </w:footnote>
  <w:footnote w:id="59">
    <w:p w14:paraId="3A099396" w14:textId="258D5B1B" w:rsidR="008671E3" w:rsidRPr="008E5EA6" w:rsidRDefault="008671E3" w:rsidP="008E5EA6">
      <w:pPr>
        <w:pStyle w:val="Tekstprzypisudolnego"/>
        <w:rPr>
          <w:rFonts w:ascii="Arial" w:hAnsi="Arial" w:cs="Arial"/>
          <w:sz w:val="16"/>
          <w:szCs w:val="16"/>
        </w:rPr>
      </w:pPr>
      <w:r w:rsidRPr="008E5EA6">
        <w:rPr>
          <w:rStyle w:val="Odwoanieprzypisudolnego"/>
          <w:rFonts w:ascii="Arial" w:hAnsi="Arial" w:cs="Arial"/>
          <w:sz w:val="16"/>
          <w:szCs w:val="16"/>
        </w:rPr>
        <w:footnoteRef/>
      </w:r>
      <w:r w:rsidRPr="008E5EA6">
        <w:rPr>
          <w:rFonts w:ascii="Arial" w:hAnsi="Arial" w:cs="Arial"/>
          <w:sz w:val="16"/>
          <w:szCs w:val="16"/>
        </w:rPr>
        <w:t xml:space="preserve"> </w:t>
      </w:r>
      <w:r>
        <w:rPr>
          <w:rFonts w:ascii="Arial" w:hAnsi="Arial" w:cs="Arial"/>
          <w:sz w:val="16"/>
          <w:szCs w:val="16"/>
        </w:rPr>
        <w:t>J</w:t>
      </w:r>
      <w:r w:rsidRPr="008E5EA6">
        <w:rPr>
          <w:rFonts w:ascii="Arial" w:hAnsi="Arial" w:cs="Arial"/>
          <w:sz w:val="16"/>
          <w:szCs w:val="16"/>
        </w:rPr>
        <w:t>eśli</w:t>
      </w:r>
      <w:r>
        <w:rPr>
          <w:rFonts w:ascii="Arial" w:hAnsi="Arial" w:cs="Arial"/>
          <w:sz w:val="16"/>
          <w:szCs w:val="16"/>
        </w:rPr>
        <w:t xml:space="preserve"> </w:t>
      </w:r>
      <w:r w:rsidRPr="008E5EA6">
        <w:rPr>
          <w:rFonts w:ascii="Arial" w:hAnsi="Arial" w:cs="Arial"/>
          <w:sz w:val="16"/>
          <w:szCs w:val="16"/>
        </w:rPr>
        <w:t>dotyczy</w:t>
      </w:r>
      <w:r>
        <w:rPr>
          <w:rFonts w:ascii="Arial" w:hAnsi="Arial" w:cs="Arial"/>
          <w:sz w:val="16"/>
          <w:szCs w:val="16"/>
        </w:rPr>
        <w:t>.</w:t>
      </w:r>
    </w:p>
  </w:footnote>
  <w:footnote w:id="60">
    <w:p w14:paraId="37513F41" w14:textId="5DB36EA5" w:rsidR="008671E3" w:rsidRPr="008E5EA6" w:rsidRDefault="008671E3" w:rsidP="008E5EA6">
      <w:pPr>
        <w:pStyle w:val="Tekstprzypisudolnego"/>
        <w:rPr>
          <w:rFonts w:ascii="Arial" w:hAnsi="Arial" w:cs="Arial"/>
          <w:sz w:val="16"/>
          <w:szCs w:val="16"/>
        </w:rPr>
      </w:pPr>
      <w:r w:rsidRPr="008E5EA6">
        <w:rPr>
          <w:rStyle w:val="Odwoanieprzypisudolnego"/>
          <w:rFonts w:ascii="Arial" w:hAnsi="Arial" w:cs="Arial"/>
          <w:sz w:val="16"/>
          <w:szCs w:val="16"/>
        </w:rPr>
        <w:footnoteRef/>
      </w:r>
      <w:r w:rsidRPr="008E5EA6">
        <w:rPr>
          <w:rFonts w:ascii="Arial" w:hAnsi="Arial" w:cs="Arial"/>
          <w:sz w:val="16"/>
          <w:szCs w:val="16"/>
        </w:rPr>
        <w:t xml:space="preserve"> Jeśli dotyczy</w:t>
      </w:r>
      <w:r>
        <w:rPr>
          <w:rFonts w:ascii="Arial" w:hAnsi="Arial" w:cs="Arial"/>
          <w:sz w:val="16"/>
          <w:szCs w:val="16"/>
        </w:rPr>
        <w:t>.</w:t>
      </w:r>
    </w:p>
  </w:footnote>
  <w:footnote w:id="61">
    <w:p w14:paraId="42F4688B" w14:textId="3AECD7F4" w:rsidR="008671E3" w:rsidRPr="00140254" w:rsidRDefault="008671E3" w:rsidP="002F4F03">
      <w:pPr>
        <w:pStyle w:val="Tekstprzypisudolnego"/>
        <w:rPr>
          <w:rFonts w:ascii="Arial" w:hAnsi="Arial" w:cs="Arial"/>
          <w:sz w:val="16"/>
          <w:szCs w:val="16"/>
        </w:rPr>
      </w:pPr>
      <w:r w:rsidRPr="00140254">
        <w:rPr>
          <w:rStyle w:val="Znakiprzypiswdolnych"/>
          <w:rFonts w:ascii="Arial" w:hAnsi="Arial" w:cs="Arial"/>
          <w:sz w:val="16"/>
          <w:szCs w:val="16"/>
        </w:rPr>
        <w:footnoteRef/>
      </w:r>
      <w:r w:rsidRPr="00140254">
        <w:rPr>
          <w:rFonts w:ascii="Arial" w:hAnsi="Arial" w:cs="Arial"/>
          <w:sz w:val="16"/>
          <w:szCs w:val="16"/>
        </w:rPr>
        <w:t xml:space="preserve"> Dotyczy przypadku gdy projekt jest realizowany w ramach partnerstwa.</w:t>
      </w:r>
    </w:p>
  </w:footnote>
  <w:footnote w:id="62">
    <w:p w14:paraId="3527F762" w14:textId="30A65B46" w:rsidR="008671E3" w:rsidRPr="00140254" w:rsidRDefault="008671E3" w:rsidP="002F4F03">
      <w:pPr>
        <w:pStyle w:val="Tekstprzypisudolnego"/>
        <w:rPr>
          <w:rFonts w:ascii="Arial" w:hAnsi="Arial" w:cs="Arial"/>
          <w:sz w:val="16"/>
          <w:szCs w:val="16"/>
        </w:rPr>
      </w:pPr>
      <w:r w:rsidRPr="00140254">
        <w:rPr>
          <w:rStyle w:val="Odwoanieprzypisudolnego"/>
          <w:rFonts w:ascii="Arial" w:hAnsi="Arial" w:cs="Arial"/>
          <w:sz w:val="16"/>
          <w:szCs w:val="16"/>
        </w:rPr>
        <w:footnoteRef/>
      </w:r>
      <w:r w:rsidRPr="00140254">
        <w:rPr>
          <w:rFonts w:ascii="Arial" w:hAnsi="Arial" w:cs="Arial"/>
          <w:sz w:val="16"/>
          <w:szCs w:val="16"/>
        </w:rPr>
        <w:t>Przez kontrolę rozumie się również audyty upoważnionych organów audytowych.</w:t>
      </w:r>
    </w:p>
  </w:footnote>
  <w:footnote w:id="63">
    <w:p w14:paraId="594A49B0" w14:textId="2B257E83" w:rsidR="008671E3" w:rsidRPr="00140254" w:rsidRDefault="008671E3" w:rsidP="002F4F03">
      <w:pPr>
        <w:pStyle w:val="Tekstprzypisudolnego"/>
        <w:rPr>
          <w:rFonts w:ascii="Arial" w:hAnsi="Arial" w:cs="Arial"/>
          <w:sz w:val="16"/>
          <w:szCs w:val="16"/>
        </w:rPr>
      </w:pPr>
      <w:r w:rsidRPr="00140254">
        <w:rPr>
          <w:rStyle w:val="Odwoanieprzypisudolnego"/>
          <w:rFonts w:ascii="Arial" w:hAnsi="Arial" w:cs="Arial"/>
          <w:sz w:val="16"/>
          <w:szCs w:val="16"/>
        </w:rPr>
        <w:footnoteRef/>
      </w:r>
      <w:r w:rsidRPr="00140254">
        <w:rPr>
          <w:rFonts w:ascii="Arial" w:hAnsi="Arial" w:cs="Arial"/>
          <w:sz w:val="16"/>
          <w:szCs w:val="16"/>
        </w:rPr>
        <w:t>Nie dotyczy przypadku gdy projekt jest realizowany wyłącznie przez podmiot wskazany jako Beneficjent.</w:t>
      </w:r>
    </w:p>
  </w:footnote>
  <w:footnote w:id="64">
    <w:p w14:paraId="11F9C2AD" w14:textId="65642339" w:rsidR="008671E3" w:rsidRPr="009457B9" w:rsidRDefault="008671E3" w:rsidP="002F4F03">
      <w:pPr>
        <w:pStyle w:val="Tekstprzypisudolnego"/>
        <w:rPr>
          <w:rFonts w:ascii="Arial" w:hAnsi="Arial" w:cs="Arial"/>
          <w:sz w:val="16"/>
          <w:szCs w:val="16"/>
        </w:rPr>
      </w:pPr>
      <w:r w:rsidRPr="009457B9">
        <w:rPr>
          <w:rStyle w:val="Odwoanieprzypisudolnego"/>
          <w:rFonts w:ascii="Arial" w:hAnsi="Arial" w:cs="Arial"/>
          <w:sz w:val="16"/>
          <w:szCs w:val="16"/>
        </w:rPr>
        <w:footnoteRef/>
      </w:r>
      <w:r w:rsidRPr="009457B9">
        <w:rPr>
          <w:rFonts w:ascii="Arial" w:hAnsi="Arial" w:cs="Arial"/>
          <w:sz w:val="16"/>
          <w:szCs w:val="16"/>
        </w:rPr>
        <w:t xml:space="preserve"> W odniesieniu do kontroli realizowanych w miejscach realizacji projektu Beneficjent w umowach z wykonawcami zobowiązuje się zastrzec  możliwość zapewnienia prawa dostępu dla organów kontrolnych</w:t>
      </w:r>
      <w:r>
        <w:rPr>
          <w:rFonts w:ascii="Arial" w:hAnsi="Arial" w:cs="Arial"/>
          <w:sz w:val="16"/>
          <w:szCs w:val="16"/>
        </w:rPr>
        <w:t>.</w:t>
      </w:r>
    </w:p>
  </w:footnote>
  <w:footnote w:id="65">
    <w:p w14:paraId="5F2A9FD3" w14:textId="58733D62" w:rsidR="008671E3" w:rsidRPr="0037618B" w:rsidRDefault="008671E3" w:rsidP="0037618B">
      <w:pPr>
        <w:pStyle w:val="Tekstprzypisudolnego"/>
        <w:rPr>
          <w:rFonts w:ascii="Arial" w:hAnsi="Arial" w:cs="Arial"/>
          <w:sz w:val="16"/>
          <w:szCs w:val="16"/>
        </w:rPr>
      </w:pPr>
      <w:r w:rsidRPr="0037618B">
        <w:rPr>
          <w:rStyle w:val="Odwoanieprzypisudolnego"/>
          <w:rFonts w:ascii="Arial" w:hAnsi="Arial" w:cs="Arial"/>
          <w:sz w:val="16"/>
          <w:szCs w:val="16"/>
        </w:rPr>
        <w:footnoteRef/>
      </w:r>
      <w:r w:rsidRPr="0037618B">
        <w:rPr>
          <w:rFonts w:ascii="Arial" w:hAnsi="Arial" w:cs="Arial"/>
          <w:sz w:val="16"/>
          <w:szCs w:val="16"/>
        </w:rPr>
        <w:t xml:space="preserve"> Dotyczy przypadku gdy projekt jest realizowany w ramach partnerstwa.</w:t>
      </w:r>
    </w:p>
    <w:p w14:paraId="28434D22" w14:textId="559DDD5E" w:rsidR="008671E3" w:rsidRDefault="008671E3">
      <w:pPr>
        <w:pStyle w:val="Tekstprzypisudolnego"/>
      </w:pPr>
    </w:p>
  </w:footnote>
  <w:footnote w:id="66">
    <w:p w14:paraId="4298F144" w14:textId="7B9344F5" w:rsidR="008671E3" w:rsidRPr="0037618B" w:rsidRDefault="008671E3" w:rsidP="0037618B">
      <w:pPr>
        <w:pStyle w:val="Tekstprzypisudolnego"/>
        <w:rPr>
          <w:rFonts w:ascii="Arial" w:hAnsi="Arial" w:cs="Arial"/>
          <w:sz w:val="16"/>
          <w:szCs w:val="16"/>
        </w:rPr>
      </w:pPr>
      <w:r w:rsidRPr="0037618B">
        <w:rPr>
          <w:rStyle w:val="Odwoanieprzypisudolnego"/>
          <w:rFonts w:ascii="Arial" w:hAnsi="Arial" w:cs="Arial"/>
          <w:sz w:val="16"/>
          <w:szCs w:val="16"/>
        </w:rPr>
        <w:footnoteRef/>
      </w:r>
      <w:r w:rsidRPr="0037618B">
        <w:rPr>
          <w:rFonts w:ascii="Arial" w:hAnsi="Arial" w:cs="Arial"/>
          <w:sz w:val="16"/>
          <w:szCs w:val="16"/>
        </w:rPr>
        <w:t>Zielone zamówienia przez które należy rozumieć politykę, w ramach której zamawiający włącza kryteria lub wymagania ekologiczne do procesu zakupów (procedur udzielania zamówień) i poszukuje rozwiązań ograniczających negatywny wpływ towarów, usług i robót budowlanych na środowisko oraz uwzględniających cały cykl życia produktów, a poprzez to wpływa na rozwój i upowszechnienie technologii środowiskowych.</w:t>
      </w:r>
    </w:p>
  </w:footnote>
  <w:footnote w:id="67">
    <w:p w14:paraId="4191B7D8" w14:textId="38B20A2A" w:rsidR="008671E3" w:rsidRPr="0037618B" w:rsidRDefault="008671E3" w:rsidP="0037618B">
      <w:pPr>
        <w:pStyle w:val="Tekstprzypisudolnego"/>
        <w:rPr>
          <w:rFonts w:ascii="Arial" w:hAnsi="Arial" w:cs="Arial"/>
          <w:sz w:val="16"/>
          <w:szCs w:val="16"/>
        </w:rPr>
      </w:pPr>
      <w:r w:rsidRPr="0037618B">
        <w:rPr>
          <w:rStyle w:val="Odwoanieprzypisudolnego"/>
          <w:rFonts w:ascii="Arial" w:hAnsi="Arial" w:cs="Arial"/>
          <w:sz w:val="16"/>
          <w:szCs w:val="16"/>
        </w:rPr>
        <w:footnoteRef/>
      </w:r>
      <w:r w:rsidRPr="0037618B">
        <w:rPr>
          <w:rFonts w:ascii="Arial" w:hAnsi="Arial" w:cs="Arial"/>
          <w:sz w:val="16"/>
          <w:szCs w:val="16"/>
        </w:rPr>
        <w:t>Instytucja Zarządzająca określa rodzaje zamówień, w ramach których należy uwzględnić aspekty środowiskowe, społeczne lub gospodarcze. Należy wykreślić w przypadku gdy Regulamin konkursu nie określa rodzaju zamówień, do których należy stosować aspekty środowiskowe, społeczne lub gospodarcze.</w:t>
      </w:r>
    </w:p>
  </w:footnote>
  <w:footnote w:id="68">
    <w:p w14:paraId="360E6788" w14:textId="5806B19D" w:rsidR="008671E3" w:rsidRPr="0037618B" w:rsidRDefault="008671E3" w:rsidP="0037618B">
      <w:pPr>
        <w:pStyle w:val="Tekstprzypisudolnego"/>
        <w:rPr>
          <w:rFonts w:ascii="Arial" w:hAnsi="Arial" w:cs="Arial"/>
          <w:sz w:val="16"/>
          <w:szCs w:val="16"/>
        </w:rPr>
      </w:pPr>
      <w:r w:rsidRPr="0037618B">
        <w:rPr>
          <w:rStyle w:val="Odwoanieprzypisudolnego"/>
          <w:rFonts w:ascii="Arial" w:hAnsi="Arial" w:cs="Arial"/>
          <w:sz w:val="16"/>
          <w:szCs w:val="16"/>
        </w:rPr>
        <w:footnoteRef/>
      </w:r>
      <w:r w:rsidRPr="0037618B">
        <w:rPr>
          <w:rFonts w:ascii="Arial" w:hAnsi="Arial" w:cs="Arial"/>
          <w:sz w:val="16"/>
          <w:szCs w:val="16"/>
        </w:rPr>
        <w:t>Dotyczy przypadku gdy projekt jest realizowany w ramach partnerstwa.</w:t>
      </w:r>
    </w:p>
  </w:footnote>
  <w:footnote w:id="69">
    <w:p w14:paraId="37498C27" w14:textId="13D8CC26" w:rsidR="008671E3" w:rsidRPr="00315691" w:rsidRDefault="008671E3" w:rsidP="00C520EE">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Dotyczy przypadku gdy p</w:t>
      </w:r>
      <w:r w:rsidRPr="00315691">
        <w:rPr>
          <w:rFonts w:ascii="Arial" w:hAnsi="Arial" w:cs="Arial"/>
          <w:sz w:val="16"/>
          <w:szCs w:val="16"/>
        </w:rPr>
        <w:t>rojekt jest realizowany w ramach partnerstwa.</w:t>
      </w:r>
    </w:p>
    <w:p w14:paraId="1B928C49" w14:textId="77777777" w:rsidR="008671E3" w:rsidRDefault="008671E3" w:rsidP="00C520EE">
      <w:pPr>
        <w:pStyle w:val="Tekstprzypisudolnego"/>
      </w:pPr>
    </w:p>
  </w:footnote>
  <w:footnote w:id="70">
    <w:p w14:paraId="34A2D08A" w14:textId="77777777" w:rsidR="008671E3" w:rsidRDefault="008671E3" w:rsidP="00A21786">
      <w:pPr>
        <w:pStyle w:val="Tekstprzypisudolnego"/>
      </w:pPr>
      <w:r>
        <w:rPr>
          <w:rStyle w:val="Odwoanieprzypisudolnego"/>
        </w:rPr>
        <w:footnoteRef/>
      </w:r>
      <w:r>
        <w:t xml:space="preserve"> </w:t>
      </w:r>
      <w:r w:rsidRPr="004E545A">
        <w:rPr>
          <w:rFonts w:ascii="Arial" w:hAnsi="Arial" w:cs="Arial"/>
          <w:sz w:val="16"/>
          <w:szCs w:val="16"/>
        </w:rPr>
        <w:t>Należy uzupełnić informacje na temat</w:t>
      </w:r>
      <w:r>
        <w:rPr>
          <w:rFonts w:ascii="Arial" w:hAnsi="Arial" w:cs="Arial"/>
          <w:sz w:val="16"/>
          <w:szCs w:val="16"/>
        </w:rPr>
        <w:t xml:space="preserve"> miejsca udostępnienia</w:t>
      </w:r>
      <w:r w:rsidRPr="004E545A">
        <w:rPr>
          <w:rFonts w:ascii="Arial" w:hAnsi="Arial" w:cs="Arial"/>
          <w:sz w:val="16"/>
          <w:szCs w:val="16"/>
        </w:rPr>
        <w:t xml:space="preserve"> </w:t>
      </w:r>
      <w:r>
        <w:rPr>
          <w:rFonts w:ascii="Arial" w:hAnsi="Arial" w:cs="Arial"/>
          <w:sz w:val="16"/>
          <w:szCs w:val="16"/>
        </w:rPr>
        <w:t>dokumentów</w:t>
      </w:r>
      <w:r w:rsidRPr="004E545A">
        <w:rPr>
          <w:rFonts w:ascii="Arial" w:hAnsi="Arial" w:cs="Arial"/>
          <w:sz w:val="16"/>
          <w:szCs w:val="16"/>
        </w:rPr>
        <w:t>.</w:t>
      </w:r>
    </w:p>
  </w:footnote>
  <w:footnote w:id="71">
    <w:p w14:paraId="4B40C07D" w14:textId="215FA67F" w:rsidR="008671E3" w:rsidRPr="00F959B4" w:rsidRDefault="008671E3" w:rsidP="008F087E">
      <w:pPr>
        <w:suppressAutoHyphens w:val="0"/>
        <w:spacing w:after="37" w:line="216" w:lineRule="auto"/>
        <w:ind w:left="10" w:right="14"/>
        <w:rPr>
          <w:rFonts w:ascii="Arial" w:hAnsi="Arial" w:cs="Arial"/>
          <w:sz w:val="16"/>
          <w:szCs w:val="16"/>
        </w:rPr>
      </w:pPr>
      <w:r w:rsidRPr="00F959B4">
        <w:rPr>
          <w:rStyle w:val="Odwoanieprzypisudolnego"/>
          <w:rFonts w:ascii="Arial" w:hAnsi="Arial" w:cs="Arial"/>
          <w:sz w:val="16"/>
          <w:szCs w:val="16"/>
        </w:rPr>
        <w:footnoteRef/>
      </w:r>
      <w:r w:rsidRPr="00F959B4">
        <w:rPr>
          <w:rFonts w:ascii="Arial" w:hAnsi="Arial" w:cs="Arial"/>
          <w:sz w:val="16"/>
          <w:szCs w:val="16"/>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p>
  </w:footnote>
  <w:footnote w:id="72">
    <w:p w14:paraId="2DCD1C9F" w14:textId="63863787" w:rsidR="008671E3" w:rsidRPr="00224138" w:rsidRDefault="008671E3">
      <w:pPr>
        <w:pStyle w:val="Tekstprzypisudolnego"/>
        <w:rPr>
          <w:rFonts w:ascii="Arial" w:hAnsi="Arial" w:cs="Arial"/>
          <w:sz w:val="16"/>
          <w:szCs w:val="16"/>
        </w:rPr>
      </w:pPr>
      <w:r w:rsidRPr="00224138">
        <w:rPr>
          <w:rStyle w:val="Odwoanieprzypisudolnego"/>
          <w:rFonts w:ascii="Arial" w:hAnsi="Arial" w:cs="Arial"/>
          <w:sz w:val="16"/>
          <w:szCs w:val="16"/>
        </w:rPr>
        <w:footnoteRef/>
      </w:r>
      <w:r w:rsidRPr="00224138">
        <w:rPr>
          <w:rFonts w:ascii="Arial" w:hAnsi="Arial" w:cs="Arial"/>
          <w:sz w:val="16"/>
          <w:szCs w:val="16"/>
        </w:rPr>
        <w:t xml:space="preserve"> Projekt, który wnosi znaczący wkład w osiąganie celów programu i który podlega szczególnym środkom dotyczącym monitorowania i komunikacji w rozumieniu z art. 2 pkt 5 Rozporządzenia ogólnego</w:t>
      </w:r>
    </w:p>
  </w:footnote>
  <w:footnote w:id="73">
    <w:p w14:paraId="461C0085" w14:textId="7F2D0821" w:rsidR="008671E3" w:rsidRPr="00224138" w:rsidRDefault="008671E3">
      <w:pPr>
        <w:pStyle w:val="Tekstprzypisudolnego"/>
        <w:rPr>
          <w:rFonts w:ascii="Arial" w:hAnsi="Arial" w:cs="Arial"/>
          <w:sz w:val="16"/>
          <w:szCs w:val="16"/>
        </w:rPr>
      </w:pPr>
      <w:r w:rsidRPr="00224138">
        <w:rPr>
          <w:rStyle w:val="Odwoanieprzypisudolnego"/>
          <w:rFonts w:ascii="Arial" w:hAnsi="Arial" w:cs="Arial"/>
          <w:sz w:val="16"/>
          <w:szCs w:val="16"/>
        </w:rPr>
        <w:footnoteRef/>
      </w:r>
      <w:r w:rsidRPr="00224138">
        <w:rPr>
          <w:rFonts w:ascii="Arial" w:hAnsi="Arial" w:cs="Arial"/>
          <w:sz w:val="16"/>
          <w:szCs w:val="16"/>
        </w:rPr>
        <w:t xml:space="preserve"> </w:t>
      </w:r>
      <w:r w:rsidRPr="00271942">
        <w:rPr>
          <w:rFonts w:ascii="Arial" w:hAnsi="Arial" w:cs="Arial"/>
          <w:sz w:val="16"/>
          <w:szCs w:val="16"/>
        </w:rPr>
        <w:t>Całkowity koszt projektu obejmuje koszty kwalifikowalne i niekwalifikowalne. Koszt projektu należy przeliczyć według kursu Europejskiego Banku Centralnego z przedostatniego dnia pracy Komisji Europejskiej w miesiącu poprzedzającym miesiąc podpisana umowy o dofinansowanie</w:t>
      </w:r>
      <w:r w:rsidRPr="00224138">
        <w:rPr>
          <w:rFonts w:ascii="Arial" w:hAnsi="Arial" w:cs="Arial"/>
          <w:sz w:val="16"/>
          <w:szCs w:val="16"/>
        </w:rPr>
        <w:t>.</w:t>
      </w:r>
    </w:p>
  </w:footnote>
  <w:footnote w:id="74">
    <w:p w14:paraId="7A0D9C9A" w14:textId="0B5AD535" w:rsidR="008671E3" w:rsidRPr="00224138" w:rsidRDefault="008671E3">
      <w:pPr>
        <w:pStyle w:val="Tekstprzypisudolnego"/>
        <w:rPr>
          <w:rFonts w:ascii="Arial" w:hAnsi="Arial" w:cs="Arial"/>
          <w:sz w:val="16"/>
          <w:szCs w:val="16"/>
        </w:rPr>
      </w:pPr>
      <w:r w:rsidRPr="00224138">
        <w:rPr>
          <w:rStyle w:val="Odwoanieprzypisudolnego"/>
          <w:rFonts w:ascii="Arial" w:hAnsi="Arial" w:cs="Arial"/>
          <w:sz w:val="16"/>
          <w:szCs w:val="16"/>
        </w:rPr>
        <w:footnoteRef/>
      </w:r>
      <w:r w:rsidRPr="00224138">
        <w:rPr>
          <w:rFonts w:ascii="Arial" w:hAnsi="Arial" w:cs="Arial"/>
          <w:sz w:val="16"/>
          <w:szCs w:val="16"/>
        </w:rPr>
        <w:t xml:space="preserve"> 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75">
    <w:p w14:paraId="426E9B94" w14:textId="77598E0F" w:rsidR="008671E3" w:rsidRPr="00E10CD9" w:rsidRDefault="008671E3">
      <w:pPr>
        <w:pStyle w:val="Tekstprzypisudolnego"/>
        <w:rPr>
          <w:rFonts w:ascii="Arial" w:hAnsi="Arial" w:cs="Arial"/>
          <w:sz w:val="16"/>
          <w:szCs w:val="16"/>
        </w:rPr>
      </w:pPr>
      <w:r w:rsidRPr="00E10CD9">
        <w:rPr>
          <w:rStyle w:val="Odwoanieprzypisudolnego"/>
          <w:rFonts w:ascii="Arial" w:hAnsi="Arial" w:cs="Arial"/>
          <w:sz w:val="16"/>
          <w:szCs w:val="16"/>
        </w:rPr>
        <w:footnoteRef/>
      </w:r>
      <w:r w:rsidRPr="00E10CD9">
        <w:rPr>
          <w:rFonts w:ascii="Arial" w:hAnsi="Arial" w:cs="Arial"/>
          <w:sz w:val="16"/>
          <w:szCs w:val="16"/>
        </w:rPr>
        <w:t xml:space="preserve"> </w:t>
      </w:r>
      <w:r w:rsidRPr="00E10CD9">
        <w:rPr>
          <w:rFonts w:ascii="Arial" w:hAnsi="Arial" w:cs="Arial"/>
          <w:sz w:val="16"/>
          <w:szCs w:val="16"/>
          <w:lang w:bidi="pl-PL"/>
        </w:rPr>
        <w:t>Wydarzenia otwierające/kończące realizację projektu lub związane z rozpoczęciem/realizacją/zakończeniem ważnego etapu projektu.</w:t>
      </w:r>
    </w:p>
  </w:footnote>
  <w:footnote w:id="76">
    <w:p w14:paraId="065E8BB5" w14:textId="005400CD" w:rsidR="008671E3" w:rsidRPr="00831F0E" w:rsidRDefault="008671E3">
      <w:pPr>
        <w:pStyle w:val="Tekstprzypisudolnego"/>
        <w:rPr>
          <w:rFonts w:ascii="Arial" w:hAnsi="Arial" w:cs="Arial"/>
          <w:sz w:val="16"/>
        </w:rPr>
      </w:pPr>
      <w:r w:rsidRPr="00831F0E">
        <w:rPr>
          <w:rStyle w:val="Odwoanieprzypisudolnego"/>
          <w:rFonts w:ascii="Arial" w:hAnsi="Arial" w:cs="Arial"/>
          <w:sz w:val="16"/>
        </w:rPr>
        <w:footnoteRef/>
      </w:r>
      <w:r w:rsidRPr="00831F0E">
        <w:rPr>
          <w:rFonts w:ascii="Arial" w:hAnsi="Arial" w:cs="Arial"/>
          <w:sz w:val="16"/>
        </w:rPr>
        <w:t xml:space="preserve"> Jako </w:t>
      </w:r>
      <w:bookmarkStart w:id="4" w:name="_Hlk187398105"/>
      <w:r w:rsidRPr="00831F0E">
        <w:rPr>
          <w:rFonts w:ascii="Arial" w:hAnsi="Arial" w:cs="Arial"/>
          <w:sz w:val="16"/>
        </w:rPr>
        <w:t>IK UP należy rozumieć instytucję ds. koordynacji wdrożeniowej umowy partnerstwa w obszarze informacji i promocji, tj. instytucję, której funkcję pełni komórka organizacyjna w urzędzie obsługującym ministra właściwego do spraw rozwoju regionalnego</w:t>
      </w:r>
      <w:bookmarkEnd w:id="4"/>
      <w:r>
        <w:rPr>
          <w:rFonts w:ascii="Arial" w:hAnsi="Arial" w:cs="Arial"/>
          <w:sz w:val="16"/>
        </w:rPr>
        <w:t>.</w:t>
      </w:r>
    </w:p>
  </w:footnote>
  <w:footnote w:id="77">
    <w:p w14:paraId="700E7F22" w14:textId="5B3ECB18" w:rsidR="008671E3" w:rsidRPr="00E10CD9" w:rsidRDefault="008671E3">
      <w:pPr>
        <w:pStyle w:val="Tekstprzypisudolnego"/>
        <w:rPr>
          <w:rFonts w:ascii="Arial" w:hAnsi="Arial" w:cs="Arial"/>
          <w:sz w:val="16"/>
          <w:szCs w:val="16"/>
        </w:rPr>
      </w:pPr>
      <w:r w:rsidRPr="00E10CD9">
        <w:rPr>
          <w:rStyle w:val="Odwoanieprzypisudolnego"/>
          <w:rFonts w:ascii="Arial" w:hAnsi="Arial" w:cs="Arial"/>
          <w:sz w:val="16"/>
          <w:szCs w:val="16"/>
        </w:rPr>
        <w:footnoteRef/>
      </w:r>
      <w:r w:rsidRPr="00E10CD9">
        <w:rPr>
          <w:rFonts w:ascii="Arial" w:hAnsi="Arial" w:cs="Arial"/>
          <w:sz w:val="16"/>
          <w:szCs w:val="16"/>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78">
    <w:p w14:paraId="345AC4BE" w14:textId="4A8057AA" w:rsidR="008671E3" w:rsidRPr="00224138" w:rsidRDefault="008671E3" w:rsidP="00224138">
      <w:pPr>
        <w:pStyle w:val="Tekstprzypisudolnego"/>
        <w:rPr>
          <w:rFonts w:ascii="Arial" w:hAnsi="Arial" w:cs="Arial"/>
          <w:sz w:val="16"/>
          <w:szCs w:val="16"/>
        </w:rPr>
      </w:pPr>
      <w:r w:rsidRPr="00224138">
        <w:rPr>
          <w:rStyle w:val="Odwoanieprzypisudolnego"/>
          <w:rFonts w:ascii="Arial" w:hAnsi="Arial" w:cs="Arial"/>
          <w:sz w:val="16"/>
          <w:szCs w:val="16"/>
        </w:rPr>
        <w:footnoteRef/>
      </w:r>
      <w:r w:rsidRPr="00224138">
        <w:rPr>
          <w:rFonts w:ascii="Arial" w:hAnsi="Arial" w:cs="Arial"/>
          <w:sz w:val="16"/>
          <w:szCs w:val="16"/>
        </w:rPr>
        <w:t xml:space="preserve"> Zgodnie z art. 49 ust. 3 i 5 rozporządzenia ogólnego.</w:t>
      </w:r>
    </w:p>
  </w:footnote>
  <w:footnote w:id="79">
    <w:p w14:paraId="029D5E36" w14:textId="7F1C87CC" w:rsidR="008671E3" w:rsidRPr="00673FF0" w:rsidRDefault="008671E3" w:rsidP="00224138">
      <w:pPr>
        <w:pStyle w:val="Tekstprzypisudolnego"/>
        <w:rPr>
          <w:rFonts w:ascii="Arial" w:hAnsi="Arial" w:cs="Arial"/>
          <w:sz w:val="16"/>
          <w:szCs w:val="16"/>
        </w:rPr>
      </w:pPr>
      <w:r w:rsidRPr="00224138">
        <w:rPr>
          <w:rStyle w:val="Znakiprzypiswdolnych"/>
          <w:rFonts w:ascii="Arial" w:hAnsi="Arial" w:cs="Arial"/>
          <w:sz w:val="16"/>
          <w:szCs w:val="16"/>
        </w:rPr>
        <w:footnoteRef/>
      </w:r>
      <w:r w:rsidRPr="00224138">
        <w:rPr>
          <w:rFonts w:ascii="Arial" w:hAnsi="Arial" w:cs="Arial"/>
          <w:sz w:val="16"/>
          <w:szCs w:val="16"/>
        </w:rPr>
        <w:t xml:space="preserve"> Dotyczy przypadku gdy projekt jest realizowany w ramach partnerstwa.</w:t>
      </w:r>
    </w:p>
  </w:footnote>
  <w:footnote w:id="80">
    <w:p w14:paraId="6A33EEFE" w14:textId="04928D95" w:rsidR="008671E3" w:rsidRPr="00E67376" w:rsidRDefault="008671E3" w:rsidP="00224138">
      <w:pPr>
        <w:pStyle w:val="Tekstprzypisudolnego"/>
        <w:rPr>
          <w:rFonts w:ascii="Arial" w:hAnsi="Arial" w:cs="Arial"/>
          <w:sz w:val="16"/>
          <w:szCs w:val="16"/>
        </w:rPr>
      </w:pPr>
      <w:r w:rsidRPr="00142D81">
        <w:rPr>
          <w:rStyle w:val="Znakiprzypiswdolnych"/>
          <w:rFonts w:ascii="Arial" w:hAnsi="Arial" w:cs="Arial"/>
          <w:sz w:val="16"/>
          <w:szCs w:val="16"/>
        </w:rPr>
        <w:footnoteRef/>
      </w:r>
      <w:r>
        <w:rPr>
          <w:rFonts w:ascii="Arial" w:hAnsi="Arial" w:cs="Arial"/>
          <w:sz w:val="16"/>
          <w:szCs w:val="16"/>
        </w:rPr>
        <w:t xml:space="preserve"> Dotyczy przypadku gdy p</w:t>
      </w:r>
      <w:r w:rsidRPr="00142D81">
        <w:rPr>
          <w:rFonts w:ascii="Arial" w:hAnsi="Arial" w:cs="Arial"/>
          <w:sz w:val="16"/>
          <w:szCs w:val="16"/>
        </w:rPr>
        <w:t>rojekt jest realizowany w ramach partnerstwa.</w:t>
      </w:r>
    </w:p>
  </w:footnote>
  <w:footnote w:id="81">
    <w:p w14:paraId="7B6D63AF" w14:textId="054E32F9" w:rsidR="008671E3" w:rsidRPr="00E03DF2" w:rsidRDefault="008671E3" w:rsidP="00224138">
      <w:pPr>
        <w:pStyle w:val="Tekstprzypisudolnego"/>
        <w:rPr>
          <w:rFonts w:ascii="Arial" w:hAnsi="Arial" w:cs="Arial"/>
        </w:rPr>
      </w:pPr>
      <w:r w:rsidRPr="00E03DF2">
        <w:rPr>
          <w:rStyle w:val="Znakiprzypiswdolnych"/>
          <w:rFonts w:ascii="Arial" w:hAnsi="Arial" w:cs="Arial"/>
          <w:sz w:val="16"/>
          <w:szCs w:val="16"/>
        </w:rPr>
        <w:footnoteRef/>
      </w:r>
      <w:r w:rsidRPr="00E03DF2">
        <w:rPr>
          <w:rFonts w:ascii="Arial" w:hAnsi="Arial" w:cs="Arial"/>
          <w:sz w:val="16"/>
          <w:szCs w:val="16"/>
        </w:rPr>
        <w:t xml:space="preserve"> Dotyczy przypadku gdy w ramach </w:t>
      </w:r>
      <w:r>
        <w:rPr>
          <w:rFonts w:ascii="Arial" w:hAnsi="Arial" w:cs="Arial"/>
          <w:sz w:val="16"/>
          <w:szCs w:val="16"/>
        </w:rPr>
        <w:t>p</w:t>
      </w:r>
      <w:r w:rsidRPr="00E03DF2">
        <w:rPr>
          <w:rFonts w:ascii="Arial" w:hAnsi="Arial" w:cs="Arial"/>
          <w:sz w:val="16"/>
          <w:szCs w:val="16"/>
        </w:rPr>
        <w:t>rojektu jest udzielana pomoc publiczna lub pomoc de minimis.</w:t>
      </w:r>
    </w:p>
  </w:footnote>
  <w:footnote w:id="82">
    <w:p w14:paraId="75118295" w14:textId="77777777" w:rsidR="008671E3" w:rsidRPr="00E03DF2" w:rsidRDefault="008671E3" w:rsidP="00224138">
      <w:pPr>
        <w:pStyle w:val="Tekstprzypisudolnego"/>
        <w:rPr>
          <w:rFonts w:ascii="Arial" w:hAnsi="Arial" w:cs="Arial"/>
          <w:sz w:val="16"/>
          <w:szCs w:val="16"/>
        </w:rPr>
      </w:pPr>
      <w:r w:rsidRPr="00E03DF2">
        <w:rPr>
          <w:rStyle w:val="Znakiprzypiswdolnych"/>
          <w:rFonts w:ascii="Arial" w:hAnsi="Arial" w:cs="Arial"/>
          <w:sz w:val="16"/>
          <w:szCs w:val="16"/>
        </w:rPr>
        <w:footnoteRef/>
      </w:r>
      <w:r w:rsidRPr="00E03DF2">
        <w:rPr>
          <w:rFonts w:ascii="Arial" w:hAnsi="Arial" w:cs="Arial"/>
          <w:sz w:val="16"/>
          <w:szCs w:val="16"/>
        </w:rPr>
        <w:t xml:space="preserve"> Nie dotyczy sytuacji, gdy zabezpieczeniem prawidłowej realizacji umowy jest weksel in blanco.</w:t>
      </w:r>
    </w:p>
  </w:footnote>
  <w:footnote w:id="83">
    <w:p w14:paraId="3BCB9201" w14:textId="24062385" w:rsidR="008671E3" w:rsidRPr="00E03DF2" w:rsidRDefault="008671E3" w:rsidP="00224138">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przypadku gdy </w:t>
      </w:r>
      <w:r>
        <w:rPr>
          <w:rFonts w:ascii="Arial" w:hAnsi="Arial" w:cs="Arial"/>
          <w:sz w:val="16"/>
          <w:szCs w:val="16"/>
        </w:rPr>
        <w:t>p</w:t>
      </w:r>
      <w:r w:rsidRPr="00E03DF2">
        <w:rPr>
          <w:rFonts w:ascii="Arial" w:hAnsi="Arial" w:cs="Arial"/>
          <w:sz w:val="16"/>
          <w:szCs w:val="16"/>
        </w:rPr>
        <w:t>rojekt jest realizowany w ramach partnerstwa.</w:t>
      </w:r>
    </w:p>
  </w:footnote>
  <w:footnote w:id="84">
    <w:p w14:paraId="0BACFE38" w14:textId="007F2389" w:rsidR="008671E3" w:rsidRPr="002C768C" w:rsidRDefault="008671E3" w:rsidP="00224138">
      <w:pPr>
        <w:pStyle w:val="Tekstprzypisudolnego"/>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Uzupełnić o okoliczności, które ze względu na specyfikę </w:t>
      </w:r>
      <w:r>
        <w:rPr>
          <w:rFonts w:ascii="Arial" w:hAnsi="Arial" w:cs="Arial"/>
          <w:sz w:val="16"/>
          <w:szCs w:val="16"/>
        </w:rPr>
        <w:t>p</w:t>
      </w:r>
      <w:r w:rsidRPr="002C768C">
        <w:rPr>
          <w:rFonts w:ascii="Arial" w:hAnsi="Arial" w:cs="Arial"/>
          <w:sz w:val="16"/>
          <w:szCs w:val="16"/>
        </w:rPr>
        <w:t>rojektu stanowić będą podstawę rozwiązania umowy albo wykreślić punkt.</w:t>
      </w:r>
    </w:p>
  </w:footnote>
  <w:footnote w:id="85">
    <w:p w14:paraId="06A15342" w14:textId="1A8D6D7A" w:rsidR="008671E3" w:rsidRPr="002C768C" w:rsidRDefault="008671E3" w:rsidP="00224138">
      <w:pPr>
        <w:pStyle w:val="Tekstprzypisudolnego"/>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Dotyczy przypadku gdy </w:t>
      </w:r>
      <w:r>
        <w:rPr>
          <w:rFonts w:ascii="Arial" w:hAnsi="Arial" w:cs="Arial"/>
          <w:sz w:val="16"/>
          <w:szCs w:val="16"/>
        </w:rPr>
        <w:t>p</w:t>
      </w:r>
      <w:r w:rsidRPr="002C768C">
        <w:rPr>
          <w:rFonts w:ascii="Arial" w:hAnsi="Arial" w:cs="Arial"/>
          <w:sz w:val="16"/>
          <w:szCs w:val="16"/>
        </w:rPr>
        <w:t>rojekt jest realizowany w ramach partnerstwa.</w:t>
      </w:r>
    </w:p>
  </w:footnote>
  <w:footnote w:id="86">
    <w:p w14:paraId="7603C531" w14:textId="5D8001C5" w:rsidR="008671E3" w:rsidRPr="002C768C" w:rsidRDefault="008671E3" w:rsidP="00224138">
      <w:pPr>
        <w:pStyle w:val="Tekstprzypisudolnego"/>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Dotyczy </w:t>
      </w:r>
      <w:r>
        <w:rPr>
          <w:rFonts w:ascii="Arial" w:hAnsi="Arial" w:cs="Arial"/>
          <w:sz w:val="16"/>
          <w:szCs w:val="16"/>
        </w:rPr>
        <w:t>p</w:t>
      </w:r>
      <w:r w:rsidRPr="002C768C">
        <w:rPr>
          <w:rFonts w:ascii="Arial" w:hAnsi="Arial" w:cs="Arial"/>
          <w:sz w:val="16"/>
          <w:szCs w:val="16"/>
        </w:rPr>
        <w:t>rojektów, w których jest udzielana pomoc publiczna</w:t>
      </w:r>
      <w:r>
        <w:rPr>
          <w:rFonts w:ascii="Arial" w:hAnsi="Arial" w:cs="Arial"/>
          <w:sz w:val="16"/>
          <w:szCs w:val="16"/>
        </w:rPr>
        <w:t>/</w:t>
      </w:r>
      <w:r w:rsidRPr="0088695C">
        <w:rPr>
          <w:rFonts w:ascii="Arial" w:hAnsi="Arial" w:cs="Arial"/>
          <w:i/>
          <w:sz w:val="16"/>
          <w:szCs w:val="16"/>
        </w:rPr>
        <w:t>pomoc de minimis</w:t>
      </w:r>
      <w:r w:rsidRPr="002C768C">
        <w:rPr>
          <w:rFonts w:ascii="Arial" w:hAnsi="Arial" w:cs="Arial"/>
          <w:sz w:val="16"/>
          <w:szCs w:val="16"/>
        </w:rPr>
        <w:t>.</w:t>
      </w:r>
    </w:p>
  </w:footnote>
  <w:footnote w:id="87">
    <w:p w14:paraId="09B0EE2D" w14:textId="18ED9B4F" w:rsidR="008671E3" w:rsidRPr="002C768C" w:rsidRDefault="008671E3" w:rsidP="00224138">
      <w:pPr>
        <w:pStyle w:val="Tekstprzypisudolnego"/>
        <w:spacing w:after="60"/>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w:t>
      </w:r>
      <w:r>
        <w:rPr>
          <w:rFonts w:ascii="Arial" w:hAnsi="Arial" w:cs="Arial"/>
          <w:sz w:val="16"/>
          <w:szCs w:val="16"/>
        </w:rPr>
        <w:t>p</w:t>
      </w:r>
      <w:r w:rsidRPr="002C768C">
        <w:rPr>
          <w:rFonts w:ascii="Arial" w:hAnsi="Arial" w:cs="Arial"/>
          <w:sz w:val="16"/>
          <w:szCs w:val="16"/>
        </w:rPr>
        <w:t>rojekt nie jest realizowany w ramach partnerstwa.</w:t>
      </w:r>
    </w:p>
  </w:footnote>
  <w:footnote w:id="88">
    <w:p w14:paraId="63ADF41C" w14:textId="4BC10B6D" w:rsidR="008671E3" w:rsidRPr="00224138" w:rsidRDefault="008671E3" w:rsidP="00224138">
      <w:pPr>
        <w:pStyle w:val="Tekstprzypisudolnego"/>
        <w:spacing w:after="60"/>
        <w:rPr>
          <w:rFonts w:ascii="Arial" w:hAnsi="Arial" w:cs="Arial"/>
          <w:sz w:val="16"/>
          <w:szCs w:val="16"/>
        </w:rPr>
      </w:pPr>
      <w:r w:rsidRPr="00224138">
        <w:rPr>
          <w:rStyle w:val="Znakiprzypiswdolnych"/>
          <w:rFonts w:ascii="Arial" w:hAnsi="Arial" w:cs="Arial"/>
          <w:sz w:val="16"/>
          <w:szCs w:val="16"/>
        </w:rPr>
        <w:footnoteRef/>
      </w:r>
      <w:r w:rsidRPr="00224138">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89">
    <w:p w14:paraId="237AC61E" w14:textId="4225C8BA" w:rsidR="008671E3" w:rsidRPr="00224138" w:rsidRDefault="008671E3" w:rsidP="00224138">
      <w:pPr>
        <w:pStyle w:val="Tekstprzypisudolnego"/>
        <w:rPr>
          <w:rFonts w:ascii="Arial" w:hAnsi="Arial" w:cs="Arial"/>
          <w:sz w:val="16"/>
          <w:szCs w:val="16"/>
        </w:rPr>
      </w:pPr>
      <w:r w:rsidRPr="00224138">
        <w:rPr>
          <w:rStyle w:val="Odwoanieprzypisudolnego"/>
          <w:rFonts w:ascii="Arial" w:hAnsi="Arial" w:cs="Arial"/>
          <w:sz w:val="16"/>
          <w:szCs w:val="16"/>
        </w:rPr>
        <w:footnoteRef/>
      </w:r>
      <w:r w:rsidRPr="00224138">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90">
    <w:p w14:paraId="15933C26" w14:textId="736AE788" w:rsidR="008671E3" w:rsidRPr="00224138" w:rsidRDefault="008671E3" w:rsidP="00224138">
      <w:pPr>
        <w:pStyle w:val="Tekstprzypisudolnego"/>
        <w:rPr>
          <w:rFonts w:ascii="Arial" w:hAnsi="Arial" w:cs="Arial"/>
          <w:sz w:val="16"/>
          <w:szCs w:val="16"/>
        </w:rPr>
      </w:pPr>
      <w:r w:rsidRPr="00224138">
        <w:rPr>
          <w:rStyle w:val="Odwoanieprzypisudolnego"/>
          <w:rFonts w:ascii="Arial" w:hAnsi="Arial" w:cs="Arial"/>
          <w:sz w:val="16"/>
          <w:szCs w:val="16"/>
        </w:rPr>
        <w:footnoteRef/>
      </w:r>
      <w:r w:rsidRPr="00224138">
        <w:rPr>
          <w:rFonts w:ascii="Arial" w:hAnsi="Arial" w:cs="Arial"/>
          <w:sz w:val="16"/>
          <w:szCs w:val="16"/>
        </w:rPr>
        <w:t xml:space="preserve"> </w:t>
      </w:r>
      <w:r w:rsidRPr="00CE7231">
        <w:rPr>
          <w:rFonts w:ascii="Arial" w:hAnsi="Arial" w:cs="Arial"/>
          <w:sz w:val="16"/>
          <w:szCs w:val="16"/>
        </w:rPr>
        <w:t>Wykreślić jeżeli do Beneficjenta/Partnera nie może być orzeczony wskazany w ustępie środek oraz gdy projekt nie jest realizowany w ramach partnerstwa</w:t>
      </w:r>
      <w:r w:rsidRPr="00224138">
        <w:rPr>
          <w:rFonts w:ascii="Arial" w:hAnsi="Arial" w:cs="Arial"/>
          <w:sz w:val="16"/>
          <w:szCs w:val="16"/>
        </w:rPr>
        <w:t>.</w:t>
      </w:r>
    </w:p>
  </w:footnote>
  <w:footnote w:id="91">
    <w:p w14:paraId="380F2E9D" w14:textId="3EAD91B9" w:rsidR="008671E3" w:rsidRPr="00224138" w:rsidRDefault="008671E3" w:rsidP="00224138">
      <w:pPr>
        <w:pStyle w:val="Tekstprzypisudolnego"/>
        <w:rPr>
          <w:rFonts w:ascii="Arial" w:hAnsi="Arial" w:cs="Arial"/>
          <w:sz w:val="16"/>
          <w:szCs w:val="16"/>
        </w:rPr>
      </w:pPr>
      <w:r w:rsidRPr="00224138">
        <w:rPr>
          <w:rStyle w:val="Znakiprzypiswdolnych"/>
          <w:rFonts w:ascii="Arial" w:hAnsi="Arial" w:cs="Arial"/>
          <w:sz w:val="16"/>
          <w:szCs w:val="16"/>
        </w:rPr>
        <w:footnoteRef/>
      </w:r>
      <w:r w:rsidRPr="00224138">
        <w:rPr>
          <w:rFonts w:ascii="Arial" w:hAnsi="Arial" w:cs="Arial"/>
          <w:sz w:val="16"/>
          <w:szCs w:val="16"/>
        </w:rPr>
        <w:t xml:space="preserve"> Dotyczy przypadku gdy Beneficjent jest osobą fizyczną.</w:t>
      </w:r>
    </w:p>
  </w:footnote>
  <w:footnote w:id="92">
    <w:p w14:paraId="397BFBFA" w14:textId="23BC4D16" w:rsidR="008671E3" w:rsidRPr="00224138" w:rsidRDefault="008671E3" w:rsidP="00224138">
      <w:pPr>
        <w:pStyle w:val="Tekstprzypisudolnego"/>
        <w:rPr>
          <w:rFonts w:ascii="Arial" w:hAnsi="Arial" w:cs="Arial"/>
          <w:sz w:val="16"/>
          <w:szCs w:val="16"/>
        </w:rPr>
      </w:pPr>
      <w:r w:rsidRPr="00224138">
        <w:rPr>
          <w:rStyle w:val="Odwoanieprzypisudolnego"/>
          <w:rFonts w:ascii="Arial" w:hAnsi="Arial" w:cs="Arial"/>
          <w:sz w:val="16"/>
          <w:szCs w:val="16"/>
        </w:rPr>
        <w:footnoteRef/>
      </w:r>
      <w:r w:rsidRPr="00224138">
        <w:rPr>
          <w:rFonts w:ascii="Arial" w:hAnsi="Arial" w:cs="Arial"/>
          <w:sz w:val="16"/>
          <w:szCs w:val="16"/>
        </w:rPr>
        <w:t xml:space="preserve"> W przypadku gdy beneficjent upoważnił do dysponowania środkami finansowymi projektu osoby, wobec których wymóg niekaralności jest wymogiem kwalifikacyjnym wynikającym z mocy odrębnych przepisów prawnych (np. art. 6 ust. 2 ustawy o  pracownikach samorządowych), składanie oświadczenia nie jest wymagane.</w:t>
      </w:r>
    </w:p>
  </w:footnote>
  <w:footnote w:id="93">
    <w:p w14:paraId="647E6F79" w14:textId="77777777" w:rsidR="008671E3" w:rsidRPr="005C209C" w:rsidRDefault="008671E3" w:rsidP="001F281F">
      <w:pPr>
        <w:pStyle w:val="Tekstprzypisudolnego"/>
        <w:rPr>
          <w:rFonts w:ascii="Arial" w:hAnsi="Arial" w:cs="Arial"/>
          <w:sz w:val="16"/>
          <w:szCs w:val="16"/>
        </w:rPr>
      </w:pPr>
      <w:r w:rsidRPr="005C209C">
        <w:rPr>
          <w:rStyle w:val="Znakiprzypiswdolnych"/>
          <w:rFonts w:ascii="Arial" w:hAnsi="Arial" w:cs="Arial"/>
          <w:sz w:val="16"/>
          <w:szCs w:val="16"/>
        </w:rPr>
        <w:footnoteRef/>
      </w:r>
      <w:r w:rsidRPr="005C209C">
        <w:rPr>
          <w:rFonts w:ascii="Arial" w:hAnsi="Arial" w:cs="Arial"/>
          <w:sz w:val="16"/>
          <w:szCs w:val="16"/>
        </w:rPr>
        <w:t xml:space="preserve"> Jeżeli dotyczy.</w:t>
      </w:r>
    </w:p>
  </w:footnote>
  <w:footnote w:id="94">
    <w:p w14:paraId="40EE2DDB" w14:textId="09E60788" w:rsidR="008671E3" w:rsidRPr="00831F0E" w:rsidRDefault="008671E3">
      <w:pPr>
        <w:pStyle w:val="Tekstprzypisudolnego"/>
        <w:rPr>
          <w:rFonts w:ascii="Arial" w:hAnsi="Arial" w:cs="Arial"/>
          <w:sz w:val="16"/>
          <w:szCs w:val="16"/>
        </w:rPr>
      </w:pPr>
      <w:r w:rsidRPr="00831F0E">
        <w:rPr>
          <w:rStyle w:val="Odwoanieprzypisudolnego"/>
          <w:rFonts w:ascii="Arial" w:hAnsi="Arial" w:cs="Arial"/>
          <w:sz w:val="16"/>
          <w:szCs w:val="16"/>
        </w:rPr>
        <w:footnoteRef/>
      </w:r>
      <w:r w:rsidRPr="00831F0E">
        <w:rPr>
          <w:rFonts w:ascii="Arial" w:hAnsi="Arial" w:cs="Arial"/>
          <w:sz w:val="16"/>
          <w:szCs w:val="16"/>
        </w:rPr>
        <w:t xml:space="preserve"> Dotyczy przypadku gdy projekt jest realizowany w ramach partnerstwa.</w:t>
      </w:r>
    </w:p>
  </w:footnote>
  <w:footnote w:id="95">
    <w:p w14:paraId="61876400" w14:textId="58BBAB45" w:rsidR="008671E3" w:rsidRPr="00011CC1" w:rsidRDefault="008671E3" w:rsidP="001F281F">
      <w:pPr>
        <w:pStyle w:val="Tekstprzypisudolnego"/>
        <w:rPr>
          <w:rFonts w:ascii="Arial" w:hAnsi="Arial" w:cs="Arial"/>
          <w:sz w:val="16"/>
          <w:szCs w:val="16"/>
        </w:rPr>
      </w:pPr>
      <w:r w:rsidRPr="00011CC1">
        <w:rPr>
          <w:rStyle w:val="Odwoanieprzypisudolnego"/>
          <w:rFonts w:ascii="Arial" w:hAnsi="Arial" w:cs="Arial"/>
          <w:sz w:val="16"/>
          <w:szCs w:val="16"/>
        </w:rPr>
        <w:footnoteRef/>
      </w:r>
      <w:r w:rsidRPr="00011CC1">
        <w:rPr>
          <w:rFonts w:ascii="Arial" w:hAnsi="Arial" w:cs="Arial"/>
          <w:sz w:val="16"/>
          <w:szCs w:val="16"/>
        </w:rPr>
        <w:t xml:space="preserve"> Dotyczy przypadku gdy projekt jest realizowany w ramach partnerstwa.</w:t>
      </w:r>
    </w:p>
  </w:footnote>
  <w:footnote w:id="96">
    <w:p w14:paraId="6A410660" w14:textId="1F5E0362" w:rsidR="008671E3" w:rsidRPr="00831F0E" w:rsidRDefault="008671E3">
      <w:pPr>
        <w:pStyle w:val="Tekstprzypisudolnego"/>
        <w:rPr>
          <w:rFonts w:ascii="Arial" w:hAnsi="Arial" w:cs="Arial"/>
          <w:sz w:val="16"/>
          <w:szCs w:val="16"/>
        </w:rPr>
      </w:pPr>
      <w:r w:rsidRPr="00831F0E">
        <w:rPr>
          <w:rStyle w:val="Odwoanieprzypisudolnego"/>
          <w:rFonts w:ascii="Arial" w:hAnsi="Arial" w:cs="Arial"/>
          <w:sz w:val="16"/>
          <w:szCs w:val="16"/>
        </w:rPr>
        <w:footnoteRef/>
      </w:r>
      <w:r w:rsidRPr="00831F0E">
        <w:rPr>
          <w:rFonts w:ascii="Arial" w:hAnsi="Arial" w:cs="Arial"/>
          <w:sz w:val="16"/>
          <w:szCs w:val="16"/>
        </w:rPr>
        <w:t xml:space="preserve"> Jeśli dotyczy</w:t>
      </w:r>
    </w:p>
  </w:footnote>
  <w:footnote w:id="97">
    <w:p w14:paraId="08FCE03C" w14:textId="1317BB7B" w:rsidR="008671E3" w:rsidRDefault="008671E3">
      <w:pPr>
        <w:pStyle w:val="Tekstprzypisudolnego"/>
      </w:pPr>
      <w:r w:rsidRPr="00831F0E">
        <w:rPr>
          <w:rStyle w:val="Odwoanieprzypisudolnego"/>
          <w:rFonts w:ascii="Arial" w:hAnsi="Arial" w:cs="Arial"/>
          <w:sz w:val="16"/>
          <w:szCs w:val="16"/>
        </w:rPr>
        <w:footnoteRef/>
      </w:r>
      <w:r w:rsidRPr="00831F0E">
        <w:rPr>
          <w:rFonts w:ascii="Arial" w:hAnsi="Arial" w:cs="Arial"/>
          <w:sz w:val="16"/>
          <w:szCs w:val="16"/>
        </w:rPr>
        <w:t xml:space="preserve"> Wykreślić jeśli nie dotyczy.</w:t>
      </w:r>
    </w:p>
  </w:footnote>
  <w:footnote w:id="98">
    <w:p w14:paraId="7C49161A" w14:textId="26C5BFF7" w:rsidR="008671E3" w:rsidRPr="00FF4896" w:rsidRDefault="008671E3" w:rsidP="00322289">
      <w:pPr>
        <w:spacing w:after="60" w:line="240" w:lineRule="auto"/>
        <w:rPr>
          <w:rFonts w:ascii="Arial" w:hAnsi="Arial" w:cs="Arial"/>
          <w:sz w:val="16"/>
          <w:szCs w:val="16"/>
        </w:rPr>
      </w:pPr>
      <w:r w:rsidRPr="00FF4896">
        <w:rPr>
          <w:rStyle w:val="Znakiprzypiswdolnych"/>
          <w:rFonts w:ascii="Arial" w:hAnsi="Arial" w:cs="Arial"/>
          <w:sz w:val="16"/>
          <w:szCs w:val="16"/>
        </w:rPr>
        <w:footnoteRef/>
      </w:r>
      <w:r w:rsidRPr="00FF4896">
        <w:rPr>
          <w:rFonts w:ascii="Arial" w:hAnsi="Arial" w:cs="Arial"/>
          <w:sz w:val="16"/>
          <w:szCs w:val="16"/>
        </w:rPr>
        <w:t xml:space="preserve"> Oświadczenie może być modyfikowane w przypadku gdy Beneficjent kwalifikuje podatek od towarów i usług wyłącznie w </w:t>
      </w:r>
      <w:r>
        <w:rPr>
          <w:rFonts w:ascii="Arial" w:hAnsi="Arial" w:cs="Arial"/>
          <w:sz w:val="16"/>
          <w:szCs w:val="16"/>
        </w:rPr>
        <w:t> </w:t>
      </w:r>
      <w:r w:rsidRPr="00FF4896">
        <w:rPr>
          <w:rFonts w:ascii="Arial" w:hAnsi="Arial" w:cs="Arial"/>
          <w:sz w:val="16"/>
          <w:szCs w:val="16"/>
        </w:rPr>
        <w:t>odniesieniu do poszczególnych kategorii wydatków. W przypadku realizacji Projektu w ramach partnerstwa, odpowiednio zmienione oświadczenie składa każdy z Partnerów, który w ramach ponoszonych przez niego wydatków będzie kwalifikował podatek od towarów i usług.</w:t>
      </w:r>
    </w:p>
    <w:p w14:paraId="1AE1CEF8" w14:textId="77777777" w:rsidR="008671E3" w:rsidRPr="00FF4896" w:rsidRDefault="008671E3" w:rsidP="00322289">
      <w:pPr>
        <w:spacing w:after="60" w:line="240" w:lineRule="auto"/>
        <w:rPr>
          <w:rFonts w:ascii="Arial" w:hAnsi="Arial" w:cs="Arial"/>
          <w:sz w:val="16"/>
          <w:szCs w:val="16"/>
        </w:rPr>
      </w:pPr>
      <w:r>
        <w:rPr>
          <w:rFonts w:ascii="Arial" w:hAnsi="Arial" w:cs="Arial"/>
          <w:sz w:val="16"/>
          <w:szCs w:val="16"/>
        </w:rPr>
        <w:t>Por.</w:t>
      </w:r>
      <w:r w:rsidRPr="00985C5C">
        <w:rPr>
          <w:rFonts w:ascii="Arial" w:hAnsi="Arial" w:cs="Arial"/>
          <w:sz w:val="16"/>
          <w:szCs w:val="16"/>
        </w:rPr>
        <w:t xml:space="preserve"> </w:t>
      </w:r>
      <w:r w:rsidRPr="00FF4896">
        <w:rPr>
          <w:rFonts w:ascii="Arial" w:hAnsi="Arial" w:cs="Arial"/>
          <w:sz w:val="16"/>
          <w:szCs w:val="16"/>
        </w:rPr>
        <w:t>z art. 91 ust. 7 ustawy z dnia 11 marca 2004 r. o podatku od towarów i usług.</w:t>
      </w:r>
    </w:p>
    <w:p w14:paraId="63CDCCBE" w14:textId="77777777" w:rsidR="008671E3" w:rsidRPr="003B736B" w:rsidRDefault="008671E3" w:rsidP="00322289">
      <w:pPr>
        <w:spacing w:after="60" w:line="240" w:lineRule="auto"/>
        <w:rPr>
          <w:rFonts w:ascii="Arial" w:hAnsi="Arial" w:cs="Arial"/>
          <w:sz w:val="16"/>
          <w:szCs w:val="16"/>
        </w:rPr>
      </w:pPr>
    </w:p>
  </w:footnote>
  <w:footnote w:id="99">
    <w:p w14:paraId="27DA21D8" w14:textId="066293A3" w:rsidR="008671E3" w:rsidRDefault="008671E3">
      <w:pPr>
        <w:pStyle w:val="Tekstprzypisudolnego"/>
      </w:pPr>
      <w:r w:rsidRPr="003B736B">
        <w:rPr>
          <w:rStyle w:val="Odwoanieprzypisudolnego"/>
          <w:rFonts w:ascii="Arial" w:hAnsi="Arial" w:cs="Arial"/>
          <w:sz w:val="16"/>
          <w:szCs w:val="16"/>
        </w:rPr>
        <w:footnoteRef/>
      </w:r>
      <w:r w:rsidRPr="003B736B">
        <w:rPr>
          <w:rFonts w:ascii="Arial" w:hAnsi="Arial" w:cs="Arial"/>
          <w:sz w:val="16"/>
          <w:szCs w:val="16"/>
        </w:rPr>
        <w:t xml:space="preserve"> Kwalifikowalność VAT jest badana odrębnie w odniesieniu do każdego z tych podmiotów.</w:t>
      </w:r>
    </w:p>
  </w:footnote>
  <w:footnote w:id="100">
    <w:p w14:paraId="69348E41" w14:textId="77777777" w:rsidR="008671E3" w:rsidRPr="00FF4896" w:rsidRDefault="008671E3" w:rsidP="00F07C02">
      <w:pPr>
        <w:pStyle w:val="Tekstprzypisudolnego"/>
        <w:spacing w:after="60"/>
        <w:rPr>
          <w:rFonts w:ascii="Arial" w:hAnsi="Arial" w:cs="Arial"/>
        </w:rPr>
      </w:pPr>
      <w:r w:rsidRPr="00FF4896">
        <w:rPr>
          <w:rStyle w:val="Odwoanieprzypisudolnego"/>
          <w:rFonts w:ascii="Arial" w:hAnsi="Arial" w:cs="Arial"/>
          <w:sz w:val="16"/>
          <w:szCs w:val="16"/>
        </w:rPr>
        <w:footnoteRef/>
      </w:r>
      <w:r w:rsidRPr="00FF4896">
        <w:rPr>
          <w:rFonts w:ascii="Arial" w:hAnsi="Arial" w:cs="Arial"/>
          <w:sz w:val="16"/>
          <w:szCs w:val="16"/>
        </w:rPr>
        <w:t xml:space="preserve"> Harmonogram płatności powinien zostać sporządzony w ujęciu maksymalnie kwartalnym.</w:t>
      </w:r>
      <w:r w:rsidRPr="00FF4896">
        <w:rPr>
          <w:rFonts w:ascii="Arial" w:hAnsi="Arial" w:cs="Arial"/>
          <w:sz w:val="18"/>
          <w:szCs w:val="18"/>
        </w:rPr>
        <w:t xml:space="preserve"> </w:t>
      </w:r>
      <w:r w:rsidRPr="00FF4896">
        <w:rPr>
          <w:rFonts w:ascii="Arial" w:hAnsi="Arial" w:cs="Arial"/>
          <w:sz w:val="16"/>
          <w:szCs w:val="16"/>
        </w:rPr>
        <w:t xml:space="preserve">Istnieje możliwość rozbicia harmonogramu na miesiące kalendarzowe. </w:t>
      </w:r>
    </w:p>
  </w:footnote>
  <w:footnote w:id="101">
    <w:p w14:paraId="20424FC6" w14:textId="7751F5E6" w:rsidR="008671E3" w:rsidRPr="00FF4896" w:rsidRDefault="008671E3" w:rsidP="00F07C02">
      <w:pPr>
        <w:pStyle w:val="Tekstprzypisudolnego"/>
        <w:spacing w:after="60"/>
        <w:rPr>
          <w:rFonts w:ascii="Arial" w:hAnsi="Arial" w:cs="Arial"/>
          <w:strike/>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wydatków kwalifikowalnych, które Beneficjent planuje rozliczyć we wnioskach o płatność składanych w </w:t>
      </w:r>
      <w:r>
        <w:rPr>
          <w:rFonts w:ascii="Arial" w:hAnsi="Arial" w:cs="Arial"/>
          <w:sz w:val="16"/>
          <w:szCs w:val="16"/>
        </w:rPr>
        <w:t> </w:t>
      </w:r>
      <w:r w:rsidRPr="00FF4896">
        <w:rPr>
          <w:rFonts w:ascii="Arial" w:hAnsi="Arial" w:cs="Arial"/>
          <w:sz w:val="16"/>
          <w:szCs w:val="16"/>
        </w:rPr>
        <w:t>danym okresie.</w:t>
      </w:r>
    </w:p>
  </w:footnote>
  <w:footnote w:id="102">
    <w:p w14:paraId="2AFB1195" w14:textId="77777777" w:rsidR="008671E3" w:rsidRPr="00FF4896" w:rsidRDefault="008671E3" w:rsidP="00F07C02">
      <w:pPr>
        <w:pStyle w:val="Tekstprzypisudolnego"/>
        <w:spacing w:after="60"/>
        <w:rPr>
          <w:rFonts w:ascii="Arial" w:hAnsi="Arial" w:cs="Arial"/>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transzy dofinansowania, o którą wnioskować będzie Beneficjent w przedkładanych w danym okresie wnioskach o płatność. W przypadku pierwszej transzy należy podać pierwszy miesiąc kalendarzowy realizacji Projektu. </w:t>
      </w:r>
    </w:p>
  </w:footnote>
  <w:footnote w:id="103">
    <w:p w14:paraId="28838E65" w14:textId="501ED4A1" w:rsidR="008671E3" w:rsidRPr="001D50F7" w:rsidRDefault="008671E3">
      <w:pPr>
        <w:pStyle w:val="Tekstprzypisudolnego"/>
        <w:rPr>
          <w:rFonts w:ascii="Arial" w:hAnsi="Arial" w:cs="Arial"/>
          <w:sz w:val="16"/>
          <w:szCs w:val="16"/>
        </w:rPr>
      </w:pPr>
      <w:r w:rsidRPr="001D50F7">
        <w:rPr>
          <w:rStyle w:val="Odwoanieprzypisudolnego"/>
          <w:rFonts w:ascii="Arial" w:hAnsi="Arial" w:cs="Arial"/>
          <w:sz w:val="16"/>
          <w:szCs w:val="16"/>
        </w:rPr>
        <w:footnoteRef/>
      </w:r>
      <w:r w:rsidRPr="001D50F7">
        <w:rPr>
          <w:rFonts w:ascii="Arial" w:hAnsi="Arial" w:cs="Arial"/>
          <w:sz w:val="16"/>
          <w:szCs w:val="16"/>
        </w:rP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B1E6" w14:textId="20460AF9" w:rsidR="008671E3" w:rsidRPr="00D56BE0" w:rsidRDefault="008671E3" w:rsidP="001E4FF2">
    <w:pPr>
      <w:pStyle w:val="Nagwek"/>
      <w:tabs>
        <w:tab w:val="clear" w:pos="4536"/>
        <w:tab w:val="clear" w:pos="9072"/>
        <w:tab w:val="left" w:pos="6663"/>
      </w:tabs>
      <w:ind w:right="-428"/>
      <w:jc w:val="right"/>
      <w:rPr>
        <w:rFonts w:ascii="Arial" w:hAnsi="Arial" w:cs="Arial"/>
        <w:b/>
        <w:sz w:val="16"/>
      </w:rPr>
    </w:pPr>
    <w:r>
      <w:rPr>
        <w:rFonts w:ascii="Arial" w:hAnsi="Arial" w:cs="Arial"/>
        <w:b/>
        <w:noProof/>
        <w:sz w:val="16"/>
      </w:rPr>
      <w:drawing>
        <wp:inline distT="0" distB="0" distL="0" distR="0" wp14:anchorId="0BC084FA" wp14:editId="348EF2C6">
          <wp:extent cx="5761355" cy="57912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9979" w14:textId="77777777" w:rsidR="008671E3" w:rsidRPr="00C068EF" w:rsidRDefault="008671E3" w:rsidP="00C068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52"/>
        </w:tabs>
        <w:ind w:left="280" w:hanging="432"/>
      </w:pPr>
    </w:lvl>
    <w:lvl w:ilvl="1">
      <w:start w:val="1"/>
      <w:numFmt w:val="decimal"/>
      <w:pStyle w:val="Nagwek2"/>
      <w:lvlText w:val="%2"/>
      <w:lvlJc w:val="left"/>
      <w:pPr>
        <w:tabs>
          <w:tab w:val="num" w:pos="424"/>
        </w:tabs>
        <w:ind w:left="424" w:hanging="576"/>
      </w:pPr>
      <w:rPr>
        <w:rFonts w:ascii="Calibri" w:hAnsi="Calibri" w:cs="Calibri"/>
        <w:i/>
        <w:iCs/>
        <w:sz w:val="22"/>
        <w:szCs w:val="22"/>
      </w:rPr>
    </w:lvl>
    <w:lvl w:ilvl="2">
      <w:start w:val="1"/>
      <w:numFmt w:val="none"/>
      <w:suff w:val="nothing"/>
      <w:lvlText w:val=""/>
      <w:lvlJc w:val="left"/>
      <w:pPr>
        <w:tabs>
          <w:tab w:val="num" w:pos="-152"/>
        </w:tabs>
        <w:ind w:left="568" w:hanging="720"/>
      </w:pPr>
    </w:lvl>
    <w:lvl w:ilvl="3">
      <w:start w:val="1"/>
      <w:numFmt w:val="none"/>
      <w:suff w:val="nothing"/>
      <w:lvlText w:val=""/>
      <w:lvlJc w:val="left"/>
      <w:pPr>
        <w:tabs>
          <w:tab w:val="num" w:pos="-152"/>
        </w:tabs>
        <w:ind w:left="712" w:hanging="864"/>
      </w:pPr>
    </w:lvl>
    <w:lvl w:ilvl="4">
      <w:start w:val="1"/>
      <w:numFmt w:val="none"/>
      <w:suff w:val="nothing"/>
      <w:lvlText w:val=""/>
      <w:lvlJc w:val="left"/>
      <w:pPr>
        <w:tabs>
          <w:tab w:val="num" w:pos="-152"/>
        </w:tabs>
        <w:ind w:left="856" w:hanging="1008"/>
      </w:pPr>
    </w:lvl>
    <w:lvl w:ilvl="5">
      <w:start w:val="1"/>
      <w:numFmt w:val="decimal"/>
      <w:pStyle w:val="Nagwek6"/>
      <w:lvlText w:val=".%6"/>
      <w:lvlJc w:val="left"/>
      <w:pPr>
        <w:tabs>
          <w:tab w:val="num" w:pos="1000"/>
        </w:tabs>
        <w:ind w:left="1000" w:hanging="1152"/>
      </w:pPr>
    </w:lvl>
    <w:lvl w:ilvl="6">
      <w:start w:val="1"/>
      <w:numFmt w:val="none"/>
      <w:suff w:val="nothing"/>
      <w:lvlText w:val=""/>
      <w:lvlJc w:val="left"/>
      <w:pPr>
        <w:tabs>
          <w:tab w:val="num" w:pos="-152"/>
        </w:tabs>
        <w:ind w:left="1144" w:hanging="1296"/>
      </w:pPr>
    </w:lvl>
    <w:lvl w:ilvl="7">
      <w:start w:val="1"/>
      <w:numFmt w:val="none"/>
      <w:suff w:val="nothing"/>
      <w:lvlText w:val=""/>
      <w:lvlJc w:val="left"/>
      <w:pPr>
        <w:tabs>
          <w:tab w:val="num" w:pos="-152"/>
        </w:tabs>
        <w:ind w:left="1288" w:hanging="1440"/>
      </w:pPr>
    </w:lvl>
    <w:lvl w:ilvl="8">
      <w:start w:val="1"/>
      <w:numFmt w:val="none"/>
      <w:suff w:val="nothing"/>
      <w:lvlText w:val=""/>
      <w:lvlJc w:val="left"/>
      <w:pPr>
        <w:tabs>
          <w:tab w:val="num" w:pos="-152"/>
        </w:tabs>
        <w:ind w:left="1432" w:hanging="1584"/>
      </w:pPr>
    </w:lvl>
  </w:abstractNum>
  <w:abstractNum w:abstractNumId="1" w15:restartNumberingAfterBreak="0">
    <w:nsid w:val="00000002"/>
    <w:multiLevelType w:val="multilevel"/>
    <w:tmpl w:val="0F744272"/>
    <w:lvl w:ilvl="0">
      <w:start w:val="1"/>
      <w:numFmt w:val="decimal"/>
      <w:lvlText w:val="%1."/>
      <w:lvlJc w:val="left"/>
      <w:pPr>
        <w:tabs>
          <w:tab w:val="num" w:pos="360"/>
        </w:tabs>
        <w:ind w:left="360" w:hanging="360"/>
      </w:pPr>
      <w:rPr>
        <w:rFonts w:ascii="Arial" w:hAnsi="Arial" w:cs="Arial" w:hint="default"/>
        <w:i w:val="0"/>
        <w:strike w:val="0"/>
        <w:sz w:val="20"/>
        <w:szCs w:val="20"/>
      </w:rPr>
    </w:lvl>
    <w:lvl w:ilvl="1">
      <w:start w:val="1"/>
      <w:numFmt w:val="decimal"/>
      <w:lvlText w:val="%2)"/>
      <w:lvlJc w:val="left"/>
      <w:pPr>
        <w:tabs>
          <w:tab w:val="num" w:pos="786"/>
        </w:tabs>
        <w:ind w:left="786" w:hanging="360"/>
      </w:pPr>
      <w:rPr>
        <w:rFonts w:ascii="Arial" w:hAnsi="Arial" w:cs="Arial" w:hint="default"/>
        <w:i w:val="0"/>
        <w:iCs w:val="0"/>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singleLevel"/>
    <w:tmpl w:val="8EE09786"/>
    <w:lvl w:ilvl="0">
      <w:start w:val="1"/>
      <w:numFmt w:val="decimal"/>
      <w:lvlText w:val="%1)"/>
      <w:lvlJc w:val="left"/>
      <w:pPr>
        <w:tabs>
          <w:tab w:val="num" w:pos="720"/>
        </w:tabs>
        <w:ind w:left="720" w:hanging="360"/>
      </w:pPr>
      <w:rPr>
        <w:b w:val="0"/>
        <w:bCs w:val="0"/>
        <w:i w:val="0"/>
        <w:iCs w:val="0"/>
        <w:color w:val="auto"/>
        <w:sz w:val="24"/>
        <w:szCs w:val="24"/>
      </w:rPr>
    </w:lvl>
  </w:abstractNum>
  <w:abstractNum w:abstractNumId="3"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6"/>
    <w:multiLevelType w:val="multilevel"/>
    <w:tmpl w:val="D53AA5AA"/>
    <w:lvl w:ilvl="0">
      <w:start w:val="1"/>
      <w:numFmt w:val="decimal"/>
      <w:lvlText w:val="%1."/>
      <w:lvlJc w:val="left"/>
      <w:pPr>
        <w:tabs>
          <w:tab w:val="num" w:pos="360"/>
        </w:tabs>
      </w:pPr>
      <w:rPr>
        <w:rFonts w:ascii="Arial" w:eastAsia="Times New Roman" w:hAnsi="Arial" w:cs="Arial" w:hint="default"/>
        <w:i w:val="0"/>
        <w:iCs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5E6DFC"/>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C756B38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09"/>
    <w:multiLevelType w:val="multilevel"/>
    <w:tmpl w:val="FE9442AA"/>
    <w:lvl w:ilvl="0">
      <w:start w:val="1"/>
      <w:numFmt w:val="decimal"/>
      <w:lvlText w:val="%1."/>
      <w:lvlJc w:val="left"/>
      <w:pPr>
        <w:tabs>
          <w:tab w:val="num" w:pos="360"/>
        </w:tabs>
        <w:ind w:left="360" w:hanging="360"/>
      </w:pPr>
      <w:rPr>
        <w:rFonts w:ascii="Arial" w:hAnsi="Arial" w:cs="Arial" w:hint="default"/>
        <w:b w:val="0"/>
        <w:bCs w:val="0"/>
        <w:i w:val="0"/>
        <w:iCs w:val="0"/>
        <w:sz w:val="24"/>
        <w:szCs w:val="24"/>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9" w15:restartNumberingAfterBreak="0">
    <w:nsid w:val="0000000B"/>
    <w:multiLevelType w:val="multilevel"/>
    <w:tmpl w:val="702CCC36"/>
    <w:name w:val="WW8Num11"/>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0D"/>
    <w:multiLevelType w:val="singleLevel"/>
    <w:tmpl w:val="0000000D"/>
    <w:lvl w:ilvl="0">
      <w:start w:val="1"/>
      <w:numFmt w:val="decimal"/>
      <w:lvlText w:val="%1)"/>
      <w:lvlJc w:val="left"/>
      <w:pPr>
        <w:tabs>
          <w:tab w:val="num" w:pos="2771"/>
        </w:tabs>
        <w:ind w:left="2771"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1316"/>
        </w:tabs>
        <w:ind w:left="1316"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14" w15:restartNumberingAfterBreak="0">
    <w:nsid w:val="00000010"/>
    <w:multiLevelType w:val="multilevel"/>
    <w:tmpl w:val="56A0BDF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6" w15:restartNumberingAfterBreak="0">
    <w:nsid w:val="00000012"/>
    <w:multiLevelType w:val="singleLevel"/>
    <w:tmpl w:val="7B34F598"/>
    <w:name w:val="WW8Num19"/>
    <w:lvl w:ilvl="0">
      <w:start w:val="1"/>
      <w:numFmt w:val="decimal"/>
      <w:lvlText w:val="1%1."/>
      <w:lvlJc w:val="left"/>
      <w:pPr>
        <w:ind w:left="720" w:hanging="360"/>
      </w:pPr>
      <w:rPr>
        <w:rFonts w:hint="default"/>
        <w:i w:val="0"/>
      </w:rPr>
    </w:lvl>
  </w:abstractNum>
  <w:abstractNum w:abstractNumId="17" w15:restartNumberingAfterBreak="0">
    <w:nsid w:val="00000013"/>
    <w:multiLevelType w:val="multilevel"/>
    <w:tmpl w:val="39305FF0"/>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644"/>
        </w:tabs>
        <w:ind w:left="644" w:hanging="360"/>
      </w:pPr>
      <w:rPr>
        <w:rFonts w:ascii="Arial" w:eastAsia="Times New Roman" w:hAnsi="Arial" w:cs="Arial"/>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8" w15:restartNumberingAfterBreak="0">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9" w15:restartNumberingAfterBreak="0">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0" w15:restartNumberingAfterBreak="0">
    <w:nsid w:val="00000017"/>
    <w:multiLevelType w:val="singleLevel"/>
    <w:tmpl w:val="0D442F72"/>
    <w:name w:val="WW8Num24"/>
    <w:lvl w:ilvl="0">
      <w:start w:val="1"/>
      <w:numFmt w:val="lowerLetter"/>
      <w:lvlText w:val="%1)"/>
      <w:lvlJc w:val="left"/>
      <w:pPr>
        <w:tabs>
          <w:tab w:val="num" w:pos="0"/>
        </w:tabs>
        <w:ind w:left="1080" w:hanging="360"/>
      </w:pPr>
      <w:rPr>
        <w:b w:val="0"/>
        <w:bCs w:val="0"/>
        <w:color w:val="auto"/>
      </w:rPr>
    </w:lvl>
  </w:abstractNum>
  <w:abstractNum w:abstractNumId="21" w15:restartNumberingAfterBreak="0">
    <w:nsid w:val="00000018"/>
    <w:multiLevelType w:val="singleLevel"/>
    <w:tmpl w:val="F982AB60"/>
    <w:name w:val="WW8Num25"/>
    <w:lvl w:ilvl="0">
      <w:start w:val="1"/>
      <w:numFmt w:val="decimal"/>
      <w:lvlText w:val="%1."/>
      <w:lvlJc w:val="left"/>
      <w:pPr>
        <w:tabs>
          <w:tab w:val="num" w:pos="360"/>
        </w:tabs>
        <w:ind w:left="360" w:hanging="360"/>
      </w:pPr>
      <w:rPr>
        <w:b w:val="0"/>
        <w:bCs w:val="0"/>
        <w:i w:val="0"/>
      </w:rPr>
    </w:lvl>
  </w:abstractNum>
  <w:abstractNum w:abstractNumId="22" w15:restartNumberingAfterBreak="0">
    <w:nsid w:val="00000019"/>
    <w:multiLevelType w:val="singleLevel"/>
    <w:tmpl w:val="9286B0C4"/>
    <w:name w:val="WW8Num26"/>
    <w:lvl w:ilvl="0">
      <w:start w:val="1"/>
      <w:numFmt w:val="decimal"/>
      <w:lvlText w:val="%1)"/>
      <w:lvlJc w:val="left"/>
      <w:pPr>
        <w:tabs>
          <w:tab w:val="num" w:pos="720"/>
        </w:tabs>
        <w:ind w:left="720" w:hanging="360"/>
      </w:pPr>
      <w:rPr>
        <w:i w:val="0"/>
      </w:rPr>
    </w:lvl>
  </w:abstractNum>
  <w:abstractNum w:abstractNumId="23"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B"/>
    <w:multiLevelType w:val="multilevel"/>
    <w:tmpl w:val="E072FA78"/>
    <w:name w:val="WW8Num28"/>
    <w:lvl w:ilvl="0">
      <w:start w:val="1"/>
      <w:numFmt w:val="decimal"/>
      <w:lvlText w:val="%1."/>
      <w:lvlJc w:val="left"/>
      <w:pPr>
        <w:tabs>
          <w:tab w:val="num" w:pos="502"/>
        </w:tabs>
        <w:ind w:left="502" w:hanging="360"/>
      </w:pPr>
      <w:rPr>
        <w:i w:val="0"/>
      </w:r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1C"/>
    <w:multiLevelType w:val="multilevel"/>
    <w:tmpl w:val="1EFE6A84"/>
    <w:name w:val="WW8Num29"/>
    <w:lvl w:ilvl="0">
      <w:start w:val="1"/>
      <w:numFmt w:val="decimal"/>
      <w:lvlText w:val="%1."/>
      <w:lvlJc w:val="left"/>
      <w:pPr>
        <w:tabs>
          <w:tab w:val="num" w:pos="643"/>
        </w:tabs>
      </w:pPr>
      <w:rPr>
        <w:b w:val="0"/>
        <w:bCs w:val="0"/>
        <w:i w:val="0"/>
        <w:iCs w:val="0"/>
        <w:sz w:val="24"/>
        <w:szCs w:val="24"/>
      </w:rPr>
    </w:lvl>
    <w:lvl w:ilvl="1">
      <w:start w:val="1"/>
      <w:numFmt w:val="decimal"/>
      <w:lvlText w:val="%2)"/>
      <w:lvlJc w:val="left"/>
      <w:pPr>
        <w:tabs>
          <w:tab w:val="num" w:pos="644"/>
        </w:tabs>
        <w:ind w:left="644" w:hanging="360"/>
      </w:pPr>
    </w:lvl>
    <w:lvl w:ilvl="2">
      <w:start w:val="1"/>
      <w:numFmt w:val="lowerLetter"/>
      <w:lvlText w:val="%3)"/>
      <w:lvlJc w:val="left"/>
      <w:pPr>
        <w:tabs>
          <w:tab w:val="num" w:pos="890"/>
        </w:tabs>
        <w:ind w:left="89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E"/>
    <w:multiLevelType w:val="multilevel"/>
    <w:tmpl w:val="F61E6FF8"/>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1F"/>
    <w:multiLevelType w:val="multilevel"/>
    <w:tmpl w:val="E752F92A"/>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0"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644"/>
        </w:tabs>
        <w:ind w:left="644"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1" w15:restartNumberingAfterBreak="0">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2" w15:restartNumberingAfterBreak="0">
    <w:nsid w:val="00000023"/>
    <w:multiLevelType w:val="multilevel"/>
    <w:tmpl w:val="C164B504"/>
    <w:name w:val="WW8Num3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4"/>
    <w:multiLevelType w:val="singleLevel"/>
    <w:tmpl w:val="00000024"/>
    <w:name w:val="WW8Num37"/>
    <w:lvl w:ilvl="0">
      <w:start w:val="1"/>
      <w:numFmt w:val="decimal"/>
      <w:lvlText w:val="%1)"/>
      <w:lvlJc w:val="left"/>
      <w:pPr>
        <w:tabs>
          <w:tab w:val="num" w:pos="0"/>
        </w:tabs>
        <w:ind w:left="720" w:hanging="360"/>
      </w:pPr>
    </w:lvl>
  </w:abstractNum>
  <w:abstractNum w:abstractNumId="34" w15:restartNumberingAfterBreak="0">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5" w15:restartNumberingAfterBreak="0">
    <w:nsid w:val="00000026"/>
    <w:multiLevelType w:val="multilevel"/>
    <w:tmpl w:val="9C62D0A6"/>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sz w:val="24"/>
        <w:szCs w:val="24"/>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38" w15:restartNumberingAfterBreak="0">
    <w:nsid w:val="00000029"/>
    <w:multiLevelType w:val="multilevel"/>
    <w:tmpl w:val="D256A740"/>
    <w:name w:val="WW8Num42"/>
    <w:lvl w:ilvl="0">
      <w:start w:val="1"/>
      <w:numFmt w:val="decimal"/>
      <w:lvlText w:val="%1."/>
      <w:lvlJc w:val="left"/>
      <w:pPr>
        <w:tabs>
          <w:tab w:val="num" w:pos="35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A"/>
    <w:multiLevelType w:val="singleLevel"/>
    <w:tmpl w:val="0000002A"/>
    <w:name w:val="WW8Num43"/>
    <w:lvl w:ilvl="0">
      <w:start w:val="1"/>
      <w:numFmt w:val="decimal"/>
      <w:lvlText w:val="%1)"/>
      <w:lvlJc w:val="left"/>
      <w:pPr>
        <w:tabs>
          <w:tab w:val="num" w:pos="0"/>
        </w:tabs>
        <w:ind w:left="720" w:hanging="360"/>
      </w:pPr>
    </w:lvl>
  </w:abstractNum>
  <w:abstractNum w:abstractNumId="40" w15:restartNumberingAfterBreak="0">
    <w:nsid w:val="0000002C"/>
    <w:multiLevelType w:val="multilevel"/>
    <w:tmpl w:val="AAEE0B54"/>
    <w:name w:val="WW8Num45"/>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1" w15:restartNumberingAfterBreak="0">
    <w:nsid w:val="0000002D"/>
    <w:multiLevelType w:val="multilevel"/>
    <w:tmpl w:val="20720F2E"/>
    <w:name w:val="WW8Num46"/>
    <w:lvl w:ilvl="0">
      <w:start w:val="1"/>
      <w:numFmt w:val="decimal"/>
      <w:lvlText w:val="%1."/>
      <w:lvlJc w:val="left"/>
      <w:pPr>
        <w:tabs>
          <w:tab w:val="num" w:pos="360"/>
        </w:tabs>
        <w:ind w:left="360" w:hanging="360"/>
      </w:pPr>
      <w:rPr>
        <w:b w:val="0"/>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0000002E"/>
    <w:multiLevelType w:val="multilevel"/>
    <w:tmpl w:val="318AE8CC"/>
    <w:name w:val="WW8Num47"/>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607"/>
        </w:tabs>
        <w:ind w:left="607" w:hanging="323"/>
      </w:pPr>
    </w:lvl>
    <w:lvl w:ilvl="2">
      <w:start w:val="1"/>
      <w:numFmt w:val="lowerLetter"/>
      <w:lvlText w:val="%3)"/>
      <w:lvlJc w:val="left"/>
      <w:pPr>
        <w:tabs>
          <w:tab w:val="num" w:pos="891"/>
        </w:tabs>
        <w:ind w:left="891"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0000002F"/>
    <w:multiLevelType w:val="multilevel"/>
    <w:tmpl w:val="4A0AF142"/>
    <w:name w:val="WW8Num4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singleLevel"/>
    <w:tmpl w:val="B89CCE80"/>
    <w:name w:val="WW8Num49"/>
    <w:lvl w:ilvl="0">
      <w:start w:val="1"/>
      <w:numFmt w:val="decimal"/>
      <w:lvlText w:val="%1."/>
      <w:lvlJc w:val="left"/>
      <w:pPr>
        <w:tabs>
          <w:tab w:val="num" w:pos="357"/>
        </w:tabs>
        <w:ind w:left="340" w:hanging="340"/>
      </w:pPr>
      <w:rPr>
        <w:i w:val="0"/>
        <w:iCs w:val="0"/>
      </w:rPr>
    </w:lvl>
  </w:abstractNum>
  <w:abstractNum w:abstractNumId="45" w15:restartNumberingAfterBreak="0">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6" w15:restartNumberingAfterBreak="0">
    <w:nsid w:val="005B6167"/>
    <w:multiLevelType w:val="hybridMultilevel"/>
    <w:tmpl w:val="C430E73C"/>
    <w:lvl w:ilvl="0" w:tplc="EEAE526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1BE00E5"/>
    <w:multiLevelType w:val="hybridMultilevel"/>
    <w:tmpl w:val="E5766F5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02F948CD"/>
    <w:multiLevelType w:val="hybridMultilevel"/>
    <w:tmpl w:val="43DE03E6"/>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03A61DFB"/>
    <w:multiLevelType w:val="hybridMultilevel"/>
    <w:tmpl w:val="F77631E2"/>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045E3315"/>
    <w:multiLevelType w:val="hybridMultilevel"/>
    <w:tmpl w:val="ECE2359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4781477"/>
    <w:multiLevelType w:val="hybridMultilevel"/>
    <w:tmpl w:val="2D50D45A"/>
    <w:lvl w:ilvl="0" w:tplc="2AB01A1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5570138"/>
    <w:multiLevelType w:val="hybridMultilevel"/>
    <w:tmpl w:val="6700F4C6"/>
    <w:lvl w:ilvl="0" w:tplc="6B6C846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6E81EE2"/>
    <w:multiLevelType w:val="hybridMultilevel"/>
    <w:tmpl w:val="B7DAC4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07D51520"/>
    <w:multiLevelType w:val="hybridMultilevel"/>
    <w:tmpl w:val="A5C4C180"/>
    <w:lvl w:ilvl="0" w:tplc="04150011">
      <w:start w:val="1"/>
      <w:numFmt w:val="decimal"/>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5" w15:restartNumberingAfterBreak="0">
    <w:nsid w:val="08CC2083"/>
    <w:multiLevelType w:val="hybridMultilevel"/>
    <w:tmpl w:val="0CD21CE4"/>
    <w:lvl w:ilvl="0" w:tplc="D9ECED14">
      <w:start w:val="1"/>
      <w:numFmt w:val="decimal"/>
      <w:lvlText w:val="%1)"/>
      <w:lvlJc w:val="left"/>
      <w:pPr>
        <w:ind w:left="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03334">
      <w:start w:val="1"/>
      <w:numFmt w:val="lowerLetter"/>
      <w:lvlText w:val="%2."/>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7AC1F8">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7285C4">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486B86">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EE118A">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64C72E">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708148">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0676EE">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09AB06ED"/>
    <w:multiLevelType w:val="hybridMultilevel"/>
    <w:tmpl w:val="C688D536"/>
    <w:lvl w:ilvl="0" w:tplc="0EA08BB8">
      <w:start w:val="1"/>
      <w:numFmt w:val="decimal"/>
      <w:lvlText w:val="%1)"/>
      <w:lvlJc w:val="left"/>
      <w:pPr>
        <w:ind w:left="644"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0AE65A32"/>
    <w:multiLevelType w:val="hybridMultilevel"/>
    <w:tmpl w:val="2D50D45A"/>
    <w:lvl w:ilvl="0" w:tplc="2AB01A1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B2F39B0"/>
    <w:multiLevelType w:val="hybridMultilevel"/>
    <w:tmpl w:val="7FBA999E"/>
    <w:lvl w:ilvl="0" w:tplc="04150017">
      <w:start w:val="1"/>
      <w:numFmt w:val="lowerLetter"/>
      <w:lvlText w:val="%1)"/>
      <w:lvlJc w:val="left"/>
      <w:pPr>
        <w:ind w:left="72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B9D3DCC"/>
    <w:multiLevelType w:val="hybridMultilevel"/>
    <w:tmpl w:val="27E27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E5B6F19"/>
    <w:multiLevelType w:val="hybridMultilevel"/>
    <w:tmpl w:val="43DE03E6"/>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0EC42B2C"/>
    <w:multiLevelType w:val="hybridMultilevel"/>
    <w:tmpl w:val="A856756C"/>
    <w:lvl w:ilvl="0" w:tplc="432417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13C6E74"/>
    <w:multiLevelType w:val="hybridMultilevel"/>
    <w:tmpl w:val="2D50D45A"/>
    <w:lvl w:ilvl="0" w:tplc="2AB01A1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1B03CCF"/>
    <w:multiLevelType w:val="hybridMultilevel"/>
    <w:tmpl w:val="19AEB20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4" w15:restartNumberingAfterBreak="0">
    <w:nsid w:val="124222F4"/>
    <w:multiLevelType w:val="hybridMultilevel"/>
    <w:tmpl w:val="6312460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12DC2813"/>
    <w:multiLevelType w:val="multilevel"/>
    <w:tmpl w:val="2F2AE2F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140B17DB"/>
    <w:multiLevelType w:val="hybridMultilevel"/>
    <w:tmpl w:val="D43EDC46"/>
    <w:lvl w:ilvl="0" w:tplc="D5BC4124">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A62BF0"/>
    <w:multiLevelType w:val="hybridMultilevel"/>
    <w:tmpl w:val="840AF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114D50"/>
    <w:multiLevelType w:val="hybridMultilevel"/>
    <w:tmpl w:val="D01E8884"/>
    <w:lvl w:ilvl="0" w:tplc="9294BD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7AA1584"/>
    <w:multiLevelType w:val="hybridMultilevel"/>
    <w:tmpl w:val="7340F1CC"/>
    <w:lvl w:ilvl="0" w:tplc="7F6AA71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88EA24">
      <w:start w:val="1"/>
      <w:numFmt w:val="lowerLetter"/>
      <w:lvlText w:val="%2"/>
      <w:lvlJc w:val="left"/>
      <w:pPr>
        <w:ind w:left="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62265E">
      <w:start w:val="1"/>
      <w:numFmt w:val="lowerRoman"/>
      <w:lvlText w:val="%3"/>
      <w:lvlJc w:val="left"/>
      <w:pPr>
        <w:ind w:left="1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704310">
      <w:start w:val="1"/>
      <w:numFmt w:val="decimal"/>
      <w:lvlText w:val="%4"/>
      <w:lvlJc w:val="left"/>
      <w:pPr>
        <w:ind w:left="1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FE9158">
      <w:start w:val="1"/>
      <w:numFmt w:val="lowerLetter"/>
      <w:lvlRestart w:val="0"/>
      <w:lvlText w:val="%5)"/>
      <w:lvlJc w:val="left"/>
      <w:pPr>
        <w:ind w:left="5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5" w:tplc="8BB2C94C">
      <w:start w:val="1"/>
      <w:numFmt w:val="lowerRoman"/>
      <w:lvlText w:val="%6"/>
      <w:lvlJc w:val="left"/>
      <w:pPr>
        <w:ind w:left="2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FE8774">
      <w:start w:val="1"/>
      <w:numFmt w:val="decimal"/>
      <w:lvlText w:val="%7"/>
      <w:lvlJc w:val="left"/>
      <w:pPr>
        <w:ind w:left="3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9E0228">
      <w:start w:val="1"/>
      <w:numFmt w:val="lowerLetter"/>
      <w:lvlText w:val="%8"/>
      <w:lvlJc w:val="left"/>
      <w:pPr>
        <w:ind w:left="4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6ABAEE">
      <w:start w:val="1"/>
      <w:numFmt w:val="lowerRoman"/>
      <w:lvlText w:val="%9"/>
      <w:lvlJc w:val="left"/>
      <w:pPr>
        <w:ind w:left="4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198D5F32"/>
    <w:multiLevelType w:val="hybridMultilevel"/>
    <w:tmpl w:val="878A3332"/>
    <w:name w:val="WW8Num31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1A125079"/>
    <w:multiLevelType w:val="hybridMultilevel"/>
    <w:tmpl w:val="894A7DFE"/>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D155E05"/>
    <w:multiLevelType w:val="hybridMultilevel"/>
    <w:tmpl w:val="69289EF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3" w15:restartNumberingAfterBreak="0">
    <w:nsid w:val="1D406883"/>
    <w:multiLevelType w:val="hybridMultilevel"/>
    <w:tmpl w:val="6F9E7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E3170CC"/>
    <w:multiLevelType w:val="multilevel"/>
    <w:tmpl w:val="77DCAB40"/>
    <w:lvl w:ilvl="0">
      <w:start w:val="7"/>
      <w:numFmt w:val="decimal"/>
      <w:lvlText w:val="%1."/>
      <w:lvlJc w:val="left"/>
      <w:pPr>
        <w:tabs>
          <w:tab w:val="num" w:pos="360"/>
        </w:tabs>
        <w:ind w:left="360" w:hanging="360"/>
      </w:pPr>
      <w:rPr>
        <w:rFonts w:ascii="Arial" w:hAnsi="Arial" w:cs="Arial" w:hint="default"/>
        <w:i w:val="0"/>
        <w:strike w:val="0"/>
        <w:sz w:val="24"/>
        <w:szCs w:val="24"/>
      </w:rPr>
    </w:lvl>
    <w:lvl w:ilvl="1">
      <w:start w:val="1"/>
      <w:numFmt w:val="decimal"/>
      <w:lvlText w:val="%2)"/>
      <w:lvlJc w:val="left"/>
      <w:pPr>
        <w:tabs>
          <w:tab w:val="num" w:pos="786"/>
        </w:tabs>
        <w:ind w:left="786"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1F5F2B39"/>
    <w:multiLevelType w:val="multilevel"/>
    <w:tmpl w:val="6AB628D6"/>
    <w:name w:val="WW8Num8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6" w15:restartNumberingAfterBreak="0">
    <w:nsid w:val="20953128"/>
    <w:multiLevelType w:val="hybridMultilevel"/>
    <w:tmpl w:val="971EEA84"/>
    <w:lvl w:ilvl="0" w:tplc="04150017">
      <w:start w:val="1"/>
      <w:numFmt w:val="lowerLetter"/>
      <w:lvlText w:val="%1)"/>
      <w:lvlJc w:val="left"/>
      <w:pPr>
        <w:ind w:left="643"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360"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7" w15:restartNumberingAfterBreak="0">
    <w:nsid w:val="226F2D77"/>
    <w:multiLevelType w:val="multilevel"/>
    <w:tmpl w:val="2E20DC86"/>
    <w:lvl w:ilvl="0">
      <w:start w:val="1"/>
      <w:numFmt w:val="decimal"/>
      <w:lvlText w:val="%1."/>
      <w:lvlJc w:val="left"/>
      <w:pPr>
        <w:tabs>
          <w:tab w:val="num" w:pos="360"/>
        </w:tabs>
        <w:ind w:left="360" w:hanging="360"/>
      </w:pPr>
      <w:rPr>
        <w:b w:val="0"/>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8" w15:restartNumberingAfterBreak="0">
    <w:nsid w:val="22DE5B49"/>
    <w:multiLevelType w:val="hybridMultilevel"/>
    <w:tmpl w:val="A8B603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3A77642"/>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3BE5C95"/>
    <w:multiLevelType w:val="hybridMultilevel"/>
    <w:tmpl w:val="0100BB32"/>
    <w:lvl w:ilvl="0" w:tplc="23E42450">
      <w:start w:val="1"/>
      <w:numFmt w:val="bullet"/>
      <w:lvlText w:val="•"/>
      <w:lvlJc w:val="left"/>
      <w:pPr>
        <w:ind w:left="5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B006036">
      <w:start w:val="1"/>
      <w:numFmt w:val="bullet"/>
      <w:lvlText w:val="o"/>
      <w:lvlJc w:val="left"/>
      <w:pPr>
        <w:ind w:left="16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9C2C732">
      <w:start w:val="1"/>
      <w:numFmt w:val="bullet"/>
      <w:lvlText w:val="▪"/>
      <w:lvlJc w:val="left"/>
      <w:pPr>
        <w:ind w:left="23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19096DC">
      <w:start w:val="1"/>
      <w:numFmt w:val="bullet"/>
      <w:lvlText w:val="•"/>
      <w:lvlJc w:val="left"/>
      <w:pPr>
        <w:ind w:left="30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22221CC">
      <w:start w:val="1"/>
      <w:numFmt w:val="bullet"/>
      <w:lvlText w:val="o"/>
      <w:lvlJc w:val="left"/>
      <w:pPr>
        <w:ind w:left="37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80C9BC8">
      <w:start w:val="1"/>
      <w:numFmt w:val="bullet"/>
      <w:lvlText w:val="▪"/>
      <w:lvlJc w:val="left"/>
      <w:pPr>
        <w:ind w:left="44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6387682">
      <w:start w:val="1"/>
      <w:numFmt w:val="bullet"/>
      <w:lvlText w:val="•"/>
      <w:lvlJc w:val="left"/>
      <w:pPr>
        <w:ind w:left="52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7F2B836">
      <w:start w:val="1"/>
      <w:numFmt w:val="bullet"/>
      <w:lvlText w:val="o"/>
      <w:lvlJc w:val="left"/>
      <w:pPr>
        <w:ind w:left="59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14878AA">
      <w:start w:val="1"/>
      <w:numFmt w:val="bullet"/>
      <w:lvlText w:val="▪"/>
      <w:lvlJc w:val="left"/>
      <w:pPr>
        <w:ind w:left="66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1" w15:restartNumberingAfterBreak="0">
    <w:nsid w:val="24D3685F"/>
    <w:multiLevelType w:val="hybridMultilevel"/>
    <w:tmpl w:val="9516E128"/>
    <w:lvl w:ilvl="0" w:tplc="D5BC4124">
      <w:start w:val="1"/>
      <w:numFmt w:val="decimal"/>
      <w:lvlText w:val="%1)"/>
      <w:lvlJc w:val="left"/>
      <w:pPr>
        <w:ind w:left="720" w:hanging="360"/>
      </w:pPr>
      <w:rPr>
        <w:b w:val="0"/>
        <w:bCs w:val="0"/>
        <w:i w:val="0"/>
        <w:iCs w:val="0"/>
        <w:color w:val="auto"/>
      </w:rPr>
    </w:lvl>
    <w:lvl w:ilvl="1" w:tplc="D5BC4124">
      <w:start w:val="1"/>
      <w:numFmt w:val="decimal"/>
      <w:lvlText w:val="%2)"/>
      <w:lvlJc w:val="left"/>
      <w:pPr>
        <w:ind w:left="644" w:hanging="360"/>
      </w:pPr>
      <w:rPr>
        <w:b w:val="0"/>
        <w:bCs w:val="0"/>
        <w:i w:val="0"/>
        <w:i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5543B8A"/>
    <w:multiLevelType w:val="hybridMultilevel"/>
    <w:tmpl w:val="04988BCE"/>
    <w:lvl w:ilvl="0" w:tplc="0415000F">
      <w:start w:val="1"/>
      <w:numFmt w:val="decimal"/>
      <w:lvlText w:val="%1."/>
      <w:lvlJc w:val="left"/>
      <w:pPr>
        <w:ind w:left="36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6524009"/>
    <w:multiLevelType w:val="hybridMultilevel"/>
    <w:tmpl w:val="DFE88C7C"/>
    <w:lvl w:ilvl="0" w:tplc="F1226308">
      <w:start w:val="1"/>
      <w:numFmt w:val="decimal"/>
      <w:lvlText w:val="%1."/>
      <w:lvlJc w:val="left"/>
      <w:pPr>
        <w:ind w:left="360" w:hanging="360"/>
      </w:pPr>
      <w:rPr>
        <w:rFonts w:ascii="Arial" w:hAnsi="Arial" w:cs="Arial" w:hint="default"/>
        <w:sz w:val="24"/>
        <w:szCs w:val="24"/>
      </w:rPr>
    </w:lvl>
    <w:lvl w:ilvl="1" w:tplc="2AB6E524">
      <w:start w:val="1"/>
      <w:numFmt w:val="lowerLetter"/>
      <w:lvlText w:val="%2)"/>
      <w:lvlJc w:val="left"/>
      <w:pPr>
        <w:ind w:left="1298" w:hanging="360"/>
      </w:pPr>
      <w:rPr>
        <w:rFonts w:ascii="Arial" w:hAnsi="Arial" w:cs="Arial" w:hint="default"/>
        <w:b w:val="0"/>
        <w:bCs w:val="0"/>
        <w:sz w:val="20"/>
        <w:szCs w:val="20"/>
      </w:r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84" w15:restartNumberingAfterBreak="0">
    <w:nsid w:val="28B61423"/>
    <w:multiLevelType w:val="hybridMultilevel"/>
    <w:tmpl w:val="72CA18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29333308"/>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9CF20CB"/>
    <w:multiLevelType w:val="hybridMultilevel"/>
    <w:tmpl w:val="2D50D45A"/>
    <w:lvl w:ilvl="0" w:tplc="2AB01A1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C003A8B"/>
    <w:multiLevelType w:val="hybridMultilevel"/>
    <w:tmpl w:val="C4043FAE"/>
    <w:lvl w:ilvl="0" w:tplc="D9C2A6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68D31C">
      <w:start w:val="1"/>
      <w:numFmt w:val="lowerLetter"/>
      <w:lvlText w:val="%2"/>
      <w:lvlJc w:val="left"/>
      <w:pPr>
        <w:ind w:left="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40BF92">
      <w:start w:val="5"/>
      <w:numFmt w:val="decimal"/>
      <w:lvlRestart w:val="0"/>
      <w:lvlText w:val="%3)"/>
      <w:lvlJc w:val="left"/>
      <w:pPr>
        <w:ind w:left="142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3" w:tplc="A25AD3A4">
      <w:start w:val="1"/>
      <w:numFmt w:val="decimal"/>
      <w:lvlText w:val="%4"/>
      <w:lvlJc w:val="left"/>
      <w:pPr>
        <w:ind w:left="2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F2DDEE">
      <w:start w:val="1"/>
      <w:numFmt w:val="lowerLetter"/>
      <w:lvlText w:val="%5"/>
      <w:lvlJc w:val="left"/>
      <w:pPr>
        <w:ind w:left="2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18900C">
      <w:start w:val="1"/>
      <w:numFmt w:val="lowerRoman"/>
      <w:lvlText w:val="%6"/>
      <w:lvlJc w:val="left"/>
      <w:pPr>
        <w:ind w:left="3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3061FA">
      <w:start w:val="1"/>
      <w:numFmt w:val="decimal"/>
      <w:lvlText w:val="%7"/>
      <w:lvlJc w:val="left"/>
      <w:pPr>
        <w:ind w:left="4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6242FE">
      <w:start w:val="1"/>
      <w:numFmt w:val="lowerLetter"/>
      <w:lvlText w:val="%8"/>
      <w:lvlJc w:val="left"/>
      <w:pPr>
        <w:ind w:left="5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D6010A">
      <w:start w:val="1"/>
      <w:numFmt w:val="lowerRoman"/>
      <w:lvlText w:val="%9"/>
      <w:lvlJc w:val="left"/>
      <w:pPr>
        <w:ind w:left="5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C574AAA"/>
    <w:multiLevelType w:val="hybridMultilevel"/>
    <w:tmpl w:val="2D50D45A"/>
    <w:lvl w:ilvl="0" w:tplc="2AB01A1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EFA75DE"/>
    <w:multiLevelType w:val="hybridMultilevel"/>
    <w:tmpl w:val="50C03586"/>
    <w:name w:val="WW8Num192"/>
    <w:lvl w:ilvl="0" w:tplc="9D46EE5A">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2F6A42E0"/>
    <w:multiLevelType w:val="hybridMultilevel"/>
    <w:tmpl w:val="8FDC8BA0"/>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7">
      <w:start w:val="1"/>
      <w:numFmt w:val="lowerLetter"/>
      <w:lvlText w:val="%3)"/>
      <w:lvlJc w:val="left"/>
      <w:pPr>
        <w:ind w:left="89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2FA74593"/>
    <w:multiLevelType w:val="hybridMultilevel"/>
    <w:tmpl w:val="9C0E64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0696C12"/>
    <w:multiLevelType w:val="hybridMultilevel"/>
    <w:tmpl w:val="BD8062F4"/>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10833B2"/>
    <w:multiLevelType w:val="hybridMultilevel"/>
    <w:tmpl w:val="C4269002"/>
    <w:lvl w:ilvl="0" w:tplc="E9784964">
      <w:start w:val="1"/>
      <w:numFmt w:val="lowerLetter"/>
      <w:lvlText w:val="%1)"/>
      <w:lvlJc w:val="left"/>
      <w:pPr>
        <w:ind w:left="1070" w:hanging="360"/>
      </w:pPr>
      <w:rPr>
        <w:rFonts w:hint="default"/>
      </w:rPr>
    </w:lvl>
    <w:lvl w:ilvl="1" w:tplc="04150017">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4" w15:restartNumberingAfterBreak="0">
    <w:nsid w:val="326466AA"/>
    <w:multiLevelType w:val="hybridMultilevel"/>
    <w:tmpl w:val="20F0FE5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71513D"/>
    <w:multiLevelType w:val="multilevel"/>
    <w:tmpl w:val="A06242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32F52558"/>
    <w:multiLevelType w:val="hybridMultilevel"/>
    <w:tmpl w:val="D3285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61B6CDB"/>
    <w:multiLevelType w:val="hybridMultilevel"/>
    <w:tmpl w:val="4E28C6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9147CDC"/>
    <w:multiLevelType w:val="hybridMultilevel"/>
    <w:tmpl w:val="9ADECE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9414252"/>
    <w:multiLevelType w:val="hybridMultilevel"/>
    <w:tmpl w:val="A15833F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0" w15:restartNumberingAfterBreak="0">
    <w:nsid w:val="3A620689"/>
    <w:multiLevelType w:val="hybridMultilevel"/>
    <w:tmpl w:val="C2CC8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92191D"/>
    <w:multiLevelType w:val="hybridMultilevel"/>
    <w:tmpl w:val="2D50D45A"/>
    <w:lvl w:ilvl="0" w:tplc="2AB01A1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09E2AA7"/>
    <w:multiLevelType w:val="hybridMultilevel"/>
    <w:tmpl w:val="B1B85872"/>
    <w:lvl w:ilvl="0" w:tplc="FEA0C47C">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0FD58AE"/>
    <w:multiLevelType w:val="hybridMultilevel"/>
    <w:tmpl w:val="FFAC2886"/>
    <w:lvl w:ilvl="0" w:tplc="04150011">
      <w:start w:val="1"/>
      <w:numFmt w:val="decimal"/>
      <w:lvlText w:val="%1)"/>
      <w:lvlJc w:val="left"/>
      <w:pPr>
        <w:ind w:left="643" w:hanging="360"/>
      </w:pPr>
      <w:rPr>
        <w:rFonts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4" w15:restartNumberingAfterBreak="0">
    <w:nsid w:val="41A93861"/>
    <w:multiLevelType w:val="hybridMultilevel"/>
    <w:tmpl w:val="9C3C41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2092668"/>
    <w:multiLevelType w:val="hybridMultilevel"/>
    <w:tmpl w:val="4656D0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2295CD3"/>
    <w:multiLevelType w:val="hybridMultilevel"/>
    <w:tmpl w:val="9586BBD0"/>
    <w:lvl w:ilvl="0" w:tplc="545CB086">
      <w:start w:val="1"/>
      <w:numFmt w:val="lowerLetter"/>
      <w:lvlText w:val="%1)"/>
      <w:lvlJc w:val="left"/>
      <w:pPr>
        <w:ind w:left="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0F">
      <w:start w:val="1"/>
      <w:numFmt w:val="decimal"/>
      <w:lvlText w:val="%2."/>
      <w:lvlJc w:val="left"/>
      <w:pPr>
        <w:ind w:left="719"/>
      </w:pPr>
      <w:rPr>
        <w:b w:val="0"/>
        <w:i w:val="0"/>
        <w:strike w:val="0"/>
        <w:dstrike w:val="0"/>
        <w:color w:val="000000"/>
        <w:sz w:val="24"/>
        <w:szCs w:val="24"/>
        <w:u w:val="none" w:color="000000"/>
        <w:bdr w:val="none" w:sz="0" w:space="0" w:color="auto"/>
        <w:shd w:val="clear" w:color="auto" w:fill="auto"/>
        <w:vertAlign w:val="baseline"/>
      </w:rPr>
    </w:lvl>
    <w:lvl w:ilvl="2" w:tplc="91A2A074">
      <w:start w:val="1"/>
      <w:numFmt w:val="lowerRoman"/>
      <w:lvlText w:val="%3"/>
      <w:lvlJc w:val="left"/>
      <w:pPr>
        <w:ind w:left="14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4486296">
      <w:start w:val="1"/>
      <w:numFmt w:val="decimal"/>
      <w:lvlText w:val="%4"/>
      <w:lvlJc w:val="left"/>
      <w:pPr>
        <w:ind w:left="21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2841826">
      <w:start w:val="1"/>
      <w:numFmt w:val="lowerLetter"/>
      <w:lvlText w:val="%5"/>
      <w:lvlJc w:val="left"/>
      <w:pPr>
        <w:ind w:left="29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EA6004C">
      <w:start w:val="1"/>
      <w:numFmt w:val="lowerRoman"/>
      <w:lvlText w:val="%6"/>
      <w:lvlJc w:val="left"/>
      <w:pPr>
        <w:ind w:left="36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5BE9CCC">
      <w:start w:val="1"/>
      <w:numFmt w:val="decimal"/>
      <w:lvlText w:val="%7"/>
      <w:lvlJc w:val="left"/>
      <w:pPr>
        <w:ind w:left="43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95A0F00">
      <w:start w:val="1"/>
      <w:numFmt w:val="lowerLetter"/>
      <w:lvlText w:val="%8"/>
      <w:lvlJc w:val="left"/>
      <w:pPr>
        <w:ind w:left="50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FB2D6C4">
      <w:start w:val="1"/>
      <w:numFmt w:val="lowerRoman"/>
      <w:lvlText w:val="%9"/>
      <w:lvlJc w:val="left"/>
      <w:pPr>
        <w:ind w:left="57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425A368B"/>
    <w:multiLevelType w:val="hybridMultilevel"/>
    <w:tmpl w:val="ED9403CA"/>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6894840"/>
    <w:multiLevelType w:val="hybridMultilevel"/>
    <w:tmpl w:val="1124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CE8293D"/>
    <w:multiLevelType w:val="hybridMultilevel"/>
    <w:tmpl w:val="90EAE51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E497E2E"/>
    <w:multiLevelType w:val="hybridMultilevel"/>
    <w:tmpl w:val="D8D4C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32C1592"/>
    <w:multiLevelType w:val="hybridMultilevel"/>
    <w:tmpl w:val="7056F94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542F5904"/>
    <w:multiLevelType w:val="hybridMultilevel"/>
    <w:tmpl w:val="57B8C17C"/>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13" w15:restartNumberingAfterBreak="0">
    <w:nsid w:val="55E567BE"/>
    <w:multiLevelType w:val="hybridMultilevel"/>
    <w:tmpl w:val="2D50D45A"/>
    <w:lvl w:ilvl="0" w:tplc="2AB01A1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5" w15:restartNumberingAfterBreak="0">
    <w:nsid w:val="588E00A3"/>
    <w:multiLevelType w:val="hybridMultilevel"/>
    <w:tmpl w:val="0616E93A"/>
    <w:lvl w:ilvl="0" w:tplc="F4C8571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02A7131"/>
    <w:multiLevelType w:val="hybridMultilevel"/>
    <w:tmpl w:val="4D9A7D42"/>
    <w:lvl w:ilvl="0" w:tplc="EECEEE88">
      <w:start w:val="1"/>
      <w:numFmt w:val="decimal"/>
      <w:lvlText w:val="%1)"/>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39AF2E2">
      <w:start w:val="1"/>
      <w:numFmt w:val="lowerLetter"/>
      <w:lvlText w:val="%2"/>
      <w:lvlJc w:val="left"/>
      <w:pPr>
        <w:ind w:left="1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FD8B770">
      <w:start w:val="1"/>
      <w:numFmt w:val="lowerRoman"/>
      <w:lvlText w:val="%3"/>
      <w:lvlJc w:val="left"/>
      <w:pPr>
        <w:ind w:left="2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5AC7B44">
      <w:start w:val="1"/>
      <w:numFmt w:val="decimal"/>
      <w:lvlText w:val="%4"/>
      <w:lvlJc w:val="left"/>
      <w:pPr>
        <w:ind w:left="28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37A79EE">
      <w:start w:val="1"/>
      <w:numFmt w:val="lowerLetter"/>
      <w:lvlText w:val="%5"/>
      <w:lvlJc w:val="left"/>
      <w:pPr>
        <w:ind w:left="35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21CDD38">
      <w:start w:val="1"/>
      <w:numFmt w:val="lowerRoman"/>
      <w:lvlText w:val="%6"/>
      <w:lvlJc w:val="left"/>
      <w:pPr>
        <w:ind w:left="43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63475AC">
      <w:start w:val="1"/>
      <w:numFmt w:val="decimal"/>
      <w:lvlText w:val="%7"/>
      <w:lvlJc w:val="left"/>
      <w:pPr>
        <w:ind w:left="50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A45D60">
      <w:start w:val="1"/>
      <w:numFmt w:val="lowerLetter"/>
      <w:lvlText w:val="%8"/>
      <w:lvlJc w:val="left"/>
      <w:pPr>
        <w:ind w:left="5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CCA0E84">
      <w:start w:val="1"/>
      <w:numFmt w:val="lowerRoman"/>
      <w:lvlText w:val="%9"/>
      <w:lvlJc w:val="left"/>
      <w:pPr>
        <w:ind w:left="6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61C05F96"/>
    <w:multiLevelType w:val="hybridMultilevel"/>
    <w:tmpl w:val="A04C14A2"/>
    <w:lvl w:ilvl="0" w:tplc="DCC4CC60">
      <w:start w:val="1"/>
      <w:numFmt w:val="decimal"/>
      <w:lvlText w:val="%1)"/>
      <w:lvlJc w:val="left"/>
      <w:pPr>
        <w:ind w:left="786" w:hanging="360"/>
      </w:pPr>
      <w:rPr>
        <w:rFonts w:ascii="Arial" w:eastAsiaTheme="minorHAnsi" w:hAnsi="Arial" w:cs="Arial"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118" w15:restartNumberingAfterBreak="0">
    <w:nsid w:val="658F7665"/>
    <w:multiLevelType w:val="hybridMultilevel"/>
    <w:tmpl w:val="0F56B17E"/>
    <w:lvl w:ilvl="0" w:tplc="E4AA0A86">
      <w:start w:val="1"/>
      <w:numFmt w:val="decimal"/>
      <w:lvlText w:val="1%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9A61DC"/>
    <w:multiLevelType w:val="hybridMultilevel"/>
    <w:tmpl w:val="6240B3F8"/>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6B628BC"/>
    <w:multiLevelType w:val="hybridMultilevel"/>
    <w:tmpl w:val="2D50D45A"/>
    <w:lvl w:ilvl="0" w:tplc="2AB01A1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7700C3A"/>
    <w:multiLevelType w:val="hybridMultilevel"/>
    <w:tmpl w:val="A18A98A0"/>
    <w:lvl w:ilvl="0" w:tplc="04150017">
      <w:start w:val="1"/>
      <w:numFmt w:val="lowerLetter"/>
      <w:lvlText w:val="%1)"/>
      <w:lvlJc w:val="left"/>
      <w:pPr>
        <w:ind w:left="643"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2" w15:restartNumberingAfterBreak="0">
    <w:nsid w:val="687349BE"/>
    <w:multiLevelType w:val="hybridMultilevel"/>
    <w:tmpl w:val="A1606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B8A6043"/>
    <w:multiLevelType w:val="hybridMultilevel"/>
    <w:tmpl w:val="80DCE758"/>
    <w:lvl w:ilvl="0" w:tplc="C4EADB5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D9C3C8D"/>
    <w:multiLevelType w:val="hybridMultilevel"/>
    <w:tmpl w:val="1CD45C82"/>
    <w:lvl w:ilvl="0" w:tplc="04150011">
      <w:start w:val="1"/>
      <w:numFmt w:val="decimal"/>
      <w:lvlText w:val="%1)"/>
      <w:lvlJc w:val="left"/>
      <w:pPr>
        <w:ind w:left="786" w:hanging="360"/>
      </w:pPr>
    </w:lvl>
    <w:lvl w:ilvl="1" w:tplc="04150017">
      <w:start w:val="1"/>
      <w:numFmt w:val="lowerLetter"/>
      <w:lvlText w:val="%2)"/>
      <w:lvlJc w:val="left"/>
      <w:pPr>
        <w:ind w:left="1211"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6" w15:restartNumberingAfterBreak="0">
    <w:nsid w:val="6DC31D9D"/>
    <w:multiLevelType w:val="hybridMultilevel"/>
    <w:tmpl w:val="BBF2CB1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6E266A70"/>
    <w:multiLevelType w:val="hybridMultilevel"/>
    <w:tmpl w:val="A20AC168"/>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F740982"/>
    <w:multiLevelType w:val="hybridMultilevel"/>
    <w:tmpl w:val="C4FA5E4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15:restartNumberingAfterBreak="0">
    <w:nsid w:val="6FFA2834"/>
    <w:multiLevelType w:val="hybridMultilevel"/>
    <w:tmpl w:val="FBB4D4B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0" w15:restartNumberingAfterBreak="0">
    <w:nsid w:val="70387694"/>
    <w:multiLevelType w:val="hybridMultilevel"/>
    <w:tmpl w:val="A4AE0F96"/>
    <w:lvl w:ilvl="0" w:tplc="97E6E2FC">
      <w:start w:val="1"/>
      <w:numFmt w:val="decimal"/>
      <w:lvlText w:val="%1."/>
      <w:lvlJc w:val="left"/>
      <w:pPr>
        <w:ind w:left="360" w:hanging="360"/>
      </w:pPr>
      <w:rPr>
        <w:i w:val="0"/>
      </w:rPr>
    </w:lvl>
    <w:lvl w:ilvl="1" w:tplc="5762BD88">
      <w:start w:val="1"/>
      <w:numFmt w:val="decimal"/>
      <w:lvlText w:val="%2)"/>
      <w:lvlJc w:val="left"/>
      <w:pPr>
        <w:ind w:left="644" w:hanging="360"/>
      </w:pPr>
      <w:rPr>
        <w:sz w:val="24"/>
        <w:szCs w:val="24"/>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16F7F51"/>
    <w:multiLevelType w:val="hybridMultilevel"/>
    <w:tmpl w:val="2E9445EC"/>
    <w:lvl w:ilvl="0" w:tplc="F9C46592">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717D0EDD"/>
    <w:multiLevelType w:val="hybridMultilevel"/>
    <w:tmpl w:val="CCB4AEBA"/>
    <w:lvl w:ilvl="0" w:tplc="DBD4EC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22F4EA1"/>
    <w:multiLevelType w:val="hybridMultilevel"/>
    <w:tmpl w:val="2D50D45A"/>
    <w:lvl w:ilvl="0" w:tplc="2AB01A1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8B9159A"/>
    <w:multiLevelType w:val="hybridMultilevel"/>
    <w:tmpl w:val="141E222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7AD93CC3"/>
    <w:multiLevelType w:val="hybridMultilevel"/>
    <w:tmpl w:val="5EE04894"/>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36" w15:restartNumberingAfterBreak="0">
    <w:nsid w:val="7B566D1D"/>
    <w:multiLevelType w:val="hybridMultilevel"/>
    <w:tmpl w:val="2D50D45A"/>
    <w:lvl w:ilvl="0" w:tplc="2AB01A1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B9A0C08"/>
    <w:multiLevelType w:val="hybridMultilevel"/>
    <w:tmpl w:val="A44473B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38" w15:restartNumberingAfterBreak="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9" w15:restartNumberingAfterBreak="0">
    <w:nsid w:val="7E1D71C7"/>
    <w:multiLevelType w:val="hybridMultilevel"/>
    <w:tmpl w:val="E1007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7F47277E"/>
    <w:multiLevelType w:val="hybridMultilevel"/>
    <w:tmpl w:val="66B6CD98"/>
    <w:lvl w:ilvl="0" w:tplc="C9F4126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4027187">
    <w:abstractNumId w:val="0"/>
  </w:num>
  <w:num w:numId="2" w16cid:durableId="1095978947">
    <w:abstractNumId w:val="1"/>
  </w:num>
  <w:num w:numId="3" w16cid:durableId="598611374">
    <w:abstractNumId w:val="2"/>
  </w:num>
  <w:num w:numId="4" w16cid:durableId="1820227919">
    <w:abstractNumId w:val="3"/>
  </w:num>
  <w:num w:numId="5" w16cid:durableId="919101758">
    <w:abstractNumId w:val="4"/>
  </w:num>
  <w:num w:numId="6" w16cid:durableId="1662738493">
    <w:abstractNumId w:val="6"/>
  </w:num>
  <w:num w:numId="7" w16cid:durableId="1610970989">
    <w:abstractNumId w:val="7"/>
  </w:num>
  <w:num w:numId="8" w16cid:durableId="1891764295">
    <w:abstractNumId w:val="8"/>
  </w:num>
  <w:num w:numId="9" w16cid:durableId="486751782">
    <w:abstractNumId w:val="9"/>
  </w:num>
  <w:num w:numId="10" w16cid:durableId="676616785">
    <w:abstractNumId w:val="11"/>
  </w:num>
  <w:num w:numId="11" w16cid:durableId="1360162029">
    <w:abstractNumId w:val="12"/>
  </w:num>
  <w:num w:numId="12" w16cid:durableId="674497773">
    <w:abstractNumId w:val="14"/>
  </w:num>
  <w:num w:numId="13" w16cid:durableId="206067620">
    <w:abstractNumId w:val="16"/>
  </w:num>
  <w:num w:numId="14" w16cid:durableId="1975334966">
    <w:abstractNumId w:val="17"/>
  </w:num>
  <w:num w:numId="15" w16cid:durableId="2021466850">
    <w:abstractNumId w:val="18"/>
  </w:num>
  <w:num w:numId="16" w16cid:durableId="933130109">
    <w:abstractNumId w:val="20"/>
  </w:num>
  <w:num w:numId="17" w16cid:durableId="542907644">
    <w:abstractNumId w:val="21"/>
  </w:num>
  <w:num w:numId="18" w16cid:durableId="946893098">
    <w:abstractNumId w:val="22"/>
  </w:num>
  <w:num w:numId="19" w16cid:durableId="1308129067">
    <w:abstractNumId w:val="23"/>
  </w:num>
  <w:num w:numId="20" w16cid:durableId="2064862557">
    <w:abstractNumId w:val="24"/>
  </w:num>
  <w:num w:numId="21" w16cid:durableId="1337224958">
    <w:abstractNumId w:val="25"/>
  </w:num>
  <w:num w:numId="22" w16cid:durableId="1166360941">
    <w:abstractNumId w:val="28"/>
  </w:num>
  <w:num w:numId="23" w16cid:durableId="907304495">
    <w:abstractNumId w:val="30"/>
  </w:num>
  <w:num w:numId="24" w16cid:durableId="527522415">
    <w:abstractNumId w:val="32"/>
  </w:num>
  <w:num w:numId="25" w16cid:durableId="2081247838">
    <w:abstractNumId w:val="35"/>
  </w:num>
  <w:num w:numId="26" w16cid:durableId="1110708008">
    <w:abstractNumId w:val="37"/>
  </w:num>
  <w:num w:numId="27" w16cid:durableId="402073198">
    <w:abstractNumId w:val="38"/>
  </w:num>
  <w:num w:numId="28" w16cid:durableId="1514343646">
    <w:abstractNumId w:val="41"/>
  </w:num>
  <w:num w:numId="29" w16cid:durableId="997611454">
    <w:abstractNumId w:val="42"/>
  </w:num>
  <w:num w:numId="30" w16cid:durableId="1326204642">
    <w:abstractNumId w:val="43"/>
  </w:num>
  <w:num w:numId="31" w16cid:durableId="1830707030">
    <w:abstractNumId w:val="44"/>
  </w:num>
  <w:num w:numId="32" w16cid:durableId="1494030726">
    <w:abstractNumId w:val="83"/>
  </w:num>
  <w:num w:numId="33" w16cid:durableId="149102337">
    <w:abstractNumId w:val="54"/>
  </w:num>
  <w:num w:numId="34" w16cid:durableId="250480119">
    <w:abstractNumId w:val="114"/>
  </w:num>
  <w:num w:numId="35" w16cid:durableId="243220505">
    <w:abstractNumId w:val="49"/>
  </w:num>
  <w:num w:numId="36" w16cid:durableId="2022050121">
    <w:abstractNumId w:val="104"/>
  </w:num>
  <w:num w:numId="37" w16cid:durableId="932785506">
    <w:abstractNumId w:val="117"/>
  </w:num>
  <w:num w:numId="38" w16cid:durableId="342972570">
    <w:abstractNumId w:val="56"/>
  </w:num>
  <w:num w:numId="39" w16cid:durableId="1682657404">
    <w:abstractNumId w:val="125"/>
  </w:num>
  <w:num w:numId="40" w16cid:durableId="1735204919">
    <w:abstractNumId w:val="93"/>
  </w:num>
  <w:num w:numId="41" w16cid:durableId="491262358">
    <w:abstractNumId w:val="65"/>
  </w:num>
  <w:num w:numId="42" w16cid:durableId="1557355671">
    <w:abstractNumId w:val="103"/>
  </w:num>
  <w:num w:numId="43" w16cid:durableId="1613593294">
    <w:abstractNumId w:val="124"/>
  </w:num>
  <w:num w:numId="44" w16cid:durableId="1983000759">
    <w:abstractNumId w:val="81"/>
  </w:num>
  <w:num w:numId="45" w16cid:durableId="1349869076">
    <w:abstractNumId w:val="66"/>
  </w:num>
  <w:num w:numId="46" w16cid:durableId="1814174724">
    <w:abstractNumId w:val="130"/>
  </w:num>
  <w:num w:numId="47" w16cid:durableId="1066880393">
    <w:abstractNumId w:val="61"/>
  </w:num>
  <w:num w:numId="48" w16cid:durableId="855651324">
    <w:abstractNumId w:val="69"/>
  </w:num>
  <w:num w:numId="49" w16cid:durableId="1676493698">
    <w:abstractNumId w:val="87"/>
  </w:num>
  <w:num w:numId="50" w16cid:durableId="252206106">
    <w:abstractNumId w:val="116"/>
  </w:num>
  <w:num w:numId="51" w16cid:durableId="1730686011">
    <w:abstractNumId w:val="80"/>
  </w:num>
  <w:num w:numId="52" w16cid:durableId="1371417011">
    <w:abstractNumId w:val="106"/>
  </w:num>
  <w:num w:numId="53" w16cid:durableId="580068630">
    <w:abstractNumId w:val="108"/>
  </w:num>
  <w:num w:numId="54" w16cid:durableId="420763790">
    <w:abstractNumId w:val="47"/>
  </w:num>
  <w:num w:numId="55" w16cid:durableId="72895813">
    <w:abstractNumId w:val="90"/>
  </w:num>
  <w:num w:numId="56" w16cid:durableId="410279678">
    <w:abstractNumId w:val="50"/>
  </w:num>
  <w:num w:numId="57" w16cid:durableId="7396007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70611397">
    <w:abstractNumId w:val="64"/>
  </w:num>
  <w:num w:numId="59" w16cid:durableId="250554864">
    <w:abstractNumId w:val="128"/>
  </w:num>
  <w:num w:numId="60" w16cid:durableId="585457854">
    <w:abstractNumId w:val="70"/>
  </w:num>
  <w:num w:numId="61" w16cid:durableId="871763835">
    <w:abstractNumId w:val="129"/>
  </w:num>
  <w:num w:numId="62" w16cid:durableId="44645399">
    <w:abstractNumId w:val="89"/>
  </w:num>
  <w:num w:numId="63" w16cid:durableId="1290626160">
    <w:abstractNumId w:val="63"/>
  </w:num>
  <w:num w:numId="64" w16cid:durableId="2111075605">
    <w:abstractNumId w:val="60"/>
  </w:num>
  <w:num w:numId="65" w16cid:durableId="740491671">
    <w:abstractNumId w:val="107"/>
  </w:num>
  <w:num w:numId="66" w16cid:durableId="1754356836">
    <w:abstractNumId w:val="74"/>
  </w:num>
  <w:num w:numId="67" w16cid:durableId="400755662">
    <w:abstractNumId w:val="58"/>
  </w:num>
  <w:num w:numId="68" w16cid:durableId="1513572787">
    <w:abstractNumId w:val="94"/>
  </w:num>
  <w:num w:numId="69" w16cid:durableId="96339815">
    <w:abstractNumId w:val="111"/>
  </w:num>
  <w:num w:numId="70" w16cid:durableId="1687898191">
    <w:abstractNumId w:val="131"/>
  </w:num>
  <w:num w:numId="71" w16cid:durableId="598830238">
    <w:abstractNumId w:val="126"/>
  </w:num>
  <w:num w:numId="72" w16cid:durableId="1078088547">
    <w:abstractNumId w:val="46"/>
  </w:num>
  <w:num w:numId="73" w16cid:durableId="1213233217">
    <w:abstractNumId w:val="132"/>
  </w:num>
  <w:num w:numId="74" w16cid:durableId="146359679">
    <w:abstractNumId w:val="140"/>
  </w:num>
  <w:num w:numId="75" w16cid:durableId="1616524945">
    <w:abstractNumId w:val="115"/>
  </w:num>
  <w:num w:numId="76" w16cid:durableId="557743090">
    <w:abstractNumId w:val="100"/>
  </w:num>
  <w:num w:numId="77" w16cid:durableId="1474911989">
    <w:abstractNumId w:val="71"/>
  </w:num>
  <w:num w:numId="78" w16cid:durableId="716975726">
    <w:abstractNumId w:val="53"/>
  </w:num>
  <w:num w:numId="79" w16cid:durableId="1711298049">
    <w:abstractNumId w:val="137"/>
  </w:num>
  <w:num w:numId="80" w16cid:durableId="521013190">
    <w:abstractNumId w:val="123"/>
  </w:num>
  <w:num w:numId="81" w16cid:durableId="1730956489">
    <w:abstractNumId w:val="85"/>
  </w:num>
  <w:num w:numId="82" w16cid:durableId="2013029350">
    <w:abstractNumId w:val="135"/>
  </w:num>
  <w:num w:numId="83" w16cid:durableId="666372367">
    <w:abstractNumId w:val="79"/>
  </w:num>
  <w:num w:numId="84" w16cid:durableId="1353411507">
    <w:abstractNumId w:val="73"/>
  </w:num>
  <w:num w:numId="85" w16cid:durableId="379981809">
    <w:abstractNumId w:val="99"/>
  </w:num>
  <w:num w:numId="86" w16cid:durableId="1964338652">
    <w:abstractNumId w:val="121"/>
  </w:num>
  <w:num w:numId="87" w16cid:durableId="355616495">
    <w:abstractNumId w:val="76"/>
  </w:num>
  <w:num w:numId="88" w16cid:durableId="1687247222">
    <w:abstractNumId w:val="98"/>
  </w:num>
  <w:num w:numId="89" w16cid:durableId="253586692">
    <w:abstractNumId w:val="139"/>
  </w:num>
  <w:num w:numId="90" w16cid:durableId="22055619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88062796">
    <w:abstractNumId w:val="118"/>
  </w:num>
  <w:num w:numId="92" w16cid:durableId="1389381530">
    <w:abstractNumId w:val="134"/>
  </w:num>
  <w:num w:numId="93" w16cid:durableId="190729796">
    <w:abstractNumId w:val="97"/>
  </w:num>
  <w:num w:numId="94" w16cid:durableId="1276794010">
    <w:abstractNumId w:val="109"/>
  </w:num>
  <w:num w:numId="95" w16cid:durableId="471169073">
    <w:abstractNumId w:val="78"/>
  </w:num>
  <w:num w:numId="96" w16cid:durableId="1499615932">
    <w:abstractNumId w:val="77"/>
  </w:num>
  <w:num w:numId="97" w16cid:durableId="1150320249">
    <w:abstractNumId w:val="92"/>
  </w:num>
  <w:num w:numId="98" w16cid:durableId="839080840">
    <w:abstractNumId w:val="48"/>
  </w:num>
  <w:num w:numId="99" w16cid:durableId="829642994">
    <w:abstractNumId w:val="119"/>
  </w:num>
  <w:num w:numId="100" w16cid:durableId="2141729131">
    <w:abstractNumId w:val="105"/>
  </w:num>
  <w:num w:numId="101" w16cid:durableId="679161008">
    <w:abstractNumId w:val="127"/>
  </w:num>
  <w:num w:numId="102" w16cid:durableId="1038092814">
    <w:abstractNumId w:val="86"/>
  </w:num>
  <w:num w:numId="103" w16cid:durableId="469597674">
    <w:abstractNumId w:val="133"/>
  </w:num>
  <w:num w:numId="104" w16cid:durableId="1336613736">
    <w:abstractNumId w:val="101"/>
  </w:num>
  <w:num w:numId="105" w16cid:durableId="426078621">
    <w:abstractNumId w:val="57"/>
  </w:num>
  <w:num w:numId="106" w16cid:durableId="1894460581">
    <w:abstractNumId w:val="113"/>
  </w:num>
  <w:num w:numId="107" w16cid:durableId="862405569">
    <w:abstractNumId w:val="120"/>
  </w:num>
  <w:num w:numId="108" w16cid:durableId="127402037">
    <w:abstractNumId w:val="62"/>
  </w:num>
  <w:num w:numId="109" w16cid:durableId="1490053341">
    <w:abstractNumId w:val="88"/>
  </w:num>
  <w:num w:numId="110" w16cid:durableId="2083286811">
    <w:abstractNumId w:val="51"/>
  </w:num>
  <w:num w:numId="111" w16cid:durableId="1426801688">
    <w:abstractNumId w:val="136"/>
  </w:num>
  <w:num w:numId="112" w16cid:durableId="1255094053">
    <w:abstractNumId w:val="112"/>
  </w:num>
  <w:num w:numId="113" w16cid:durableId="1471364242">
    <w:abstractNumId w:val="96"/>
  </w:num>
  <w:num w:numId="114" w16cid:durableId="1186096126">
    <w:abstractNumId w:val="102"/>
  </w:num>
  <w:num w:numId="115" w16cid:durableId="705105982">
    <w:abstractNumId w:val="67"/>
  </w:num>
  <w:num w:numId="116" w16cid:durableId="411195037">
    <w:abstractNumId w:val="52"/>
  </w:num>
  <w:num w:numId="117" w16cid:durableId="1689406569">
    <w:abstractNumId w:val="82"/>
  </w:num>
  <w:num w:numId="118" w16cid:durableId="1002506900">
    <w:abstractNumId w:val="110"/>
  </w:num>
  <w:num w:numId="119" w16cid:durableId="1106265348">
    <w:abstractNumId w:val="122"/>
  </w:num>
  <w:num w:numId="120" w16cid:durableId="2092696457">
    <w:abstractNumId w:val="91"/>
  </w:num>
  <w:num w:numId="121" w16cid:durableId="390662977">
    <w:abstractNumId w:val="55"/>
  </w:num>
  <w:num w:numId="122" w16cid:durableId="1459642148">
    <w:abstractNumId w:val="68"/>
  </w:num>
  <w:num w:numId="123" w16cid:durableId="260383093">
    <w:abstractNumId w:val="59"/>
  </w:num>
  <w:num w:numId="124" w16cid:durableId="1949459198">
    <w:abstractNumId w:val="72"/>
  </w:num>
  <w:num w:numId="125" w16cid:durableId="1685783946">
    <w:abstractNumId w:val="84"/>
  </w:num>
  <w:num w:numId="126" w16cid:durableId="66375082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87"/>
    <w:rsid w:val="00000588"/>
    <w:rsid w:val="00000829"/>
    <w:rsid w:val="0000091E"/>
    <w:rsid w:val="000024FB"/>
    <w:rsid w:val="00002CE6"/>
    <w:rsid w:val="000030B1"/>
    <w:rsid w:val="00003298"/>
    <w:rsid w:val="000034C7"/>
    <w:rsid w:val="0000426C"/>
    <w:rsid w:val="00004B59"/>
    <w:rsid w:val="0000562B"/>
    <w:rsid w:val="00006531"/>
    <w:rsid w:val="000065DC"/>
    <w:rsid w:val="000078DE"/>
    <w:rsid w:val="0000798A"/>
    <w:rsid w:val="00007BFF"/>
    <w:rsid w:val="00007F43"/>
    <w:rsid w:val="00010529"/>
    <w:rsid w:val="000106CC"/>
    <w:rsid w:val="000106E2"/>
    <w:rsid w:val="000111E6"/>
    <w:rsid w:val="000118BF"/>
    <w:rsid w:val="00011AA7"/>
    <w:rsid w:val="00011AE5"/>
    <w:rsid w:val="00011CC1"/>
    <w:rsid w:val="00011E09"/>
    <w:rsid w:val="00012034"/>
    <w:rsid w:val="00012178"/>
    <w:rsid w:val="00012468"/>
    <w:rsid w:val="00012642"/>
    <w:rsid w:val="000127FB"/>
    <w:rsid w:val="0001285B"/>
    <w:rsid w:val="00012869"/>
    <w:rsid w:val="00012A27"/>
    <w:rsid w:val="00012F70"/>
    <w:rsid w:val="00013BFD"/>
    <w:rsid w:val="000147F8"/>
    <w:rsid w:val="000159DA"/>
    <w:rsid w:val="000163AF"/>
    <w:rsid w:val="00016602"/>
    <w:rsid w:val="0001665C"/>
    <w:rsid w:val="000171BE"/>
    <w:rsid w:val="00017A69"/>
    <w:rsid w:val="00017D12"/>
    <w:rsid w:val="00017DDC"/>
    <w:rsid w:val="0002046D"/>
    <w:rsid w:val="000208C5"/>
    <w:rsid w:val="0002165D"/>
    <w:rsid w:val="00021763"/>
    <w:rsid w:val="00021965"/>
    <w:rsid w:val="00022720"/>
    <w:rsid w:val="00023BFD"/>
    <w:rsid w:val="00023F41"/>
    <w:rsid w:val="000240F0"/>
    <w:rsid w:val="000241C1"/>
    <w:rsid w:val="00024870"/>
    <w:rsid w:val="00024C33"/>
    <w:rsid w:val="000255C9"/>
    <w:rsid w:val="000264CF"/>
    <w:rsid w:val="00026CE0"/>
    <w:rsid w:val="00026D2E"/>
    <w:rsid w:val="000308F2"/>
    <w:rsid w:val="00030DD3"/>
    <w:rsid w:val="00030F5C"/>
    <w:rsid w:val="00031067"/>
    <w:rsid w:val="00031415"/>
    <w:rsid w:val="00031842"/>
    <w:rsid w:val="00031A48"/>
    <w:rsid w:val="00031E0D"/>
    <w:rsid w:val="00031F7F"/>
    <w:rsid w:val="00032980"/>
    <w:rsid w:val="00033620"/>
    <w:rsid w:val="00033C94"/>
    <w:rsid w:val="000342A3"/>
    <w:rsid w:val="00034487"/>
    <w:rsid w:val="00034570"/>
    <w:rsid w:val="00034908"/>
    <w:rsid w:val="00034DA3"/>
    <w:rsid w:val="00034DDB"/>
    <w:rsid w:val="000350C4"/>
    <w:rsid w:val="00035212"/>
    <w:rsid w:val="00035534"/>
    <w:rsid w:val="0003569F"/>
    <w:rsid w:val="000358CF"/>
    <w:rsid w:val="00036C9B"/>
    <w:rsid w:val="000373B9"/>
    <w:rsid w:val="0003793A"/>
    <w:rsid w:val="00037A5C"/>
    <w:rsid w:val="00037C67"/>
    <w:rsid w:val="000400D1"/>
    <w:rsid w:val="00040356"/>
    <w:rsid w:val="00040474"/>
    <w:rsid w:val="000405AB"/>
    <w:rsid w:val="0004096E"/>
    <w:rsid w:val="000414EA"/>
    <w:rsid w:val="0004190F"/>
    <w:rsid w:val="00042270"/>
    <w:rsid w:val="000424F0"/>
    <w:rsid w:val="0004282C"/>
    <w:rsid w:val="00043798"/>
    <w:rsid w:val="00043C14"/>
    <w:rsid w:val="00043F65"/>
    <w:rsid w:val="00044190"/>
    <w:rsid w:val="000442AE"/>
    <w:rsid w:val="0004490E"/>
    <w:rsid w:val="0004516C"/>
    <w:rsid w:val="00045692"/>
    <w:rsid w:val="00045CA0"/>
    <w:rsid w:val="00046019"/>
    <w:rsid w:val="00046204"/>
    <w:rsid w:val="00047BC1"/>
    <w:rsid w:val="00050681"/>
    <w:rsid w:val="0005127A"/>
    <w:rsid w:val="000514C0"/>
    <w:rsid w:val="00051A9A"/>
    <w:rsid w:val="00052030"/>
    <w:rsid w:val="00052600"/>
    <w:rsid w:val="000528C4"/>
    <w:rsid w:val="00052D6A"/>
    <w:rsid w:val="0005357F"/>
    <w:rsid w:val="00053856"/>
    <w:rsid w:val="000538AD"/>
    <w:rsid w:val="00053A77"/>
    <w:rsid w:val="000540E1"/>
    <w:rsid w:val="000545E7"/>
    <w:rsid w:val="000548BA"/>
    <w:rsid w:val="0005493E"/>
    <w:rsid w:val="00054C9F"/>
    <w:rsid w:val="00055199"/>
    <w:rsid w:val="00055521"/>
    <w:rsid w:val="00055D85"/>
    <w:rsid w:val="00055F79"/>
    <w:rsid w:val="00057435"/>
    <w:rsid w:val="000574B5"/>
    <w:rsid w:val="00057600"/>
    <w:rsid w:val="0006005D"/>
    <w:rsid w:val="00060366"/>
    <w:rsid w:val="0006045D"/>
    <w:rsid w:val="00061173"/>
    <w:rsid w:val="00061AD9"/>
    <w:rsid w:val="0006216A"/>
    <w:rsid w:val="0006233F"/>
    <w:rsid w:val="00063278"/>
    <w:rsid w:val="00063458"/>
    <w:rsid w:val="000644F4"/>
    <w:rsid w:val="000648E9"/>
    <w:rsid w:val="00065229"/>
    <w:rsid w:val="0006528A"/>
    <w:rsid w:val="000652B7"/>
    <w:rsid w:val="0006568E"/>
    <w:rsid w:val="00065764"/>
    <w:rsid w:val="0006586A"/>
    <w:rsid w:val="00066050"/>
    <w:rsid w:val="000661E7"/>
    <w:rsid w:val="00066C0C"/>
    <w:rsid w:val="00066DA5"/>
    <w:rsid w:val="00067615"/>
    <w:rsid w:val="00067BD2"/>
    <w:rsid w:val="00070B03"/>
    <w:rsid w:val="00070F90"/>
    <w:rsid w:val="000711DC"/>
    <w:rsid w:val="0007138C"/>
    <w:rsid w:val="0007191C"/>
    <w:rsid w:val="00072646"/>
    <w:rsid w:val="00072A14"/>
    <w:rsid w:val="00072B18"/>
    <w:rsid w:val="00073223"/>
    <w:rsid w:val="00073787"/>
    <w:rsid w:val="00073DBA"/>
    <w:rsid w:val="00073E25"/>
    <w:rsid w:val="000758D1"/>
    <w:rsid w:val="000761D1"/>
    <w:rsid w:val="00076377"/>
    <w:rsid w:val="00076505"/>
    <w:rsid w:val="00076683"/>
    <w:rsid w:val="000767FB"/>
    <w:rsid w:val="000772AB"/>
    <w:rsid w:val="0007750F"/>
    <w:rsid w:val="00077C63"/>
    <w:rsid w:val="00077DAF"/>
    <w:rsid w:val="00077F28"/>
    <w:rsid w:val="00080330"/>
    <w:rsid w:val="000803D8"/>
    <w:rsid w:val="000805FD"/>
    <w:rsid w:val="000811FC"/>
    <w:rsid w:val="00081247"/>
    <w:rsid w:val="0008157E"/>
    <w:rsid w:val="000815F4"/>
    <w:rsid w:val="000823F0"/>
    <w:rsid w:val="000828D7"/>
    <w:rsid w:val="00082964"/>
    <w:rsid w:val="000836FF"/>
    <w:rsid w:val="000837DB"/>
    <w:rsid w:val="00083862"/>
    <w:rsid w:val="000838F8"/>
    <w:rsid w:val="00083A60"/>
    <w:rsid w:val="000845F7"/>
    <w:rsid w:val="0008462A"/>
    <w:rsid w:val="000846F5"/>
    <w:rsid w:val="00084789"/>
    <w:rsid w:val="00085162"/>
    <w:rsid w:val="0008560F"/>
    <w:rsid w:val="000861A6"/>
    <w:rsid w:val="00086385"/>
    <w:rsid w:val="00086B77"/>
    <w:rsid w:val="00086DE1"/>
    <w:rsid w:val="000875D2"/>
    <w:rsid w:val="00090CB2"/>
    <w:rsid w:val="00090DC3"/>
    <w:rsid w:val="00090EA5"/>
    <w:rsid w:val="00091077"/>
    <w:rsid w:val="000911C1"/>
    <w:rsid w:val="00091502"/>
    <w:rsid w:val="000919EA"/>
    <w:rsid w:val="00091E9F"/>
    <w:rsid w:val="000920EA"/>
    <w:rsid w:val="00092645"/>
    <w:rsid w:val="00092C1C"/>
    <w:rsid w:val="00093221"/>
    <w:rsid w:val="000939F7"/>
    <w:rsid w:val="00093E7E"/>
    <w:rsid w:val="00094182"/>
    <w:rsid w:val="000946FA"/>
    <w:rsid w:val="00094F11"/>
    <w:rsid w:val="0009526C"/>
    <w:rsid w:val="000956FC"/>
    <w:rsid w:val="00095C88"/>
    <w:rsid w:val="00095F11"/>
    <w:rsid w:val="00096311"/>
    <w:rsid w:val="00096F10"/>
    <w:rsid w:val="00096FB0"/>
    <w:rsid w:val="0009744C"/>
    <w:rsid w:val="000974EF"/>
    <w:rsid w:val="00097556"/>
    <w:rsid w:val="00097D62"/>
    <w:rsid w:val="00097DAF"/>
    <w:rsid w:val="000A01FF"/>
    <w:rsid w:val="000A05AE"/>
    <w:rsid w:val="000A06B1"/>
    <w:rsid w:val="000A08B5"/>
    <w:rsid w:val="000A096E"/>
    <w:rsid w:val="000A0AAE"/>
    <w:rsid w:val="000A0DDD"/>
    <w:rsid w:val="000A0E28"/>
    <w:rsid w:val="000A0FAA"/>
    <w:rsid w:val="000A12E3"/>
    <w:rsid w:val="000A18F5"/>
    <w:rsid w:val="000A19EE"/>
    <w:rsid w:val="000A2575"/>
    <w:rsid w:val="000A259E"/>
    <w:rsid w:val="000A25A9"/>
    <w:rsid w:val="000A29F7"/>
    <w:rsid w:val="000A2ED7"/>
    <w:rsid w:val="000A32F4"/>
    <w:rsid w:val="000A3D4B"/>
    <w:rsid w:val="000A481A"/>
    <w:rsid w:val="000A5307"/>
    <w:rsid w:val="000A5411"/>
    <w:rsid w:val="000A5BEB"/>
    <w:rsid w:val="000A650D"/>
    <w:rsid w:val="000A6B1E"/>
    <w:rsid w:val="000A71BA"/>
    <w:rsid w:val="000A72E1"/>
    <w:rsid w:val="000A7609"/>
    <w:rsid w:val="000B0221"/>
    <w:rsid w:val="000B0816"/>
    <w:rsid w:val="000B0C02"/>
    <w:rsid w:val="000B1C6F"/>
    <w:rsid w:val="000B229D"/>
    <w:rsid w:val="000B265B"/>
    <w:rsid w:val="000B2968"/>
    <w:rsid w:val="000B297F"/>
    <w:rsid w:val="000B2C77"/>
    <w:rsid w:val="000B2CE5"/>
    <w:rsid w:val="000B2D14"/>
    <w:rsid w:val="000B2D76"/>
    <w:rsid w:val="000B34A3"/>
    <w:rsid w:val="000B373D"/>
    <w:rsid w:val="000B37FA"/>
    <w:rsid w:val="000B38C7"/>
    <w:rsid w:val="000B4395"/>
    <w:rsid w:val="000B45A6"/>
    <w:rsid w:val="000B4F8D"/>
    <w:rsid w:val="000B5640"/>
    <w:rsid w:val="000B6274"/>
    <w:rsid w:val="000B62CE"/>
    <w:rsid w:val="000B6F1A"/>
    <w:rsid w:val="000B78FF"/>
    <w:rsid w:val="000B7EE4"/>
    <w:rsid w:val="000C0580"/>
    <w:rsid w:val="000C06A2"/>
    <w:rsid w:val="000C06D8"/>
    <w:rsid w:val="000C108F"/>
    <w:rsid w:val="000C1876"/>
    <w:rsid w:val="000C191E"/>
    <w:rsid w:val="000C1921"/>
    <w:rsid w:val="000C1B5C"/>
    <w:rsid w:val="000C1D6F"/>
    <w:rsid w:val="000C2033"/>
    <w:rsid w:val="000C2157"/>
    <w:rsid w:val="000C238C"/>
    <w:rsid w:val="000C2593"/>
    <w:rsid w:val="000C2921"/>
    <w:rsid w:val="000C2C21"/>
    <w:rsid w:val="000C3457"/>
    <w:rsid w:val="000C3604"/>
    <w:rsid w:val="000C3A50"/>
    <w:rsid w:val="000C3E15"/>
    <w:rsid w:val="000C4486"/>
    <w:rsid w:val="000C4778"/>
    <w:rsid w:val="000C49C2"/>
    <w:rsid w:val="000C4A37"/>
    <w:rsid w:val="000C51E4"/>
    <w:rsid w:val="000C59C9"/>
    <w:rsid w:val="000C617B"/>
    <w:rsid w:val="000C761D"/>
    <w:rsid w:val="000C7B59"/>
    <w:rsid w:val="000D0066"/>
    <w:rsid w:val="000D0213"/>
    <w:rsid w:val="000D0884"/>
    <w:rsid w:val="000D0FB7"/>
    <w:rsid w:val="000D124C"/>
    <w:rsid w:val="000D1595"/>
    <w:rsid w:val="000D16C4"/>
    <w:rsid w:val="000D2066"/>
    <w:rsid w:val="000D2ED7"/>
    <w:rsid w:val="000D370E"/>
    <w:rsid w:val="000D39FC"/>
    <w:rsid w:val="000D3B53"/>
    <w:rsid w:val="000D4306"/>
    <w:rsid w:val="000D4E40"/>
    <w:rsid w:val="000D5632"/>
    <w:rsid w:val="000D579E"/>
    <w:rsid w:val="000D5B2B"/>
    <w:rsid w:val="000D6820"/>
    <w:rsid w:val="000D6A50"/>
    <w:rsid w:val="000D6A82"/>
    <w:rsid w:val="000D6B94"/>
    <w:rsid w:val="000D6D46"/>
    <w:rsid w:val="000D7163"/>
    <w:rsid w:val="000D735F"/>
    <w:rsid w:val="000D73DD"/>
    <w:rsid w:val="000D7C32"/>
    <w:rsid w:val="000E03C8"/>
    <w:rsid w:val="000E053F"/>
    <w:rsid w:val="000E07FD"/>
    <w:rsid w:val="000E08A1"/>
    <w:rsid w:val="000E0FE0"/>
    <w:rsid w:val="000E12FD"/>
    <w:rsid w:val="000E1D24"/>
    <w:rsid w:val="000E2498"/>
    <w:rsid w:val="000E26F3"/>
    <w:rsid w:val="000E2B24"/>
    <w:rsid w:val="000E2CBF"/>
    <w:rsid w:val="000E2E49"/>
    <w:rsid w:val="000E354A"/>
    <w:rsid w:val="000E37D0"/>
    <w:rsid w:val="000E3DB0"/>
    <w:rsid w:val="000E452D"/>
    <w:rsid w:val="000E47B0"/>
    <w:rsid w:val="000E4C4C"/>
    <w:rsid w:val="000E4E11"/>
    <w:rsid w:val="000E5308"/>
    <w:rsid w:val="000E5602"/>
    <w:rsid w:val="000E5AB4"/>
    <w:rsid w:val="000E5B1C"/>
    <w:rsid w:val="000E5DC5"/>
    <w:rsid w:val="000E621F"/>
    <w:rsid w:val="000E6560"/>
    <w:rsid w:val="000E6B2F"/>
    <w:rsid w:val="000E6B6B"/>
    <w:rsid w:val="000E723D"/>
    <w:rsid w:val="000E7A07"/>
    <w:rsid w:val="000E7FA8"/>
    <w:rsid w:val="000F0033"/>
    <w:rsid w:val="000F029E"/>
    <w:rsid w:val="000F06AF"/>
    <w:rsid w:val="000F0A12"/>
    <w:rsid w:val="000F0BAD"/>
    <w:rsid w:val="000F0D3A"/>
    <w:rsid w:val="000F1318"/>
    <w:rsid w:val="000F1380"/>
    <w:rsid w:val="000F256D"/>
    <w:rsid w:val="000F2D7A"/>
    <w:rsid w:val="000F3D78"/>
    <w:rsid w:val="000F480F"/>
    <w:rsid w:val="000F5133"/>
    <w:rsid w:val="000F56AD"/>
    <w:rsid w:val="000F59F0"/>
    <w:rsid w:val="000F5D22"/>
    <w:rsid w:val="000F5E9B"/>
    <w:rsid w:val="000F6597"/>
    <w:rsid w:val="000F69CD"/>
    <w:rsid w:val="000F6F1B"/>
    <w:rsid w:val="000F77DC"/>
    <w:rsid w:val="000F7BF2"/>
    <w:rsid w:val="00100341"/>
    <w:rsid w:val="00100BB0"/>
    <w:rsid w:val="00101115"/>
    <w:rsid w:val="0010184E"/>
    <w:rsid w:val="00101C4D"/>
    <w:rsid w:val="0010256D"/>
    <w:rsid w:val="00102639"/>
    <w:rsid w:val="00102D48"/>
    <w:rsid w:val="00103184"/>
    <w:rsid w:val="001033F0"/>
    <w:rsid w:val="001036B8"/>
    <w:rsid w:val="001037A5"/>
    <w:rsid w:val="00103DD4"/>
    <w:rsid w:val="00103F44"/>
    <w:rsid w:val="0010437B"/>
    <w:rsid w:val="00104B31"/>
    <w:rsid w:val="00104EC1"/>
    <w:rsid w:val="00104F53"/>
    <w:rsid w:val="00105161"/>
    <w:rsid w:val="001066B3"/>
    <w:rsid w:val="00106E11"/>
    <w:rsid w:val="00106F27"/>
    <w:rsid w:val="00107B48"/>
    <w:rsid w:val="00110976"/>
    <w:rsid w:val="001109E9"/>
    <w:rsid w:val="00110E7D"/>
    <w:rsid w:val="00110EB3"/>
    <w:rsid w:val="0011123A"/>
    <w:rsid w:val="00111CE2"/>
    <w:rsid w:val="00111CF5"/>
    <w:rsid w:val="001125A3"/>
    <w:rsid w:val="00112A08"/>
    <w:rsid w:val="00112A82"/>
    <w:rsid w:val="00112CA3"/>
    <w:rsid w:val="00113318"/>
    <w:rsid w:val="00113A18"/>
    <w:rsid w:val="0011407B"/>
    <w:rsid w:val="001140C6"/>
    <w:rsid w:val="00114573"/>
    <w:rsid w:val="00115839"/>
    <w:rsid w:val="00115DD2"/>
    <w:rsid w:val="00115E5F"/>
    <w:rsid w:val="00115EAA"/>
    <w:rsid w:val="0011643A"/>
    <w:rsid w:val="001168D9"/>
    <w:rsid w:val="00116D8E"/>
    <w:rsid w:val="00117BF4"/>
    <w:rsid w:val="00117DF3"/>
    <w:rsid w:val="0012054D"/>
    <w:rsid w:val="00120B16"/>
    <w:rsid w:val="00120B77"/>
    <w:rsid w:val="0012120B"/>
    <w:rsid w:val="001212E7"/>
    <w:rsid w:val="0012249D"/>
    <w:rsid w:val="001228EE"/>
    <w:rsid w:val="00122BCF"/>
    <w:rsid w:val="0012336B"/>
    <w:rsid w:val="001238E8"/>
    <w:rsid w:val="00124008"/>
    <w:rsid w:val="00124268"/>
    <w:rsid w:val="00124290"/>
    <w:rsid w:val="00124694"/>
    <w:rsid w:val="00124829"/>
    <w:rsid w:val="00124832"/>
    <w:rsid w:val="00124AF2"/>
    <w:rsid w:val="00124BA2"/>
    <w:rsid w:val="00124D03"/>
    <w:rsid w:val="00125248"/>
    <w:rsid w:val="00125676"/>
    <w:rsid w:val="00125711"/>
    <w:rsid w:val="00125BD8"/>
    <w:rsid w:val="00125F39"/>
    <w:rsid w:val="0012620A"/>
    <w:rsid w:val="00126B7B"/>
    <w:rsid w:val="0012711C"/>
    <w:rsid w:val="001275E3"/>
    <w:rsid w:val="00127E45"/>
    <w:rsid w:val="00127E5F"/>
    <w:rsid w:val="001302D7"/>
    <w:rsid w:val="001304B2"/>
    <w:rsid w:val="00130B14"/>
    <w:rsid w:val="00130B7A"/>
    <w:rsid w:val="00130D0D"/>
    <w:rsid w:val="00130D3D"/>
    <w:rsid w:val="00130D6E"/>
    <w:rsid w:val="00130EC5"/>
    <w:rsid w:val="00131068"/>
    <w:rsid w:val="001313A0"/>
    <w:rsid w:val="00131CDF"/>
    <w:rsid w:val="00134713"/>
    <w:rsid w:val="001356BE"/>
    <w:rsid w:val="00135A83"/>
    <w:rsid w:val="00135EF1"/>
    <w:rsid w:val="001365BE"/>
    <w:rsid w:val="001365C3"/>
    <w:rsid w:val="001370FC"/>
    <w:rsid w:val="0013714C"/>
    <w:rsid w:val="00137562"/>
    <w:rsid w:val="00140254"/>
    <w:rsid w:val="0014081F"/>
    <w:rsid w:val="00140BE9"/>
    <w:rsid w:val="00140C90"/>
    <w:rsid w:val="00140FCA"/>
    <w:rsid w:val="001412DC"/>
    <w:rsid w:val="001417EF"/>
    <w:rsid w:val="001419E6"/>
    <w:rsid w:val="00141C82"/>
    <w:rsid w:val="0014261D"/>
    <w:rsid w:val="00142C9B"/>
    <w:rsid w:val="00142D81"/>
    <w:rsid w:val="00143C0D"/>
    <w:rsid w:val="0014414C"/>
    <w:rsid w:val="00144390"/>
    <w:rsid w:val="00145830"/>
    <w:rsid w:val="00145A19"/>
    <w:rsid w:val="00146414"/>
    <w:rsid w:val="00146F46"/>
    <w:rsid w:val="00147693"/>
    <w:rsid w:val="001476D2"/>
    <w:rsid w:val="00147853"/>
    <w:rsid w:val="00147DD3"/>
    <w:rsid w:val="001511DC"/>
    <w:rsid w:val="0015123A"/>
    <w:rsid w:val="00152115"/>
    <w:rsid w:val="00152640"/>
    <w:rsid w:val="00153543"/>
    <w:rsid w:val="0015386F"/>
    <w:rsid w:val="001539FD"/>
    <w:rsid w:val="00153E4E"/>
    <w:rsid w:val="001540FE"/>
    <w:rsid w:val="00154222"/>
    <w:rsid w:val="001546C1"/>
    <w:rsid w:val="001555ED"/>
    <w:rsid w:val="001557FD"/>
    <w:rsid w:val="00155D0B"/>
    <w:rsid w:val="00155E99"/>
    <w:rsid w:val="0015638F"/>
    <w:rsid w:val="00156AE4"/>
    <w:rsid w:val="00157A57"/>
    <w:rsid w:val="00157A6C"/>
    <w:rsid w:val="001610F9"/>
    <w:rsid w:val="001611BF"/>
    <w:rsid w:val="001611C4"/>
    <w:rsid w:val="00161825"/>
    <w:rsid w:val="00161A6C"/>
    <w:rsid w:val="001620C0"/>
    <w:rsid w:val="001626DA"/>
    <w:rsid w:val="00162E67"/>
    <w:rsid w:val="001636B8"/>
    <w:rsid w:val="001636F3"/>
    <w:rsid w:val="001643FD"/>
    <w:rsid w:val="00164626"/>
    <w:rsid w:val="0016496F"/>
    <w:rsid w:val="00164B49"/>
    <w:rsid w:val="00164C91"/>
    <w:rsid w:val="00164D34"/>
    <w:rsid w:val="00164D3F"/>
    <w:rsid w:val="00164F99"/>
    <w:rsid w:val="00165CCC"/>
    <w:rsid w:val="00165F8F"/>
    <w:rsid w:val="00166375"/>
    <w:rsid w:val="00166BD8"/>
    <w:rsid w:val="00166CB4"/>
    <w:rsid w:val="00167DBA"/>
    <w:rsid w:val="001701F0"/>
    <w:rsid w:val="001702F2"/>
    <w:rsid w:val="001705D1"/>
    <w:rsid w:val="00170607"/>
    <w:rsid w:val="00170A42"/>
    <w:rsid w:val="00171274"/>
    <w:rsid w:val="00171729"/>
    <w:rsid w:val="00171F7F"/>
    <w:rsid w:val="00172779"/>
    <w:rsid w:val="00172B31"/>
    <w:rsid w:val="00173023"/>
    <w:rsid w:val="001734DB"/>
    <w:rsid w:val="00173714"/>
    <w:rsid w:val="001742E0"/>
    <w:rsid w:val="00174454"/>
    <w:rsid w:val="00174DC6"/>
    <w:rsid w:val="001757A1"/>
    <w:rsid w:val="0017596B"/>
    <w:rsid w:val="00175A3A"/>
    <w:rsid w:val="00175BC7"/>
    <w:rsid w:val="00175C67"/>
    <w:rsid w:val="00176A25"/>
    <w:rsid w:val="001772F0"/>
    <w:rsid w:val="00177566"/>
    <w:rsid w:val="00177687"/>
    <w:rsid w:val="00177851"/>
    <w:rsid w:val="00177B90"/>
    <w:rsid w:val="00177C2C"/>
    <w:rsid w:val="00177C98"/>
    <w:rsid w:val="00177D5F"/>
    <w:rsid w:val="001806FC"/>
    <w:rsid w:val="00180A7B"/>
    <w:rsid w:val="00180CD4"/>
    <w:rsid w:val="00181168"/>
    <w:rsid w:val="00181977"/>
    <w:rsid w:val="00181A4D"/>
    <w:rsid w:val="00181AB1"/>
    <w:rsid w:val="00181B7E"/>
    <w:rsid w:val="00181DDA"/>
    <w:rsid w:val="00182AC1"/>
    <w:rsid w:val="00182E68"/>
    <w:rsid w:val="00183984"/>
    <w:rsid w:val="00183B19"/>
    <w:rsid w:val="00184077"/>
    <w:rsid w:val="001848B5"/>
    <w:rsid w:val="001855BF"/>
    <w:rsid w:val="001860E2"/>
    <w:rsid w:val="001862CC"/>
    <w:rsid w:val="001867F2"/>
    <w:rsid w:val="00186FDF"/>
    <w:rsid w:val="001872D3"/>
    <w:rsid w:val="001904E4"/>
    <w:rsid w:val="001905F1"/>
    <w:rsid w:val="00190A4E"/>
    <w:rsid w:val="00190E54"/>
    <w:rsid w:val="00191582"/>
    <w:rsid w:val="001918F1"/>
    <w:rsid w:val="00192D07"/>
    <w:rsid w:val="00193432"/>
    <w:rsid w:val="001938CC"/>
    <w:rsid w:val="0019397C"/>
    <w:rsid w:val="00193CE4"/>
    <w:rsid w:val="00194369"/>
    <w:rsid w:val="00194CDA"/>
    <w:rsid w:val="00194CEB"/>
    <w:rsid w:val="00195251"/>
    <w:rsid w:val="00195A55"/>
    <w:rsid w:val="00196354"/>
    <w:rsid w:val="001964D6"/>
    <w:rsid w:val="0019698B"/>
    <w:rsid w:val="00196D57"/>
    <w:rsid w:val="00196DF9"/>
    <w:rsid w:val="00197569"/>
    <w:rsid w:val="00197756"/>
    <w:rsid w:val="001A088B"/>
    <w:rsid w:val="001A0B7A"/>
    <w:rsid w:val="001A0C41"/>
    <w:rsid w:val="001A1036"/>
    <w:rsid w:val="001A17B5"/>
    <w:rsid w:val="001A3506"/>
    <w:rsid w:val="001A3837"/>
    <w:rsid w:val="001A3C8C"/>
    <w:rsid w:val="001A3DC9"/>
    <w:rsid w:val="001A3F59"/>
    <w:rsid w:val="001A42EE"/>
    <w:rsid w:val="001A45A7"/>
    <w:rsid w:val="001A47A2"/>
    <w:rsid w:val="001A4FC6"/>
    <w:rsid w:val="001A640D"/>
    <w:rsid w:val="001A6ECC"/>
    <w:rsid w:val="001A7095"/>
    <w:rsid w:val="001B00FD"/>
    <w:rsid w:val="001B05DA"/>
    <w:rsid w:val="001B072B"/>
    <w:rsid w:val="001B103E"/>
    <w:rsid w:val="001B1E41"/>
    <w:rsid w:val="001B2603"/>
    <w:rsid w:val="001B30A4"/>
    <w:rsid w:val="001B3190"/>
    <w:rsid w:val="001B3A4B"/>
    <w:rsid w:val="001B4C3A"/>
    <w:rsid w:val="001B4C9F"/>
    <w:rsid w:val="001B5028"/>
    <w:rsid w:val="001B5150"/>
    <w:rsid w:val="001B51F2"/>
    <w:rsid w:val="001B56B6"/>
    <w:rsid w:val="001B5848"/>
    <w:rsid w:val="001B70FA"/>
    <w:rsid w:val="001C0149"/>
    <w:rsid w:val="001C0820"/>
    <w:rsid w:val="001C0A7C"/>
    <w:rsid w:val="001C2308"/>
    <w:rsid w:val="001C2A01"/>
    <w:rsid w:val="001C2CC3"/>
    <w:rsid w:val="001C353A"/>
    <w:rsid w:val="001C417E"/>
    <w:rsid w:val="001C4916"/>
    <w:rsid w:val="001C511C"/>
    <w:rsid w:val="001C5169"/>
    <w:rsid w:val="001C531B"/>
    <w:rsid w:val="001C5324"/>
    <w:rsid w:val="001C68AB"/>
    <w:rsid w:val="001C7557"/>
    <w:rsid w:val="001C7A61"/>
    <w:rsid w:val="001D0118"/>
    <w:rsid w:val="001D1862"/>
    <w:rsid w:val="001D18FA"/>
    <w:rsid w:val="001D1B41"/>
    <w:rsid w:val="001D1C35"/>
    <w:rsid w:val="001D235D"/>
    <w:rsid w:val="001D26D1"/>
    <w:rsid w:val="001D2BA2"/>
    <w:rsid w:val="001D2FD9"/>
    <w:rsid w:val="001D35DC"/>
    <w:rsid w:val="001D3C11"/>
    <w:rsid w:val="001D4C38"/>
    <w:rsid w:val="001D4C39"/>
    <w:rsid w:val="001D4E9F"/>
    <w:rsid w:val="001D4FF6"/>
    <w:rsid w:val="001D50F7"/>
    <w:rsid w:val="001D517F"/>
    <w:rsid w:val="001D531E"/>
    <w:rsid w:val="001D55D0"/>
    <w:rsid w:val="001D58F1"/>
    <w:rsid w:val="001D5924"/>
    <w:rsid w:val="001D5D6C"/>
    <w:rsid w:val="001D6604"/>
    <w:rsid w:val="001D6639"/>
    <w:rsid w:val="001D69F6"/>
    <w:rsid w:val="001D6B77"/>
    <w:rsid w:val="001D708E"/>
    <w:rsid w:val="001D7897"/>
    <w:rsid w:val="001D78E7"/>
    <w:rsid w:val="001D7F9C"/>
    <w:rsid w:val="001E02B0"/>
    <w:rsid w:val="001E02F4"/>
    <w:rsid w:val="001E0476"/>
    <w:rsid w:val="001E049A"/>
    <w:rsid w:val="001E0A76"/>
    <w:rsid w:val="001E0A8C"/>
    <w:rsid w:val="001E115F"/>
    <w:rsid w:val="001E18E6"/>
    <w:rsid w:val="001E20C3"/>
    <w:rsid w:val="001E25DC"/>
    <w:rsid w:val="001E3235"/>
    <w:rsid w:val="001E406C"/>
    <w:rsid w:val="001E42F8"/>
    <w:rsid w:val="001E44C4"/>
    <w:rsid w:val="001E44C9"/>
    <w:rsid w:val="001E4578"/>
    <w:rsid w:val="001E4C8F"/>
    <w:rsid w:val="001E4C9F"/>
    <w:rsid w:val="001E4FF2"/>
    <w:rsid w:val="001E5573"/>
    <w:rsid w:val="001E57C3"/>
    <w:rsid w:val="001E5D8B"/>
    <w:rsid w:val="001E65BC"/>
    <w:rsid w:val="001E6694"/>
    <w:rsid w:val="001E6893"/>
    <w:rsid w:val="001E6A64"/>
    <w:rsid w:val="001E6BB9"/>
    <w:rsid w:val="001E6EE8"/>
    <w:rsid w:val="001E7717"/>
    <w:rsid w:val="001E7B28"/>
    <w:rsid w:val="001E7BEB"/>
    <w:rsid w:val="001E7D98"/>
    <w:rsid w:val="001F0359"/>
    <w:rsid w:val="001F074E"/>
    <w:rsid w:val="001F15AA"/>
    <w:rsid w:val="001F1AE8"/>
    <w:rsid w:val="001F25CB"/>
    <w:rsid w:val="001F281F"/>
    <w:rsid w:val="001F2AA8"/>
    <w:rsid w:val="001F31F9"/>
    <w:rsid w:val="001F3A6F"/>
    <w:rsid w:val="001F3B6B"/>
    <w:rsid w:val="001F5539"/>
    <w:rsid w:val="001F55CA"/>
    <w:rsid w:val="001F5BEF"/>
    <w:rsid w:val="001F5EE9"/>
    <w:rsid w:val="001F64FF"/>
    <w:rsid w:val="001F76EF"/>
    <w:rsid w:val="001F7A44"/>
    <w:rsid w:val="001F7A87"/>
    <w:rsid w:val="001F7B11"/>
    <w:rsid w:val="001F7C20"/>
    <w:rsid w:val="00200036"/>
    <w:rsid w:val="0020097C"/>
    <w:rsid w:val="00200DB5"/>
    <w:rsid w:val="00201443"/>
    <w:rsid w:val="00201C92"/>
    <w:rsid w:val="002021A7"/>
    <w:rsid w:val="002021FC"/>
    <w:rsid w:val="00202413"/>
    <w:rsid w:val="00202608"/>
    <w:rsid w:val="00202DC7"/>
    <w:rsid w:val="002035FC"/>
    <w:rsid w:val="00203E3D"/>
    <w:rsid w:val="002041B3"/>
    <w:rsid w:val="00204723"/>
    <w:rsid w:val="00204744"/>
    <w:rsid w:val="00204D08"/>
    <w:rsid w:val="0020547C"/>
    <w:rsid w:val="0020568A"/>
    <w:rsid w:val="00206DF0"/>
    <w:rsid w:val="00207257"/>
    <w:rsid w:val="002072D1"/>
    <w:rsid w:val="00211BE6"/>
    <w:rsid w:val="00211DF8"/>
    <w:rsid w:val="00211E8F"/>
    <w:rsid w:val="0021211F"/>
    <w:rsid w:val="00212594"/>
    <w:rsid w:val="002133F5"/>
    <w:rsid w:val="0021364C"/>
    <w:rsid w:val="002136D1"/>
    <w:rsid w:val="00213C91"/>
    <w:rsid w:val="00213E4D"/>
    <w:rsid w:val="002145BC"/>
    <w:rsid w:val="00214790"/>
    <w:rsid w:val="00214C1E"/>
    <w:rsid w:val="00215603"/>
    <w:rsid w:val="002163C5"/>
    <w:rsid w:val="00216499"/>
    <w:rsid w:val="002164D4"/>
    <w:rsid w:val="0021688D"/>
    <w:rsid w:val="00216CC6"/>
    <w:rsid w:val="00217205"/>
    <w:rsid w:val="00217C7D"/>
    <w:rsid w:val="002201D8"/>
    <w:rsid w:val="00220386"/>
    <w:rsid w:val="0022083D"/>
    <w:rsid w:val="00220A47"/>
    <w:rsid w:val="002212F3"/>
    <w:rsid w:val="002215A5"/>
    <w:rsid w:val="00221CC4"/>
    <w:rsid w:val="00222E3E"/>
    <w:rsid w:val="00223389"/>
    <w:rsid w:val="0022365B"/>
    <w:rsid w:val="002237A6"/>
    <w:rsid w:val="00223DC3"/>
    <w:rsid w:val="00224138"/>
    <w:rsid w:val="002258A1"/>
    <w:rsid w:val="00225FF2"/>
    <w:rsid w:val="002262D1"/>
    <w:rsid w:val="002264BE"/>
    <w:rsid w:val="00226BFD"/>
    <w:rsid w:val="00226EE3"/>
    <w:rsid w:val="00227CA1"/>
    <w:rsid w:val="00227FCE"/>
    <w:rsid w:val="002302ED"/>
    <w:rsid w:val="002306C4"/>
    <w:rsid w:val="00230D1E"/>
    <w:rsid w:val="00230F00"/>
    <w:rsid w:val="00231020"/>
    <w:rsid w:val="002319B1"/>
    <w:rsid w:val="00231F71"/>
    <w:rsid w:val="002321DF"/>
    <w:rsid w:val="00232789"/>
    <w:rsid w:val="002334C2"/>
    <w:rsid w:val="00233833"/>
    <w:rsid w:val="00234064"/>
    <w:rsid w:val="00234B4E"/>
    <w:rsid w:val="0023500E"/>
    <w:rsid w:val="002356B0"/>
    <w:rsid w:val="002367FB"/>
    <w:rsid w:val="002370F9"/>
    <w:rsid w:val="00237182"/>
    <w:rsid w:val="0023748E"/>
    <w:rsid w:val="0023757B"/>
    <w:rsid w:val="00237CA3"/>
    <w:rsid w:val="00237EA8"/>
    <w:rsid w:val="002405B3"/>
    <w:rsid w:val="00240610"/>
    <w:rsid w:val="002407AB"/>
    <w:rsid w:val="0024160B"/>
    <w:rsid w:val="00241C04"/>
    <w:rsid w:val="00241D63"/>
    <w:rsid w:val="00241EC2"/>
    <w:rsid w:val="00242066"/>
    <w:rsid w:val="002433B6"/>
    <w:rsid w:val="002434E3"/>
    <w:rsid w:val="0024380A"/>
    <w:rsid w:val="00243DCA"/>
    <w:rsid w:val="00243F12"/>
    <w:rsid w:val="00243F24"/>
    <w:rsid w:val="00243F9C"/>
    <w:rsid w:val="002443B7"/>
    <w:rsid w:val="00244542"/>
    <w:rsid w:val="002447BB"/>
    <w:rsid w:val="002455BF"/>
    <w:rsid w:val="0024627E"/>
    <w:rsid w:val="0024632E"/>
    <w:rsid w:val="002478DA"/>
    <w:rsid w:val="002504F2"/>
    <w:rsid w:val="00250BC3"/>
    <w:rsid w:val="00250BFB"/>
    <w:rsid w:val="002517CF"/>
    <w:rsid w:val="0025209E"/>
    <w:rsid w:val="00252376"/>
    <w:rsid w:val="002529C3"/>
    <w:rsid w:val="00252B1B"/>
    <w:rsid w:val="00252B43"/>
    <w:rsid w:val="00253ACE"/>
    <w:rsid w:val="00253B42"/>
    <w:rsid w:val="0025428C"/>
    <w:rsid w:val="00254B66"/>
    <w:rsid w:val="00255A67"/>
    <w:rsid w:val="00256291"/>
    <w:rsid w:val="00256910"/>
    <w:rsid w:val="00256DBB"/>
    <w:rsid w:val="002570AD"/>
    <w:rsid w:val="0025726C"/>
    <w:rsid w:val="0025740F"/>
    <w:rsid w:val="00257E87"/>
    <w:rsid w:val="00257F58"/>
    <w:rsid w:val="0026019A"/>
    <w:rsid w:val="00260810"/>
    <w:rsid w:val="00260E0B"/>
    <w:rsid w:val="00261D27"/>
    <w:rsid w:val="00261DEE"/>
    <w:rsid w:val="00261E54"/>
    <w:rsid w:val="002621A2"/>
    <w:rsid w:val="00262280"/>
    <w:rsid w:val="002626D9"/>
    <w:rsid w:val="00262B22"/>
    <w:rsid w:val="00262BF7"/>
    <w:rsid w:val="00262F12"/>
    <w:rsid w:val="002630FA"/>
    <w:rsid w:val="00263124"/>
    <w:rsid w:val="00263659"/>
    <w:rsid w:val="00263B17"/>
    <w:rsid w:val="00263CB4"/>
    <w:rsid w:val="0026407B"/>
    <w:rsid w:val="002646F0"/>
    <w:rsid w:val="002654F1"/>
    <w:rsid w:val="002659F5"/>
    <w:rsid w:val="002660EB"/>
    <w:rsid w:val="0026617A"/>
    <w:rsid w:val="00266B1A"/>
    <w:rsid w:val="00266F4B"/>
    <w:rsid w:val="0026701A"/>
    <w:rsid w:val="002670DA"/>
    <w:rsid w:val="00267206"/>
    <w:rsid w:val="002675D4"/>
    <w:rsid w:val="002679C0"/>
    <w:rsid w:val="00267B47"/>
    <w:rsid w:val="0027023D"/>
    <w:rsid w:val="00270879"/>
    <w:rsid w:val="00270D2E"/>
    <w:rsid w:val="00271002"/>
    <w:rsid w:val="0027102C"/>
    <w:rsid w:val="0027120A"/>
    <w:rsid w:val="002715AD"/>
    <w:rsid w:val="002718A9"/>
    <w:rsid w:val="00271942"/>
    <w:rsid w:val="002719C7"/>
    <w:rsid w:val="00271BF9"/>
    <w:rsid w:val="00272C12"/>
    <w:rsid w:val="00272C37"/>
    <w:rsid w:val="00272E3E"/>
    <w:rsid w:val="00272F44"/>
    <w:rsid w:val="002731F3"/>
    <w:rsid w:val="00273356"/>
    <w:rsid w:val="00273F2F"/>
    <w:rsid w:val="0027417F"/>
    <w:rsid w:val="002742E6"/>
    <w:rsid w:val="002745BB"/>
    <w:rsid w:val="002749D2"/>
    <w:rsid w:val="00274A5D"/>
    <w:rsid w:val="00274AA5"/>
    <w:rsid w:val="00274C8E"/>
    <w:rsid w:val="00275196"/>
    <w:rsid w:val="0027537A"/>
    <w:rsid w:val="00275690"/>
    <w:rsid w:val="002757AA"/>
    <w:rsid w:val="002766DF"/>
    <w:rsid w:val="00276832"/>
    <w:rsid w:val="00276D1F"/>
    <w:rsid w:val="00276FC7"/>
    <w:rsid w:val="0027756F"/>
    <w:rsid w:val="00277637"/>
    <w:rsid w:val="00277846"/>
    <w:rsid w:val="00277D3B"/>
    <w:rsid w:val="00277D7D"/>
    <w:rsid w:val="00280ACF"/>
    <w:rsid w:val="00280BDB"/>
    <w:rsid w:val="0028194A"/>
    <w:rsid w:val="0028196C"/>
    <w:rsid w:val="00281A26"/>
    <w:rsid w:val="00282FB1"/>
    <w:rsid w:val="002839B9"/>
    <w:rsid w:val="00283A9F"/>
    <w:rsid w:val="00283C7B"/>
    <w:rsid w:val="00283DFE"/>
    <w:rsid w:val="0028402E"/>
    <w:rsid w:val="00285054"/>
    <w:rsid w:val="00285135"/>
    <w:rsid w:val="0028684A"/>
    <w:rsid w:val="00287A98"/>
    <w:rsid w:val="0029053C"/>
    <w:rsid w:val="0029068A"/>
    <w:rsid w:val="0029080A"/>
    <w:rsid w:val="002910C6"/>
    <w:rsid w:val="002911D2"/>
    <w:rsid w:val="00291A1B"/>
    <w:rsid w:val="00292B9D"/>
    <w:rsid w:val="0029304B"/>
    <w:rsid w:val="002938FC"/>
    <w:rsid w:val="00293D57"/>
    <w:rsid w:val="00293E6B"/>
    <w:rsid w:val="0029400F"/>
    <w:rsid w:val="002943BA"/>
    <w:rsid w:val="00294494"/>
    <w:rsid w:val="00294629"/>
    <w:rsid w:val="00294B55"/>
    <w:rsid w:val="00294BC5"/>
    <w:rsid w:val="0029542A"/>
    <w:rsid w:val="002956B8"/>
    <w:rsid w:val="00295CAC"/>
    <w:rsid w:val="00296E5C"/>
    <w:rsid w:val="00297BAC"/>
    <w:rsid w:val="002A1CBF"/>
    <w:rsid w:val="002A252F"/>
    <w:rsid w:val="002A2F49"/>
    <w:rsid w:val="002A334F"/>
    <w:rsid w:val="002A3E05"/>
    <w:rsid w:val="002A4248"/>
    <w:rsid w:val="002A466F"/>
    <w:rsid w:val="002A471E"/>
    <w:rsid w:val="002A50DB"/>
    <w:rsid w:val="002A5160"/>
    <w:rsid w:val="002A54D3"/>
    <w:rsid w:val="002A5596"/>
    <w:rsid w:val="002A6483"/>
    <w:rsid w:val="002A6522"/>
    <w:rsid w:val="002A6702"/>
    <w:rsid w:val="002A6E13"/>
    <w:rsid w:val="002A7584"/>
    <w:rsid w:val="002A75BA"/>
    <w:rsid w:val="002B01E4"/>
    <w:rsid w:val="002B1046"/>
    <w:rsid w:val="002B10FE"/>
    <w:rsid w:val="002B18DD"/>
    <w:rsid w:val="002B1ABE"/>
    <w:rsid w:val="002B1DB5"/>
    <w:rsid w:val="002B2660"/>
    <w:rsid w:val="002B2A5D"/>
    <w:rsid w:val="002B2B8B"/>
    <w:rsid w:val="002B2F18"/>
    <w:rsid w:val="002B33BD"/>
    <w:rsid w:val="002B39A3"/>
    <w:rsid w:val="002B4419"/>
    <w:rsid w:val="002B4648"/>
    <w:rsid w:val="002B4AD1"/>
    <w:rsid w:val="002B5B1F"/>
    <w:rsid w:val="002B5CBC"/>
    <w:rsid w:val="002B689C"/>
    <w:rsid w:val="002B6B66"/>
    <w:rsid w:val="002B79C5"/>
    <w:rsid w:val="002C1919"/>
    <w:rsid w:val="002C19EC"/>
    <w:rsid w:val="002C1A6C"/>
    <w:rsid w:val="002C1F10"/>
    <w:rsid w:val="002C2356"/>
    <w:rsid w:val="002C2EAC"/>
    <w:rsid w:val="002C3335"/>
    <w:rsid w:val="002C3F9A"/>
    <w:rsid w:val="002C4250"/>
    <w:rsid w:val="002C4CA3"/>
    <w:rsid w:val="002C5199"/>
    <w:rsid w:val="002C594F"/>
    <w:rsid w:val="002C5973"/>
    <w:rsid w:val="002C5D9D"/>
    <w:rsid w:val="002C5F52"/>
    <w:rsid w:val="002C65D6"/>
    <w:rsid w:val="002C72FE"/>
    <w:rsid w:val="002C7301"/>
    <w:rsid w:val="002C768C"/>
    <w:rsid w:val="002D0A3F"/>
    <w:rsid w:val="002D1121"/>
    <w:rsid w:val="002D1382"/>
    <w:rsid w:val="002D1738"/>
    <w:rsid w:val="002D21D2"/>
    <w:rsid w:val="002D22AA"/>
    <w:rsid w:val="002D2C6F"/>
    <w:rsid w:val="002D30D9"/>
    <w:rsid w:val="002D3DA3"/>
    <w:rsid w:val="002D4061"/>
    <w:rsid w:val="002D4118"/>
    <w:rsid w:val="002D4227"/>
    <w:rsid w:val="002D530B"/>
    <w:rsid w:val="002D5E9E"/>
    <w:rsid w:val="002D6A55"/>
    <w:rsid w:val="002D6DCB"/>
    <w:rsid w:val="002D7585"/>
    <w:rsid w:val="002D7843"/>
    <w:rsid w:val="002D7E70"/>
    <w:rsid w:val="002E074B"/>
    <w:rsid w:val="002E0D4B"/>
    <w:rsid w:val="002E1077"/>
    <w:rsid w:val="002E202C"/>
    <w:rsid w:val="002E25B9"/>
    <w:rsid w:val="002E37DB"/>
    <w:rsid w:val="002E3A8F"/>
    <w:rsid w:val="002E40B9"/>
    <w:rsid w:val="002E46A6"/>
    <w:rsid w:val="002E47C0"/>
    <w:rsid w:val="002E4863"/>
    <w:rsid w:val="002E56A1"/>
    <w:rsid w:val="002E56BF"/>
    <w:rsid w:val="002E5B79"/>
    <w:rsid w:val="002E5C06"/>
    <w:rsid w:val="002E5C70"/>
    <w:rsid w:val="002E6191"/>
    <w:rsid w:val="002E6289"/>
    <w:rsid w:val="002E64D9"/>
    <w:rsid w:val="002E6638"/>
    <w:rsid w:val="002E6B91"/>
    <w:rsid w:val="002E72D3"/>
    <w:rsid w:val="002E746A"/>
    <w:rsid w:val="002E7C54"/>
    <w:rsid w:val="002E7DB8"/>
    <w:rsid w:val="002F024B"/>
    <w:rsid w:val="002F0501"/>
    <w:rsid w:val="002F0DA3"/>
    <w:rsid w:val="002F1011"/>
    <w:rsid w:val="002F1F9E"/>
    <w:rsid w:val="002F1FDB"/>
    <w:rsid w:val="002F2552"/>
    <w:rsid w:val="002F2D41"/>
    <w:rsid w:val="002F382A"/>
    <w:rsid w:val="002F4D63"/>
    <w:rsid w:val="002F4F03"/>
    <w:rsid w:val="002F522C"/>
    <w:rsid w:val="002F59DF"/>
    <w:rsid w:val="002F5A61"/>
    <w:rsid w:val="002F5CF3"/>
    <w:rsid w:val="002F5FEC"/>
    <w:rsid w:val="002F62CA"/>
    <w:rsid w:val="002F6C79"/>
    <w:rsid w:val="002F6D06"/>
    <w:rsid w:val="002F7826"/>
    <w:rsid w:val="002F799D"/>
    <w:rsid w:val="002F7F1C"/>
    <w:rsid w:val="002F7F7C"/>
    <w:rsid w:val="0030051A"/>
    <w:rsid w:val="00300547"/>
    <w:rsid w:val="00300E0A"/>
    <w:rsid w:val="00300E86"/>
    <w:rsid w:val="003014A4"/>
    <w:rsid w:val="0030151F"/>
    <w:rsid w:val="0030157F"/>
    <w:rsid w:val="00301A69"/>
    <w:rsid w:val="003021CB"/>
    <w:rsid w:val="00302377"/>
    <w:rsid w:val="00302664"/>
    <w:rsid w:val="00302694"/>
    <w:rsid w:val="00302A97"/>
    <w:rsid w:val="00302B39"/>
    <w:rsid w:val="00302D55"/>
    <w:rsid w:val="003036B8"/>
    <w:rsid w:val="00303A79"/>
    <w:rsid w:val="003049E9"/>
    <w:rsid w:val="0030557F"/>
    <w:rsid w:val="0030568C"/>
    <w:rsid w:val="003058CC"/>
    <w:rsid w:val="00305C8A"/>
    <w:rsid w:val="00305D4A"/>
    <w:rsid w:val="00305DED"/>
    <w:rsid w:val="00305F2B"/>
    <w:rsid w:val="003064C4"/>
    <w:rsid w:val="0030661A"/>
    <w:rsid w:val="00306932"/>
    <w:rsid w:val="00306E5D"/>
    <w:rsid w:val="0030708B"/>
    <w:rsid w:val="003070C3"/>
    <w:rsid w:val="00307592"/>
    <w:rsid w:val="00307A79"/>
    <w:rsid w:val="00307AC0"/>
    <w:rsid w:val="00307BB2"/>
    <w:rsid w:val="003108E4"/>
    <w:rsid w:val="00310E8E"/>
    <w:rsid w:val="003110C4"/>
    <w:rsid w:val="00311176"/>
    <w:rsid w:val="0031140D"/>
    <w:rsid w:val="00311484"/>
    <w:rsid w:val="00311BCE"/>
    <w:rsid w:val="00311DA4"/>
    <w:rsid w:val="00311E58"/>
    <w:rsid w:val="00311F44"/>
    <w:rsid w:val="003125D8"/>
    <w:rsid w:val="00312756"/>
    <w:rsid w:val="00312EBC"/>
    <w:rsid w:val="00313753"/>
    <w:rsid w:val="00314C1D"/>
    <w:rsid w:val="00314CCB"/>
    <w:rsid w:val="003150D5"/>
    <w:rsid w:val="00315691"/>
    <w:rsid w:val="00315A7A"/>
    <w:rsid w:val="00315ED4"/>
    <w:rsid w:val="00316C34"/>
    <w:rsid w:val="00316F7D"/>
    <w:rsid w:val="0031771F"/>
    <w:rsid w:val="003178C9"/>
    <w:rsid w:val="003178E2"/>
    <w:rsid w:val="00317943"/>
    <w:rsid w:val="00317D23"/>
    <w:rsid w:val="00320838"/>
    <w:rsid w:val="003209D8"/>
    <w:rsid w:val="00321A5F"/>
    <w:rsid w:val="00321FC8"/>
    <w:rsid w:val="00322080"/>
    <w:rsid w:val="00322289"/>
    <w:rsid w:val="003229CB"/>
    <w:rsid w:val="0032316F"/>
    <w:rsid w:val="00323614"/>
    <w:rsid w:val="00323BCB"/>
    <w:rsid w:val="003244E4"/>
    <w:rsid w:val="00324B91"/>
    <w:rsid w:val="00325219"/>
    <w:rsid w:val="003253BA"/>
    <w:rsid w:val="003254F1"/>
    <w:rsid w:val="00325886"/>
    <w:rsid w:val="00326755"/>
    <w:rsid w:val="003278F2"/>
    <w:rsid w:val="00327B46"/>
    <w:rsid w:val="00327CAD"/>
    <w:rsid w:val="00327D89"/>
    <w:rsid w:val="00327EE1"/>
    <w:rsid w:val="00327F27"/>
    <w:rsid w:val="00330533"/>
    <w:rsid w:val="00330B07"/>
    <w:rsid w:val="00330B2A"/>
    <w:rsid w:val="00331015"/>
    <w:rsid w:val="00331B7B"/>
    <w:rsid w:val="0033233E"/>
    <w:rsid w:val="00332F81"/>
    <w:rsid w:val="00333B4C"/>
    <w:rsid w:val="00333E2B"/>
    <w:rsid w:val="00333F18"/>
    <w:rsid w:val="00334344"/>
    <w:rsid w:val="003348BB"/>
    <w:rsid w:val="00334B33"/>
    <w:rsid w:val="00334B3C"/>
    <w:rsid w:val="00334BA1"/>
    <w:rsid w:val="00335D5E"/>
    <w:rsid w:val="00335FF9"/>
    <w:rsid w:val="00336156"/>
    <w:rsid w:val="00336C8A"/>
    <w:rsid w:val="003379D3"/>
    <w:rsid w:val="00337C73"/>
    <w:rsid w:val="00341767"/>
    <w:rsid w:val="003420C4"/>
    <w:rsid w:val="00342DE9"/>
    <w:rsid w:val="00342F10"/>
    <w:rsid w:val="003432A3"/>
    <w:rsid w:val="0034348E"/>
    <w:rsid w:val="0034354F"/>
    <w:rsid w:val="00343C51"/>
    <w:rsid w:val="00343E1B"/>
    <w:rsid w:val="003445A9"/>
    <w:rsid w:val="00344646"/>
    <w:rsid w:val="00344901"/>
    <w:rsid w:val="003449A8"/>
    <w:rsid w:val="00344DC6"/>
    <w:rsid w:val="003450A2"/>
    <w:rsid w:val="00345305"/>
    <w:rsid w:val="003464EC"/>
    <w:rsid w:val="003471AE"/>
    <w:rsid w:val="00347539"/>
    <w:rsid w:val="00347A2A"/>
    <w:rsid w:val="00350451"/>
    <w:rsid w:val="00350575"/>
    <w:rsid w:val="00350AA7"/>
    <w:rsid w:val="00351139"/>
    <w:rsid w:val="0035115A"/>
    <w:rsid w:val="00351306"/>
    <w:rsid w:val="00351354"/>
    <w:rsid w:val="00351EC5"/>
    <w:rsid w:val="00352051"/>
    <w:rsid w:val="003520B7"/>
    <w:rsid w:val="0035223F"/>
    <w:rsid w:val="00352383"/>
    <w:rsid w:val="0035278D"/>
    <w:rsid w:val="003528FD"/>
    <w:rsid w:val="00352938"/>
    <w:rsid w:val="00353011"/>
    <w:rsid w:val="0035323B"/>
    <w:rsid w:val="003536DD"/>
    <w:rsid w:val="003542DF"/>
    <w:rsid w:val="00354483"/>
    <w:rsid w:val="0035454F"/>
    <w:rsid w:val="00354AA8"/>
    <w:rsid w:val="0035520A"/>
    <w:rsid w:val="003558EA"/>
    <w:rsid w:val="00355923"/>
    <w:rsid w:val="0035676F"/>
    <w:rsid w:val="00356781"/>
    <w:rsid w:val="00356BC0"/>
    <w:rsid w:val="00357A3A"/>
    <w:rsid w:val="00357C62"/>
    <w:rsid w:val="003607AE"/>
    <w:rsid w:val="003617E6"/>
    <w:rsid w:val="00361907"/>
    <w:rsid w:val="00361A1D"/>
    <w:rsid w:val="00362605"/>
    <w:rsid w:val="003629C0"/>
    <w:rsid w:val="00362AE2"/>
    <w:rsid w:val="003630E6"/>
    <w:rsid w:val="003632D1"/>
    <w:rsid w:val="0036344E"/>
    <w:rsid w:val="00363D52"/>
    <w:rsid w:val="003640ED"/>
    <w:rsid w:val="003641C6"/>
    <w:rsid w:val="0036490D"/>
    <w:rsid w:val="00364C42"/>
    <w:rsid w:val="00364F93"/>
    <w:rsid w:val="00365390"/>
    <w:rsid w:val="00365B6C"/>
    <w:rsid w:val="003664AF"/>
    <w:rsid w:val="00366853"/>
    <w:rsid w:val="00366A09"/>
    <w:rsid w:val="00366B2B"/>
    <w:rsid w:val="00367FCB"/>
    <w:rsid w:val="00370ADF"/>
    <w:rsid w:val="00370D4A"/>
    <w:rsid w:val="003714BF"/>
    <w:rsid w:val="00371694"/>
    <w:rsid w:val="00371834"/>
    <w:rsid w:val="00371D03"/>
    <w:rsid w:val="00371EB6"/>
    <w:rsid w:val="00372136"/>
    <w:rsid w:val="003725CF"/>
    <w:rsid w:val="00372727"/>
    <w:rsid w:val="00372839"/>
    <w:rsid w:val="003738A0"/>
    <w:rsid w:val="003738D4"/>
    <w:rsid w:val="00373904"/>
    <w:rsid w:val="00373FCF"/>
    <w:rsid w:val="003740B1"/>
    <w:rsid w:val="00374710"/>
    <w:rsid w:val="003747E3"/>
    <w:rsid w:val="0037582D"/>
    <w:rsid w:val="00375F88"/>
    <w:rsid w:val="0037618B"/>
    <w:rsid w:val="003766C4"/>
    <w:rsid w:val="003768D1"/>
    <w:rsid w:val="00376F53"/>
    <w:rsid w:val="003770E4"/>
    <w:rsid w:val="00377278"/>
    <w:rsid w:val="0037758B"/>
    <w:rsid w:val="003776B5"/>
    <w:rsid w:val="00377BF2"/>
    <w:rsid w:val="00380C29"/>
    <w:rsid w:val="00381001"/>
    <w:rsid w:val="0038162F"/>
    <w:rsid w:val="00381A4B"/>
    <w:rsid w:val="00381BD8"/>
    <w:rsid w:val="003822F6"/>
    <w:rsid w:val="00382B1A"/>
    <w:rsid w:val="00382BF9"/>
    <w:rsid w:val="00383062"/>
    <w:rsid w:val="003834B2"/>
    <w:rsid w:val="003834B6"/>
    <w:rsid w:val="0038410B"/>
    <w:rsid w:val="0038412E"/>
    <w:rsid w:val="003850F3"/>
    <w:rsid w:val="00385127"/>
    <w:rsid w:val="0038524A"/>
    <w:rsid w:val="0038650D"/>
    <w:rsid w:val="0038662D"/>
    <w:rsid w:val="003869DC"/>
    <w:rsid w:val="00386A6F"/>
    <w:rsid w:val="00387C52"/>
    <w:rsid w:val="00387F92"/>
    <w:rsid w:val="00390B5A"/>
    <w:rsid w:val="00390CED"/>
    <w:rsid w:val="003910C1"/>
    <w:rsid w:val="003927F0"/>
    <w:rsid w:val="00392B68"/>
    <w:rsid w:val="00393432"/>
    <w:rsid w:val="00394264"/>
    <w:rsid w:val="00394892"/>
    <w:rsid w:val="003949C8"/>
    <w:rsid w:val="00394CEC"/>
    <w:rsid w:val="00394F1B"/>
    <w:rsid w:val="00395208"/>
    <w:rsid w:val="00395583"/>
    <w:rsid w:val="00397015"/>
    <w:rsid w:val="0039710D"/>
    <w:rsid w:val="00397232"/>
    <w:rsid w:val="00397CA7"/>
    <w:rsid w:val="003A0136"/>
    <w:rsid w:val="003A03F3"/>
    <w:rsid w:val="003A059D"/>
    <w:rsid w:val="003A1643"/>
    <w:rsid w:val="003A25C1"/>
    <w:rsid w:val="003A2C76"/>
    <w:rsid w:val="003A2DB7"/>
    <w:rsid w:val="003A3512"/>
    <w:rsid w:val="003A379E"/>
    <w:rsid w:val="003A38E1"/>
    <w:rsid w:val="003A3E87"/>
    <w:rsid w:val="003A44B9"/>
    <w:rsid w:val="003A46FF"/>
    <w:rsid w:val="003A492D"/>
    <w:rsid w:val="003A51A8"/>
    <w:rsid w:val="003A5661"/>
    <w:rsid w:val="003A69FB"/>
    <w:rsid w:val="003A7E50"/>
    <w:rsid w:val="003B07BA"/>
    <w:rsid w:val="003B0EC5"/>
    <w:rsid w:val="003B28C3"/>
    <w:rsid w:val="003B2C91"/>
    <w:rsid w:val="003B3538"/>
    <w:rsid w:val="003B39D4"/>
    <w:rsid w:val="003B39F5"/>
    <w:rsid w:val="003B3D4D"/>
    <w:rsid w:val="003B3FB5"/>
    <w:rsid w:val="003B4565"/>
    <w:rsid w:val="003B4988"/>
    <w:rsid w:val="003B5589"/>
    <w:rsid w:val="003B5732"/>
    <w:rsid w:val="003B59E7"/>
    <w:rsid w:val="003B6142"/>
    <w:rsid w:val="003B6283"/>
    <w:rsid w:val="003B6648"/>
    <w:rsid w:val="003B6AA9"/>
    <w:rsid w:val="003B7049"/>
    <w:rsid w:val="003B736B"/>
    <w:rsid w:val="003B7A97"/>
    <w:rsid w:val="003C03FA"/>
    <w:rsid w:val="003C0EEF"/>
    <w:rsid w:val="003C0FBE"/>
    <w:rsid w:val="003C1409"/>
    <w:rsid w:val="003C15F7"/>
    <w:rsid w:val="003C15FB"/>
    <w:rsid w:val="003C1EB7"/>
    <w:rsid w:val="003C3E47"/>
    <w:rsid w:val="003C3F9A"/>
    <w:rsid w:val="003C4453"/>
    <w:rsid w:val="003C4AEC"/>
    <w:rsid w:val="003C527E"/>
    <w:rsid w:val="003C5859"/>
    <w:rsid w:val="003C5B49"/>
    <w:rsid w:val="003C64E8"/>
    <w:rsid w:val="003C7331"/>
    <w:rsid w:val="003C7416"/>
    <w:rsid w:val="003C7AB2"/>
    <w:rsid w:val="003C7E1F"/>
    <w:rsid w:val="003D07E0"/>
    <w:rsid w:val="003D0849"/>
    <w:rsid w:val="003D0D05"/>
    <w:rsid w:val="003D118C"/>
    <w:rsid w:val="003D1D58"/>
    <w:rsid w:val="003D249F"/>
    <w:rsid w:val="003D2FE7"/>
    <w:rsid w:val="003D31FB"/>
    <w:rsid w:val="003D36D3"/>
    <w:rsid w:val="003D411E"/>
    <w:rsid w:val="003D47E5"/>
    <w:rsid w:val="003D5F23"/>
    <w:rsid w:val="003D636E"/>
    <w:rsid w:val="003D6586"/>
    <w:rsid w:val="003D7701"/>
    <w:rsid w:val="003E0081"/>
    <w:rsid w:val="003E04E4"/>
    <w:rsid w:val="003E053B"/>
    <w:rsid w:val="003E1DD5"/>
    <w:rsid w:val="003E22CD"/>
    <w:rsid w:val="003E2A5F"/>
    <w:rsid w:val="003E2E2D"/>
    <w:rsid w:val="003E3027"/>
    <w:rsid w:val="003E3141"/>
    <w:rsid w:val="003E3E24"/>
    <w:rsid w:val="003E41C1"/>
    <w:rsid w:val="003E432E"/>
    <w:rsid w:val="003E45F6"/>
    <w:rsid w:val="003E4900"/>
    <w:rsid w:val="003E49A6"/>
    <w:rsid w:val="003E4D97"/>
    <w:rsid w:val="003E5391"/>
    <w:rsid w:val="003E6AB1"/>
    <w:rsid w:val="003E70F4"/>
    <w:rsid w:val="003E7306"/>
    <w:rsid w:val="003E73B4"/>
    <w:rsid w:val="003E7B85"/>
    <w:rsid w:val="003F0077"/>
    <w:rsid w:val="003F01E0"/>
    <w:rsid w:val="003F086E"/>
    <w:rsid w:val="003F0FA6"/>
    <w:rsid w:val="003F0FDC"/>
    <w:rsid w:val="003F1D10"/>
    <w:rsid w:val="003F23B2"/>
    <w:rsid w:val="003F34D7"/>
    <w:rsid w:val="003F3FD1"/>
    <w:rsid w:val="003F428C"/>
    <w:rsid w:val="003F4EB1"/>
    <w:rsid w:val="003F5112"/>
    <w:rsid w:val="003F54E6"/>
    <w:rsid w:val="003F5E59"/>
    <w:rsid w:val="003F5F6F"/>
    <w:rsid w:val="003F6080"/>
    <w:rsid w:val="003F6FEF"/>
    <w:rsid w:val="003F765A"/>
    <w:rsid w:val="003F7CA4"/>
    <w:rsid w:val="003F7F0E"/>
    <w:rsid w:val="00400A82"/>
    <w:rsid w:val="00400FC0"/>
    <w:rsid w:val="00401506"/>
    <w:rsid w:val="00401852"/>
    <w:rsid w:val="00401F6A"/>
    <w:rsid w:val="004031FA"/>
    <w:rsid w:val="004034C2"/>
    <w:rsid w:val="00403A97"/>
    <w:rsid w:val="00403DA9"/>
    <w:rsid w:val="0040419B"/>
    <w:rsid w:val="0040424C"/>
    <w:rsid w:val="004043FB"/>
    <w:rsid w:val="00404434"/>
    <w:rsid w:val="00404546"/>
    <w:rsid w:val="0040479D"/>
    <w:rsid w:val="00404BDE"/>
    <w:rsid w:val="00405510"/>
    <w:rsid w:val="004064BC"/>
    <w:rsid w:val="004067BC"/>
    <w:rsid w:val="00406EB3"/>
    <w:rsid w:val="0040726D"/>
    <w:rsid w:val="00407466"/>
    <w:rsid w:val="0040776C"/>
    <w:rsid w:val="0041049F"/>
    <w:rsid w:val="00410960"/>
    <w:rsid w:val="004117DC"/>
    <w:rsid w:val="0041185C"/>
    <w:rsid w:val="0041218D"/>
    <w:rsid w:val="004122E9"/>
    <w:rsid w:val="00412A8A"/>
    <w:rsid w:val="0041316C"/>
    <w:rsid w:val="00413203"/>
    <w:rsid w:val="00413581"/>
    <w:rsid w:val="004138F4"/>
    <w:rsid w:val="00413ADF"/>
    <w:rsid w:val="00413EEE"/>
    <w:rsid w:val="00413FD8"/>
    <w:rsid w:val="004142CC"/>
    <w:rsid w:val="004145DB"/>
    <w:rsid w:val="00414AD1"/>
    <w:rsid w:val="00414BF6"/>
    <w:rsid w:val="00414FB3"/>
    <w:rsid w:val="00414FBE"/>
    <w:rsid w:val="004151CE"/>
    <w:rsid w:val="004151DC"/>
    <w:rsid w:val="0041536E"/>
    <w:rsid w:val="00415801"/>
    <w:rsid w:val="00415B91"/>
    <w:rsid w:val="00416120"/>
    <w:rsid w:val="00416B4D"/>
    <w:rsid w:val="00420057"/>
    <w:rsid w:val="004200EA"/>
    <w:rsid w:val="004209C4"/>
    <w:rsid w:val="00420BCF"/>
    <w:rsid w:val="00420C67"/>
    <w:rsid w:val="00420DA3"/>
    <w:rsid w:val="004210F3"/>
    <w:rsid w:val="00421285"/>
    <w:rsid w:val="00421643"/>
    <w:rsid w:val="00421E46"/>
    <w:rsid w:val="0042208C"/>
    <w:rsid w:val="004227D2"/>
    <w:rsid w:val="004229BB"/>
    <w:rsid w:val="00422EF8"/>
    <w:rsid w:val="00423789"/>
    <w:rsid w:val="00423DED"/>
    <w:rsid w:val="00424BD0"/>
    <w:rsid w:val="004258F7"/>
    <w:rsid w:val="00426499"/>
    <w:rsid w:val="0042663C"/>
    <w:rsid w:val="00426A59"/>
    <w:rsid w:val="00426C93"/>
    <w:rsid w:val="00426CD4"/>
    <w:rsid w:val="0043003B"/>
    <w:rsid w:val="004301B5"/>
    <w:rsid w:val="00430D4B"/>
    <w:rsid w:val="004313E1"/>
    <w:rsid w:val="004314AE"/>
    <w:rsid w:val="00431551"/>
    <w:rsid w:val="00431E40"/>
    <w:rsid w:val="00432022"/>
    <w:rsid w:val="0043328F"/>
    <w:rsid w:val="004332AA"/>
    <w:rsid w:val="00433BE0"/>
    <w:rsid w:val="00434F87"/>
    <w:rsid w:val="0043519A"/>
    <w:rsid w:val="004354C4"/>
    <w:rsid w:val="00435889"/>
    <w:rsid w:val="00436E7F"/>
    <w:rsid w:val="004370A1"/>
    <w:rsid w:val="004374BC"/>
    <w:rsid w:val="00437A0D"/>
    <w:rsid w:val="00437E9E"/>
    <w:rsid w:val="004401A4"/>
    <w:rsid w:val="00440413"/>
    <w:rsid w:val="00440439"/>
    <w:rsid w:val="00440534"/>
    <w:rsid w:val="00440995"/>
    <w:rsid w:val="00440A19"/>
    <w:rsid w:val="00440BC7"/>
    <w:rsid w:val="00440CEE"/>
    <w:rsid w:val="0044166D"/>
    <w:rsid w:val="004416FA"/>
    <w:rsid w:val="0044199D"/>
    <w:rsid w:val="00441E91"/>
    <w:rsid w:val="004420F5"/>
    <w:rsid w:val="0044219B"/>
    <w:rsid w:val="004422EB"/>
    <w:rsid w:val="0044249D"/>
    <w:rsid w:val="00442551"/>
    <w:rsid w:val="004436FB"/>
    <w:rsid w:val="00444006"/>
    <w:rsid w:val="00444100"/>
    <w:rsid w:val="00444A17"/>
    <w:rsid w:val="00445163"/>
    <w:rsid w:val="004469D1"/>
    <w:rsid w:val="00447072"/>
    <w:rsid w:val="00447449"/>
    <w:rsid w:val="00447624"/>
    <w:rsid w:val="00450269"/>
    <w:rsid w:val="004502E6"/>
    <w:rsid w:val="00450A06"/>
    <w:rsid w:val="00451563"/>
    <w:rsid w:val="00452711"/>
    <w:rsid w:val="00453113"/>
    <w:rsid w:val="0045345F"/>
    <w:rsid w:val="00453DEA"/>
    <w:rsid w:val="00453F8B"/>
    <w:rsid w:val="004544DF"/>
    <w:rsid w:val="00454AF1"/>
    <w:rsid w:val="004552EB"/>
    <w:rsid w:val="00455BC9"/>
    <w:rsid w:val="00457A49"/>
    <w:rsid w:val="004602B8"/>
    <w:rsid w:val="00460514"/>
    <w:rsid w:val="00460BF5"/>
    <w:rsid w:val="00460D56"/>
    <w:rsid w:val="00460D9E"/>
    <w:rsid w:val="00460F70"/>
    <w:rsid w:val="00461380"/>
    <w:rsid w:val="00461397"/>
    <w:rsid w:val="00461DE9"/>
    <w:rsid w:val="00461F06"/>
    <w:rsid w:val="0046381A"/>
    <w:rsid w:val="0046393A"/>
    <w:rsid w:val="0046399B"/>
    <w:rsid w:val="00463D1A"/>
    <w:rsid w:val="0046484A"/>
    <w:rsid w:val="00465079"/>
    <w:rsid w:val="00465471"/>
    <w:rsid w:val="004654BA"/>
    <w:rsid w:val="00465644"/>
    <w:rsid w:val="0046567F"/>
    <w:rsid w:val="0046571A"/>
    <w:rsid w:val="004658CF"/>
    <w:rsid w:val="004665A1"/>
    <w:rsid w:val="00466621"/>
    <w:rsid w:val="00466AB3"/>
    <w:rsid w:val="00466CD3"/>
    <w:rsid w:val="00467DC0"/>
    <w:rsid w:val="0047044E"/>
    <w:rsid w:val="00470808"/>
    <w:rsid w:val="00470AFF"/>
    <w:rsid w:val="00471C26"/>
    <w:rsid w:val="0047239E"/>
    <w:rsid w:val="00472B2C"/>
    <w:rsid w:val="00472C93"/>
    <w:rsid w:val="004730A8"/>
    <w:rsid w:val="004731F1"/>
    <w:rsid w:val="004732E8"/>
    <w:rsid w:val="0047395B"/>
    <w:rsid w:val="00474209"/>
    <w:rsid w:val="0047496D"/>
    <w:rsid w:val="00475312"/>
    <w:rsid w:val="00476073"/>
    <w:rsid w:val="004761C3"/>
    <w:rsid w:val="0047651E"/>
    <w:rsid w:val="00477CF8"/>
    <w:rsid w:val="00477D11"/>
    <w:rsid w:val="004801C8"/>
    <w:rsid w:val="00480914"/>
    <w:rsid w:val="00480A2C"/>
    <w:rsid w:val="00481B94"/>
    <w:rsid w:val="00481EC8"/>
    <w:rsid w:val="0048239D"/>
    <w:rsid w:val="004827AC"/>
    <w:rsid w:val="00482D7D"/>
    <w:rsid w:val="00482FC5"/>
    <w:rsid w:val="00483F97"/>
    <w:rsid w:val="00484CAD"/>
    <w:rsid w:val="00484F19"/>
    <w:rsid w:val="004856E4"/>
    <w:rsid w:val="00485B4C"/>
    <w:rsid w:val="00485B79"/>
    <w:rsid w:val="00485DB8"/>
    <w:rsid w:val="00486685"/>
    <w:rsid w:val="004903C3"/>
    <w:rsid w:val="00490533"/>
    <w:rsid w:val="004908A2"/>
    <w:rsid w:val="00490967"/>
    <w:rsid w:val="00490CC0"/>
    <w:rsid w:val="00491FDD"/>
    <w:rsid w:val="00492899"/>
    <w:rsid w:val="004932D5"/>
    <w:rsid w:val="0049383B"/>
    <w:rsid w:val="00493B55"/>
    <w:rsid w:val="00493E5C"/>
    <w:rsid w:val="0049413B"/>
    <w:rsid w:val="004945FD"/>
    <w:rsid w:val="004950A2"/>
    <w:rsid w:val="004950AD"/>
    <w:rsid w:val="004956C4"/>
    <w:rsid w:val="00495ABF"/>
    <w:rsid w:val="00495F30"/>
    <w:rsid w:val="00496ABE"/>
    <w:rsid w:val="00496F0D"/>
    <w:rsid w:val="00497B4C"/>
    <w:rsid w:val="004A021D"/>
    <w:rsid w:val="004A025A"/>
    <w:rsid w:val="004A0397"/>
    <w:rsid w:val="004A090D"/>
    <w:rsid w:val="004A0932"/>
    <w:rsid w:val="004A0F3A"/>
    <w:rsid w:val="004A13F1"/>
    <w:rsid w:val="004A181A"/>
    <w:rsid w:val="004A2026"/>
    <w:rsid w:val="004A269B"/>
    <w:rsid w:val="004A2751"/>
    <w:rsid w:val="004A3298"/>
    <w:rsid w:val="004A3352"/>
    <w:rsid w:val="004A339E"/>
    <w:rsid w:val="004A36C5"/>
    <w:rsid w:val="004A408B"/>
    <w:rsid w:val="004A4ACE"/>
    <w:rsid w:val="004A4B68"/>
    <w:rsid w:val="004A5480"/>
    <w:rsid w:val="004A5584"/>
    <w:rsid w:val="004A58E2"/>
    <w:rsid w:val="004A5988"/>
    <w:rsid w:val="004A59E8"/>
    <w:rsid w:val="004A5A4A"/>
    <w:rsid w:val="004A6155"/>
    <w:rsid w:val="004A6C43"/>
    <w:rsid w:val="004A6D87"/>
    <w:rsid w:val="004A6E51"/>
    <w:rsid w:val="004A775C"/>
    <w:rsid w:val="004B0493"/>
    <w:rsid w:val="004B06BC"/>
    <w:rsid w:val="004B09BF"/>
    <w:rsid w:val="004B0FE6"/>
    <w:rsid w:val="004B120C"/>
    <w:rsid w:val="004B272F"/>
    <w:rsid w:val="004B2E84"/>
    <w:rsid w:val="004B346E"/>
    <w:rsid w:val="004B3DD3"/>
    <w:rsid w:val="004B418B"/>
    <w:rsid w:val="004B49B3"/>
    <w:rsid w:val="004B4D58"/>
    <w:rsid w:val="004B4FA1"/>
    <w:rsid w:val="004B56D9"/>
    <w:rsid w:val="004B5990"/>
    <w:rsid w:val="004B6140"/>
    <w:rsid w:val="004B68E7"/>
    <w:rsid w:val="004B6C86"/>
    <w:rsid w:val="004B7021"/>
    <w:rsid w:val="004B733E"/>
    <w:rsid w:val="004B762C"/>
    <w:rsid w:val="004C04D5"/>
    <w:rsid w:val="004C057C"/>
    <w:rsid w:val="004C0BE8"/>
    <w:rsid w:val="004C0EA0"/>
    <w:rsid w:val="004C3129"/>
    <w:rsid w:val="004C347F"/>
    <w:rsid w:val="004C3E4F"/>
    <w:rsid w:val="004C4291"/>
    <w:rsid w:val="004C44FE"/>
    <w:rsid w:val="004C483E"/>
    <w:rsid w:val="004C521B"/>
    <w:rsid w:val="004C5879"/>
    <w:rsid w:val="004C639C"/>
    <w:rsid w:val="004C6597"/>
    <w:rsid w:val="004C6880"/>
    <w:rsid w:val="004C6977"/>
    <w:rsid w:val="004C69A6"/>
    <w:rsid w:val="004C6DB9"/>
    <w:rsid w:val="004C7737"/>
    <w:rsid w:val="004C7FE6"/>
    <w:rsid w:val="004D01E9"/>
    <w:rsid w:val="004D2207"/>
    <w:rsid w:val="004D2465"/>
    <w:rsid w:val="004D2C22"/>
    <w:rsid w:val="004D3618"/>
    <w:rsid w:val="004D4E5B"/>
    <w:rsid w:val="004D5375"/>
    <w:rsid w:val="004D5462"/>
    <w:rsid w:val="004D55AF"/>
    <w:rsid w:val="004D6D89"/>
    <w:rsid w:val="004D759A"/>
    <w:rsid w:val="004E0B73"/>
    <w:rsid w:val="004E0F5B"/>
    <w:rsid w:val="004E1216"/>
    <w:rsid w:val="004E19CE"/>
    <w:rsid w:val="004E212F"/>
    <w:rsid w:val="004E2D8B"/>
    <w:rsid w:val="004E321C"/>
    <w:rsid w:val="004E36D6"/>
    <w:rsid w:val="004E3B28"/>
    <w:rsid w:val="004E4446"/>
    <w:rsid w:val="004E4734"/>
    <w:rsid w:val="004E476D"/>
    <w:rsid w:val="004E4869"/>
    <w:rsid w:val="004E4C88"/>
    <w:rsid w:val="004E5201"/>
    <w:rsid w:val="004E5EB8"/>
    <w:rsid w:val="004E5F81"/>
    <w:rsid w:val="004E6E8F"/>
    <w:rsid w:val="004E755D"/>
    <w:rsid w:val="004F0915"/>
    <w:rsid w:val="004F107B"/>
    <w:rsid w:val="004F1C3D"/>
    <w:rsid w:val="004F2FE9"/>
    <w:rsid w:val="004F31F4"/>
    <w:rsid w:val="004F3817"/>
    <w:rsid w:val="004F3D22"/>
    <w:rsid w:val="004F4E3B"/>
    <w:rsid w:val="004F5656"/>
    <w:rsid w:val="004F571E"/>
    <w:rsid w:val="004F58D8"/>
    <w:rsid w:val="004F5C92"/>
    <w:rsid w:val="004F6E63"/>
    <w:rsid w:val="004F7F18"/>
    <w:rsid w:val="00500548"/>
    <w:rsid w:val="00500889"/>
    <w:rsid w:val="00500907"/>
    <w:rsid w:val="00501EA1"/>
    <w:rsid w:val="00501EE0"/>
    <w:rsid w:val="00502896"/>
    <w:rsid w:val="005029A2"/>
    <w:rsid w:val="005031CA"/>
    <w:rsid w:val="00503433"/>
    <w:rsid w:val="00503770"/>
    <w:rsid w:val="00504BDD"/>
    <w:rsid w:val="00504C25"/>
    <w:rsid w:val="00504E04"/>
    <w:rsid w:val="00504E9D"/>
    <w:rsid w:val="005056D2"/>
    <w:rsid w:val="00505765"/>
    <w:rsid w:val="00505D11"/>
    <w:rsid w:val="005060F4"/>
    <w:rsid w:val="00506141"/>
    <w:rsid w:val="00506637"/>
    <w:rsid w:val="005067F4"/>
    <w:rsid w:val="00506E79"/>
    <w:rsid w:val="0050737C"/>
    <w:rsid w:val="00507393"/>
    <w:rsid w:val="005077EB"/>
    <w:rsid w:val="005079F0"/>
    <w:rsid w:val="00510167"/>
    <w:rsid w:val="005108B2"/>
    <w:rsid w:val="005108C4"/>
    <w:rsid w:val="00510B55"/>
    <w:rsid w:val="00511284"/>
    <w:rsid w:val="00511365"/>
    <w:rsid w:val="00511B37"/>
    <w:rsid w:val="00511EA2"/>
    <w:rsid w:val="00512413"/>
    <w:rsid w:val="0051263C"/>
    <w:rsid w:val="00512A88"/>
    <w:rsid w:val="005138F1"/>
    <w:rsid w:val="0051460A"/>
    <w:rsid w:val="00514FCE"/>
    <w:rsid w:val="005153DB"/>
    <w:rsid w:val="00515586"/>
    <w:rsid w:val="00515744"/>
    <w:rsid w:val="00516717"/>
    <w:rsid w:val="00517230"/>
    <w:rsid w:val="00517AE0"/>
    <w:rsid w:val="00517D33"/>
    <w:rsid w:val="005200AA"/>
    <w:rsid w:val="00520951"/>
    <w:rsid w:val="005210B1"/>
    <w:rsid w:val="005214AA"/>
    <w:rsid w:val="00521E46"/>
    <w:rsid w:val="0052232B"/>
    <w:rsid w:val="00522337"/>
    <w:rsid w:val="005223F8"/>
    <w:rsid w:val="005225DF"/>
    <w:rsid w:val="0052297C"/>
    <w:rsid w:val="00522C9F"/>
    <w:rsid w:val="005236CE"/>
    <w:rsid w:val="005237BE"/>
    <w:rsid w:val="00523FB8"/>
    <w:rsid w:val="0052420C"/>
    <w:rsid w:val="00524352"/>
    <w:rsid w:val="0052489E"/>
    <w:rsid w:val="00526077"/>
    <w:rsid w:val="0052638F"/>
    <w:rsid w:val="00526CA3"/>
    <w:rsid w:val="00526CB3"/>
    <w:rsid w:val="005273DB"/>
    <w:rsid w:val="00527510"/>
    <w:rsid w:val="00530761"/>
    <w:rsid w:val="00531196"/>
    <w:rsid w:val="005315E1"/>
    <w:rsid w:val="00531BD8"/>
    <w:rsid w:val="00532126"/>
    <w:rsid w:val="0053279A"/>
    <w:rsid w:val="00532F7E"/>
    <w:rsid w:val="005331B5"/>
    <w:rsid w:val="00533568"/>
    <w:rsid w:val="00533760"/>
    <w:rsid w:val="00534677"/>
    <w:rsid w:val="00535283"/>
    <w:rsid w:val="005359D3"/>
    <w:rsid w:val="00535B5B"/>
    <w:rsid w:val="00535BA6"/>
    <w:rsid w:val="005370C5"/>
    <w:rsid w:val="00537864"/>
    <w:rsid w:val="00537B38"/>
    <w:rsid w:val="0054095A"/>
    <w:rsid w:val="00540C1A"/>
    <w:rsid w:val="00541595"/>
    <w:rsid w:val="005415AB"/>
    <w:rsid w:val="00541CC3"/>
    <w:rsid w:val="005428CD"/>
    <w:rsid w:val="00543D8A"/>
    <w:rsid w:val="00543DD7"/>
    <w:rsid w:val="00543EA6"/>
    <w:rsid w:val="005442BD"/>
    <w:rsid w:val="00544CDB"/>
    <w:rsid w:val="00544EDF"/>
    <w:rsid w:val="00545193"/>
    <w:rsid w:val="00545336"/>
    <w:rsid w:val="00545B09"/>
    <w:rsid w:val="00547832"/>
    <w:rsid w:val="00550790"/>
    <w:rsid w:val="00550BC9"/>
    <w:rsid w:val="00550FC2"/>
    <w:rsid w:val="00551318"/>
    <w:rsid w:val="00551DD6"/>
    <w:rsid w:val="0055213C"/>
    <w:rsid w:val="005526CB"/>
    <w:rsid w:val="005529F6"/>
    <w:rsid w:val="00552CD1"/>
    <w:rsid w:val="00552D23"/>
    <w:rsid w:val="00552FB8"/>
    <w:rsid w:val="005531A5"/>
    <w:rsid w:val="0055343A"/>
    <w:rsid w:val="00553716"/>
    <w:rsid w:val="00554E4A"/>
    <w:rsid w:val="00555142"/>
    <w:rsid w:val="00555181"/>
    <w:rsid w:val="00555AB9"/>
    <w:rsid w:val="00555B3D"/>
    <w:rsid w:val="00555F25"/>
    <w:rsid w:val="005570D7"/>
    <w:rsid w:val="00557204"/>
    <w:rsid w:val="005576C5"/>
    <w:rsid w:val="00557873"/>
    <w:rsid w:val="0055793F"/>
    <w:rsid w:val="00560227"/>
    <w:rsid w:val="0056032B"/>
    <w:rsid w:val="00560E68"/>
    <w:rsid w:val="00560FB3"/>
    <w:rsid w:val="005612CB"/>
    <w:rsid w:val="00561502"/>
    <w:rsid w:val="005623AB"/>
    <w:rsid w:val="005625C2"/>
    <w:rsid w:val="005628F9"/>
    <w:rsid w:val="00562E36"/>
    <w:rsid w:val="0056359B"/>
    <w:rsid w:val="00563DE5"/>
    <w:rsid w:val="00563E68"/>
    <w:rsid w:val="00563FE5"/>
    <w:rsid w:val="0056413E"/>
    <w:rsid w:val="005644A4"/>
    <w:rsid w:val="00564F43"/>
    <w:rsid w:val="0056508B"/>
    <w:rsid w:val="0056539A"/>
    <w:rsid w:val="0056555F"/>
    <w:rsid w:val="0056563F"/>
    <w:rsid w:val="005657F2"/>
    <w:rsid w:val="00565932"/>
    <w:rsid w:val="005660C2"/>
    <w:rsid w:val="005664EB"/>
    <w:rsid w:val="00566AD3"/>
    <w:rsid w:val="0056799F"/>
    <w:rsid w:val="00567D0C"/>
    <w:rsid w:val="005709C9"/>
    <w:rsid w:val="005710EF"/>
    <w:rsid w:val="00572DFD"/>
    <w:rsid w:val="0057330F"/>
    <w:rsid w:val="00573467"/>
    <w:rsid w:val="005734FA"/>
    <w:rsid w:val="00573CA6"/>
    <w:rsid w:val="00573CE0"/>
    <w:rsid w:val="00575185"/>
    <w:rsid w:val="00575F8D"/>
    <w:rsid w:val="005766FA"/>
    <w:rsid w:val="00576ED5"/>
    <w:rsid w:val="005775CB"/>
    <w:rsid w:val="00577A69"/>
    <w:rsid w:val="00580D1F"/>
    <w:rsid w:val="005811EF"/>
    <w:rsid w:val="0058152B"/>
    <w:rsid w:val="00582332"/>
    <w:rsid w:val="00583B14"/>
    <w:rsid w:val="00583C97"/>
    <w:rsid w:val="00583D56"/>
    <w:rsid w:val="005842DF"/>
    <w:rsid w:val="0058438B"/>
    <w:rsid w:val="005850AA"/>
    <w:rsid w:val="00585390"/>
    <w:rsid w:val="005858ED"/>
    <w:rsid w:val="00585959"/>
    <w:rsid w:val="00585D23"/>
    <w:rsid w:val="00585EA7"/>
    <w:rsid w:val="00585F54"/>
    <w:rsid w:val="0058643B"/>
    <w:rsid w:val="00586D62"/>
    <w:rsid w:val="0058715C"/>
    <w:rsid w:val="005875E5"/>
    <w:rsid w:val="00587612"/>
    <w:rsid w:val="00587F64"/>
    <w:rsid w:val="0059022E"/>
    <w:rsid w:val="005906B7"/>
    <w:rsid w:val="00590A07"/>
    <w:rsid w:val="00590D07"/>
    <w:rsid w:val="00590D62"/>
    <w:rsid w:val="005912B1"/>
    <w:rsid w:val="00591820"/>
    <w:rsid w:val="0059182C"/>
    <w:rsid w:val="00591A23"/>
    <w:rsid w:val="00591BE0"/>
    <w:rsid w:val="0059238B"/>
    <w:rsid w:val="005948BE"/>
    <w:rsid w:val="00595032"/>
    <w:rsid w:val="00595192"/>
    <w:rsid w:val="0059571F"/>
    <w:rsid w:val="00595E34"/>
    <w:rsid w:val="00596A17"/>
    <w:rsid w:val="005976A1"/>
    <w:rsid w:val="005976B1"/>
    <w:rsid w:val="00597A9C"/>
    <w:rsid w:val="00597CEE"/>
    <w:rsid w:val="005A0078"/>
    <w:rsid w:val="005A0436"/>
    <w:rsid w:val="005A12C8"/>
    <w:rsid w:val="005A2147"/>
    <w:rsid w:val="005A2ABC"/>
    <w:rsid w:val="005A2F0E"/>
    <w:rsid w:val="005A3210"/>
    <w:rsid w:val="005A3E38"/>
    <w:rsid w:val="005A3F60"/>
    <w:rsid w:val="005A5A92"/>
    <w:rsid w:val="005A5F05"/>
    <w:rsid w:val="005A603B"/>
    <w:rsid w:val="005A633C"/>
    <w:rsid w:val="005A7B5C"/>
    <w:rsid w:val="005B0104"/>
    <w:rsid w:val="005B0E92"/>
    <w:rsid w:val="005B1226"/>
    <w:rsid w:val="005B137D"/>
    <w:rsid w:val="005B142C"/>
    <w:rsid w:val="005B1554"/>
    <w:rsid w:val="005B1868"/>
    <w:rsid w:val="005B214F"/>
    <w:rsid w:val="005B2261"/>
    <w:rsid w:val="005B23B3"/>
    <w:rsid w:val="005B300B"/>
    <w:rsid w:val="005B333C"/>
    <w:rsid w:val="005B3ADF"/>
    <w:rsid w:val="005B3F7A"/>
    <w:rsid w:val="005B41FF"/>
    <w:rsid w:val="005B4318"/>
    <w:rsid w:val="005B47B9"/>
    <w:rsid w:val="005B4B8F"/>
    <w:rsid w:val="005B5346"/>
    <w:rsid w:val="005B5DC6"/>
    <w:rsid w:val="005B6FD6"/>
    <w:rsid w:val="005B713C"/>
    <w:rsid w:val="005B74BC"/>
    <w:rsid w:val="005B7631"/>
    <w:rsid w:val="005B773B"/>
    <w:rsid w:val="005B7D7B"/>
    <w:rsid w:val="005C0134"/>
    <w:rsid w:val="005C053C"/>
    <w:rsid w:val="005C0E35"/>
    <w:rsid w:val="005C1B0A"/>
    <w:rsid w:val="005C1BB4"/>
    <w:rsid w:val="005C1E8C"/>
    <w:rsid w:val="005C1ECF"/>
    <w:rsid w:val="005C209C"/>
    <w:rsid w:val="005C2688"/>
    <w:rsid w:val="005C2D6D"/>
    <w:rsid w:val="005C3064"/>
    <w:rsid w:val="005C388B"/>
    <w:rsid w:val="005C3F98"/>
    <w:rsid w:val="005C4032"/>
    <w:rsid w:val="005C4310"/>
    <w:rsid w:val="005C43DB"/>
    <w:rsid w:val="005C4D20"/>
    <w:rsid w:val="005C4DCD"/>
    <w:rsid w:val="005C51CB"/>
    <w:rsid w:val="005C5D29"/>
    <w:rsid w:val="005C6689"/>
    <w:rsid w:val="005C6891"/>
    <w:rsid w:val="005C6C08"/>
    <w:rsid w:val="005C6D4E"/>
    <w:rsid w:val="005C6FBE"/>
    <w:rsid w:val="005C7ECA"/>
    <w:rsid w:val="005C7F72"/>
    <w:rsid w:val="005D0875"/>
    <w:rsid w:val="005D09B2"/>
    <w:rsid w:val="005D0ACF"/>
    <w:rsid w:val="005D13C4"/>
    <w:rsid w:val="005D13E0"/>
    <w:rsid w:val="005D1BDC"/>
    <w:rsid w:val="005D2145"/>
    <w:rsid w:val="005D302C"/>
    <w:rsid w:val="005D31E2"/>
    <w:rsid w:val="005D3253"/>
    <w:rsid w:val="005D329B"/>
    <w:rsid w:val="005D33CC"/>
    <w:rsid w:val="005D3679"/>
    <w:rsid w:val="005D3730"/>
    <w:rsid w:val="005D3878"/>
    <w:rsid w:val="005D3883"/>
    <w:rsid w:val="005D3956"/>
    <w:rsid w:val="005D407D"/>
    <w:rsid w:val="005D413C"/>
    <w:rsid w:val="005D44E0"/>
    <w:rsid w:val="005D46D2"/>
    <w:rsid w:val="005D4D43"/>
    <w:rsid w:val="005D535C"/>
    <w:rsid w:val="005D5CC5"/>
    <w:rsid w:val="005D658B"/>
    <w:rsid w:val="005D6768"/>
    <w:rsid w:val="005D6960"/>
    <w:rsid w:val="005D6C8D"/>
    <w:rsid w:val="005D7005"/>
    <w:rsid w:val="005D76F7"/>
    <w:rsid w:val="005D7F1A"/>
    <w:rsid w:val="005E15D7"/>
    <w:rsid w:val="005E173C"/>
    <w:rsid w:val="005E2239"/>
    <w:rsid w:val="005E2781"/>
    <w:rsid w:val="005E2A14"/>
    <w:rsid w:val="005E4003"/>
    <w:rsid w:val="005E40B0"/>
    <w:rsid w:val="005E4507"/>
    <w:rsid w:val="005E45AA"/>
    <w:rsid w:val="005E45F4"/>
    <w:rsid w:val="005E4614"/>
    <w:rsid w:val="005E4A39"/>
    <w:rsid w:val="005E534F"/>
    <w:rsid w:val="005E53C6"/>
    <w:rsid w:val="005E5A3E"/>
    <w:rsid w:val="005E5F31"/>
    <w:rsid w:val="005E6A53"/>
    <w:rsid w:val="005E70B8"/>
    <w:rsid w:val="005E73E8"/>
    <w:rsid w:val="005E769B"/>
    <w:rsid w:val="005E77E5"/>
    <w:rsid w:val="005E7C7C"/>
    <w:rsid w:val="005E7F01"/>
    <w:rsid w:val="005F05E0"/>
    <w:rsid w:val="005F102D"/>
    <w:rsid w:val="005F1182"/>
    <w:rsid w:val="005F11D4"/>
    <w:rsid w:val="005F1273"/>
    <w:rsid w:val="005F136B"/>
    <w:rsid w:val="005F1AE0"/>
    <w:rsid w:val="005F1CD7"/>
    <w:rsid w:val="005F2B07"/>
    <w:rsid w:val="005F2D3B"/>
    <w:rsid w:val="005F3645"/>
    <w:rsid w:val="005F3CE2"/>
    <w:rsid w:val="005F51A8"/>
    <w:rsid w:val="005F5BAC"/>
    <w:rsid w:val="005F6599"/>
    <w:rsid w:val="005F6993"/>
    <w:rsid w:val="005F699D"/>
    <w:rsid w:val="005F6C6B"/>
    <w:rsid w:val="005F6EFA"/>
    <w:rsid w:val="005F7711"/>
    <w:rsid w:val="005F7DBD"/>
    <w:rsid w:val="005F7F32"/>
    <w:rsid w:val="006004DE"/>
    <w:rsid w:val="00600E29"/>
    <w:rsid w:val="00602134"/>
    <w:rsid w:val="0060275D"/>
    <w:rsid w:val="00602E5B"/>
    <w:rsid w:val="006035A3"/>
    <w:rsid w:val="006039C9"/>
    <w:rsid w:val="0060459D"/>
    <w:rsid w:val="0060465D"/>
    <w:rsid w:val="006046F3"/>
    <w:rsid w:val="00604CB4"/>
    <w:rsid w:val="006055F2"/>
    <w:rsid w:val="00605BCD"/>
    <w:rsid w:val="006067DE"/>
    <w:rsid w:val="00606A68"/>
    <w:rsid w:val="00606A7C"/>
    <w:rsid w:val="00606BBE"/>
    <w:rsid w:val="00606CEC"/>
    <w:rsid w:val="0060704B"/>
    <w:rsid w:val="00607EB0"/>
    <w:rsid w:val="006100DC"/>
    <w:rsid w:val="0061019F"/>
    <w:rsid w:val="00610F46"/>
    <w:rsid w:val="006119E3"/>
    <w:rsid w:val="00611C99"/>
    <w:rsid w:val="006129A2"/>
    <w:rsid w:val="00612AA0"/>
    <w:rsid w:val="00613BB3"/>
    <w:rsid w:val="00613E77"/>
    <w:rsid w:val="006140C6"/>
    <w:rsid w:val="0061469F"/>
    <w:rsid w:val="006146E2"/>
    <w:rsid w:val="00614C91"/>
    <w:rsid w:val="00614DD2"/>
    <w:rsid w:val="00614E3F"/>
    <w:rsid w:val="006151F5"/>
    <w:rsid w:val="00615519"/>
    <w:rsid w:val="006155D0"/>
    <w:rsid w:val="00615886"/>
    <w:rsid w:val="00615B88"/>
    <w:rsid w:val="00616B05"/>
    <w:rsid w:val="00617494"/>
    <w:rsid w:val="00620134"/>
    <w:rsid w:val="0062024A"/>
    <w:rsid w:val="00620272"/>
    <w:rsid w:val="006203EC"/>
    <w:rsid w:val="0062098D"/>
    <w:rsid w:val="0062125C"/>
    <w:rsid w:val="0062177A"/>
    <w:rsid w:val="00621FDE"/>
    <w:rsid w:val="00622D38"/>
    <w:rsid w:val="006240A4"/>
    <w:rsid w:val="00624104"/>
    <w:rsid w:val="0062415A"/>
    <w:rsid w:val="006249E4"/>
    <w:rsid w:val="00624BF9"/>
    <w:rsid w:val="006254C7"/>
    <w:rsid w:val="006258DE"/>
    <w:rsid w:val="0062661E"/>
    <w:rsid w:val="00626867"/>
    <w:rsid w:val="006268CC"/>
    <w:rsid w:val="00626AD5"/>
    <w:rsid w:val="00626E20"/>
    <w:rsid w:val="00627034"/>
    <w:rsid w:val="006273C0"/>
    <w:rsid w:val="006274C3"/>
    <w:rsid w:val="00627BC7"/>
    <w:rsid w:val="00627D9A"/>
    <w:rsid w:val="0063047E"/>
    <w:rsid w:val="006313B6"/>
    <w:rsid w:val="006322AD"/>
    <w:rsid w:val="006323FC"/>
    <w:rsid w:val="00632836"/>
    <w:rsid w:val="006328EB"/>
    <w:rsid w:val="0063300C"/>
    <w:rsid w:val="0063300D"/>
    <w:rsid w:val="00633091"/>
    <w:rsid w:val="006336DC"/>
    <w:rsid w:val="00633948"/>
    <w:rsid w:val="00633A13"/>
    <w:rsid w:val="00633EFF"/>
    <w:rsid w:val="006343BB"/>
    <w:rsid w:val="00634570"/>
    <w:rsid w:val="00634652"/>
    <w:rsid w:val="006348E3"/>
    <w:rsid w:val="00634CA7"/>
    <w:rsid w:val="006355AF"/>
    <w:rsid w:val="0063593A"/>
    <w:rsid w:val="00636486"/>
    <w:rsid w:val="00636969"/>
    <w:rsid w:val="00636B80"/>
    <w:rsid w:val="00636DC1"/>
    <w:rsid w:val="00636FB6"/>
    <w:rsid w:val="00637069"/>
    <w:rsid w:val="00637D4A"/>
    <w:rsid w:val="006408E6"/>
    <w:rsid w:val="006411DF"/>
    <w:rsid w:val="006416E7"/>
    <w:rsid w:val="006427E0"/>
    <w:rsid w:val="00642899"/>
    <w:rsid w:val="006428ED"/>
    <w:rsid w:val="00642E7D"/>
    <w:rsid w:val="0064342F"/>
    <w:rsid w:val="006435F6"/>
    <w:rsid w:val="006438A3"/>
    <w:rsid w:val="00643A07"/>
    <w:rsid w:val="00643B2A"/>
    <w:rsid w:val="006440CB"/>
    <w:rsid w:val="0064424D"/>
    <w:rsid w:val="00644300"/>
    <w:rsid w:val="006445AF"/>
    <w:rsid w:val="00644A1D"/>
    <w:rsid w:val="00645A48"/>
    <w:rsid w:val="00645AEB"/>
    <w:rsid w:val="00645E08"/>
    <w:rsid w:val="006462EE"/>
    <w:rsid w:val="006466F7"/>
    <w:rsid w:val="00646706"/>
    <w:rsid w:val="006469D3"/>
    <w:rsid w:val="00646BC8"/>
    <w:rsid w:val="0064781F"/>
    <w:rsid w:val="0065151E"/>
    <w:rsid w:val="00651664"/>
    <w:rsid w:val="006518F7"/>
    <w:rsid w:val="00652A22"/>
    <w:rsid w:val="00652A99"/>
    <w:rsid w:val="006543A7"/>
    <w:rsid w:val="006544D0"/>
    <w:rsid w:val="0065469C"/>
    <w:rsid w:val="00654A94"/>
    <w:rsid w:val="00655D6A"/>
    <w:rsid w:val="006563EC"/>
    <w:rsid w:val="006565C1"/>
    <w:rsid w:val="0065665A"/>
    <w:rsid w:val="00656A5B"/>
    <w:rsid w:val="0065734C"/>
    <w:rsid w:val="00660D7A"/>
    <w:rsid w:val="0066131A"/>
    <w:rsid w:val="0066154E"/>
    <w:rsid w:val="00661755"/>
    <w:rsid w:val="0066200A"/>
    <w:rsid w:val="00662CD1"/>
    <w:rsid w:val="00663078"/>
    <w:rsid w:val="00664581"/>
    <w:rsid w:val="006656F8"/>
    <w:rsid w:val="006657F7"/>
    <w:rsid w:val="00665982"/>
    <w:rsid w:val="00665A2D"/>
    <w:rsid w:val="00665CF1"/>
    <w:rsid w:val="00666526"/>
    <w:rsid w:val="0066683F"/>
    <w:rsid w:val="00666A0F"/>
    <w:rsid w:val="006673DD"/>
    <w:rsid w:val="0066776B"/>
    <w:rsid w:val="00667CF4"/>
    <w:rsid w:val="00670273"/>
    <w:rsid w:val="00671297"/>
    <w:rsid w:val="006715E0"/>
    <w:rsid w:val="00671CFD"/>
    <w:rsid w:val="0067265B"/>
    <w:rsid w:val="006726F3"/>
    <w:rsid w:val="00672BF3"/>
    <w:rsid w:val="0067347E"/>
    <w:rsid w:val="00673FF0"/>
    <w:rsid w:val="0067435C"/>
    <w:rsid w:val="006744AF"/>
    <w:rsid w:val="006744F1"/>
    <w:rsid w:val="00674666"/>
    <w:rsid w:val="006750C4"/>
    <w:rsid w:val="00675DFB"/>
    <w:rsid w:val="00676364"/>
    <w:rsid w:val="00676DC8"/>
    <w:rsid w:val="00677F0C"/>
    <w:rsid w:val="006800CB"/>
    <w:rsid w:val="0068051F"/>
    <w:rsid w:val="00680D30"/>
    <w:rsid w:val="00681824"/>
    <w:rsid w:val="00682059"/>
    <w:rsid w:val="00682080"/>
    <w:rsid w:val="006827CB"/>
    <w:rsid w:val="00682843"/>
    <w:rsid w:val="00682CE2"/>
    <w:rsid w:val="006831C3"/>
    <w:rsid w:val="00683460"/>
    <w:rsid w:val="00683473"/>
    <w:rsid w:val="00683AA3"/>
    <w:rsid w:val="00683F77"/>
    <w:rsid w:val="006843A8"/>
    <w:rsid w:val="006844BE"/>
    <w:rsid w:val="006845FB"/>
    <w:rsid w:val="00684887"/>
    <w:rsid w:val="00684BAC"/>
    <w:rsid w:val="00684C40"/>
    <w:rsid w:val="006858E6"/>
    <w:rsid w:val="006859D4"/>
    <w:rsid w:val="00686050"/>
    <w:rsid w:val="00686899"/>
    <w:rsid w:val="00686E63"/>
    <w:rsid w:val="00687AF5"/>
    <w:rsid w:val="00687D3E"/>
    <w:rsid w:val="00690781"/>
    <w:rsid w:val="00690B00"/>
    <w:rsid w:val="00690C48"/>
    <w:rsid w:val="006912D7"/>
    <w:rsid w:val="006919DF"/>
    <w:rsid w:val="00691B55"/>
    <w:rsid w:val="006922BA"/>
    <w:rsid w:val="006923AC"/>
    <w:rsid w:val="006923C9"/>
    <w:rsid w:val="00692596"/>
    <w:rsid w:val="0069356E"/>
    <w:rsid w:val="006935AF"/>
    <w:rsid w:val="00694177"/>
    <w:rsid w:val="006942EB"/>
    <w:rsid w:val="00694583"/>
    <w:rsid w:val="00694748"/>
    <w:rsid w:val="00694B48"/>
    <w:rsid w:val="00694C59"/>
    <w:rsid w:val="00694CA3"/>
    <w:rsid w:val="006953A5"/>
    <w:rsid w:val="006956CB"/>
    <w:rsid w:val="00695ED5"/>
    <w:rsid w:val="00695FFC"/>
    <w:rsid w:val="00696151"/>
    <w:rsid w:val="00696477"/>
    <w:rsid w:val="006A02BD"/>
    <w:rsid w:val="006A0311"/>
    <w:rsid w:val="006A053C"/>
    <w:rsid w:val="006A0BC9"/>
    <w:rsid w:val="006A123D"/>
    <w:rsid w:val="006A1B55"/>
    <w:rsid w:val="006A1DBC"/>
    <w:rsid w:val="006A24D9"/>
    <w:rsid w:val="006A2635"/>
    <w:rsid w:val="006A2BFF"/>
    <w:rsid w:val="006A2CAB"/>
    <w:rsid w:val="006A2F3F"/>
    <w:rsid w:val="006A3974"/>
    <w:rsid w:val="006A4241"/>
    <w:rsid w:val="006A4487"/>
    <w:rsid w:val="006A45DF"/>
    <w:rsid w:val="006A4A98"/>
    <w:rsid w:val="006A4F69"/>
    <w:rsid w:val="006A5165"/>
    <w:rsid w:val="006A5298"/>
    <w:rsid w:val="006A5B05"/>
    <w:rsid w:val="006A5B14"/>
    <w:rsid w:val="006A6286"/>
    <w:rsid w:val="006A664B"/>
    <w:rsid w:val="006A700A"/>
    <w:rsid w:val="006A701D"/>
    <w:rsid w:val="006A70D7"/>
    <w:rsid w:val="006A718E"/>
    <w:rsid w:val="006A7334"/>
    <w:rsid w:val="006A77D2"/>
    <w:rsid w:val="006B0110"/>
    <w:rsid w:val="006B0C08"/>
    <w:rsid w:val="006B0E8B"/>
    <w:rsid w:val="006B0F00"/>
    <w:rsid w:val="006B1205"/>
    <w:rsid w:val="006B14EB"/>
    <w:rsid w:val="006B1869"/>
    <w:rsid w:val="006B375D"/>
    <w:rsid w:val="006B465B"/>
    <w:rsid w:val="006B51B7"/>
    <w:rsid w:val="006B5608"/>
    <w:rsid w:val="006B6235"/>
    <w:rsid w:val="006B6908"/>
    <w:rsid w:val="006B6974"/>
    <w:rsid w:val="006B6B7C"/>
    <w:rsid w:val="006B7127"/>
    <w:rsid w:val="006B72AC"/>
    <w:rsid w:val="006B7410"/>
    <w:rsid w:val="006B7735"/>
    <w:rsid w:val="006B7C60"/>
    <w:rsid w:val="006C00FE"/>
    <w:rsid w:val="006C062A"/>
    <w:rsid w:val="006C0918"/>
    <w:rsid w:val="006C0C7B"/>
    <w:rsid w:val="006C0DFB"/>
    <w:rsid w:val="006C18C2"/>
    <w:rsid w:val="006C19F3"/>
    <w:rsid w:val="006C1BF0"/>
    <w:rsid w:val="006C21C0"/>
    <w:rsid w:val="006C3628"/>
    <w:rsid w:val="006C3EAD"/>
    <w:rsid w:val="006C40CA"/>
    <w:rsid w:val="006C4585"/>
    <w:rsid w:val="006C45A6"/>
    <w:rsid w:val="006C57CB"/>
    <w:rsid w:val="006C61A6"/>
    <w:rsid w:val="006C63CA"/>
    <w:rsid w:val="006C6A15"/>
    <w:rsid w:val="006C6AF7"/>
    <w:rsid w:val="006C6D43"/>
    <w:rsid w:val="006C79EA"/>
    <w:rsid w:val="006D096D"/>
    <w:rsid w:val="006D09E3"/>
    <w:rsid w:val="006D1496"/>
    <w:rsid w:val="006D189C"/>
    <w:rsid w:val="006D277A"/>
    <w:rsid w:val="006D2CD2"/>
    <w:rsid w:val="006D3C34"/>
    <w:rsid w:val="006D3EA9"/>
    <w:rsid w:val="006D52DF"/>
    <w:rsid w:val="006D5C1F"/>
    <w:rsid w:val="006D5DC8"/>
    <w:rsid w:val="006D5E5D"/>
    <w:rsid w:val="006D67D7"/>
    <w:rsid w:val="006D6B7F"/>
    <w:rsid w:val="006D7CE6"/>
    <w:rsid w:val="006D7EBF"/>
    <w:rsid w:val="006E07BD"/>
    <w:rsid w:val="006E117C"/>
    <w:rsid w:val="006E1C75"/>
    <w:rsid w:val="006E1D1A"/>
    <w:rsid w:val="006E242B"/>
    <w:rsid w:val="006E328F"/>
    <w:rsid w:val="006E3C3D"/>
    <w:rsid w:val="006E3F65"/>
    <w:rsid w:val="006E4118"/>
    <w:rsid w:val="006E4267"/>
    <w:rsid w:val="006E4822"/>
    <w:rsid w:val="006E4EB8"/>
    <w:rsid w:val="006E5068"/>
    <w:rsid w:val="006E5218"/>
    <w:rsid w:val="006E6296"/>
    <w:rsid w:val="006E6444"/>
    <w:rsid w:val="006E6506"/>
    <w:rsid w:val="006E66C4"/>
    <w:rsid w:val="006E6AA5"/>
    <w:rsid w:val="006E77B8"/>
    <w:rsid w:val="006F005B"/>
    <w:rsid w:val="006F027C"/>
    <w:rsid w:val="006F0439"/>
    <w:rsid w:val="006F120D"/>
    <w:rsid w:val="006F228F"/>
    <w:rsid w:val="006F2414"/>
    <w:rsid w:val="006F2663"/>
    <w:rsid w:val="006F2962"/>
    <w:rsid w:val="006F2AF8"/>
    <w:rsid w:val="006F3060"/>
    <w:rsid w:val="006F3894"/>
    <w:rsid w:val="006F3B5D"/>
    <w:rsid w:val="006F4473"/>
    <w:rsid w:val="006F4FD1"/>
    <w:rsid w:val="006F5748"/>
    <w:rsid w:val="006F579B"/>
    <w:rsid w:val="006F6444"/>
    <w:rsid w:val="006F64CB"/>
    <w:rsid w:val="006F68B3"/>
    <w:rsid w:val="006F7AAF"/>
    <w:rsid w:val="007000BE"/>
    <w:rsid w:val="007001B2"/>
    <w:rsid w:val="00700CF0"/>
    <w:rsid w:val="007010F4"/>
    <w:rsid w:val="00701192"/>
    <w:rsid w:val="007011DE"/>
    <w:rsid w:val="00701358"/>
    <w:rsid w:val="007013BF"/>
    <w:rsid w:val="00701ACC"/>
    <w:rsid w:val="007038D5"/>
    <w:rsid w:val="00703A21"/>
    <w:rsid w:val="00703D8B"/>
    <w:rsid w:val="00704008"/>
    <w:rsid w:val="0070430F"/>
    <w:rsid w:val="00704D1A"/>
    <w:rsid w:val="007056A9"/>
    <w:rsid w:val="00706821"/>
    <w:rsid w:val="00706F3A"/>
    <w:rsid w:val="0070791D"/>
    <w:rsid w:val="00707EC7"/>
    <w:rsid w:val="00710044"/>
    <w:rsid w:val="00710D02"/>
    <w:rsid w:val="00710F8B"/>
    <w:rsid w:val="0071138D"/>
    <w:rsid w:val="0071196B"/>
    <w:rsid w:val="00711AE6"/>
    <w:rsid w:val="0071209A"/>
    <w:rsid w:val="007120CF"/>
    <w:rsid w:val="00712B33"/>
    <w:rsid w:val="00712BB5"/>
    <w:rsid w:val="00712E1E"/>
    <w:rsid w:val="00713606"/>
    <w:rsid w:val="00713C43"/>
    <w:rsid w:val="00714203"/>
    <w:rsid w:val="007142BC"/>
    <w:rsid w:val="007143DC"/>
    <w:rsid w:val="0071483C"/>
    <w:rsid w:val="00714AC1"/>
    <w:rsid w:val="00714CB3"/>
    <w:rsid w:val="00715369"/>
    <w:rsid w:val="007154B2"/>
    <w:rsid w:val="0071556B"/>
    <w:rsid w:val="007158C0"/>
    <w:rsid w:val="00716285"/>
    <w:rsid w:val="00716818"/>
    <w:rsid w:val="00716A8A"/>
    <w:rsid w:val="00717631"/>
    <w:rsid w:val="00720057"/>
    <w:rsid w:val="00720222"/>
    <w:rsid w:val="00720757"/>
    <w:rsid w:val="00720813"/>
    <w:rsid w:val="00720D10"/>
    <w:rsid w:val="00720F50"/>
    <w:rsid w:val="00721006"/>
    <w:rsid w:val="00721218"/>
    <w:rsid w:val="00721853"/>
    <w:rsid w:val="00721C70"/>
    <w:rsid w:val="00721D76"/>
    <w:rsid w:val="007222EE"/>
    <w:rsid w:val="00722330"/>
    <w:rsid w:val="0072296D"/>
    <w:rsid w:val="00722DBF"/>
    <w:rsid w:val="00722FCB"/>
    <w:rsid w:val="007231BE"/>
    <w:rsid w:val="00724A87"/>
    <w:rsid w:val="00724BF5"/>
    <w:rsid w:val="00724F5E"/>
    <w:rsid w:val="007252E9"/>
    <w:rsid w:val="00725349"/>
    <w:rsid w:val="00725735"/>
    <w:rsid w:val="00725864"/>
    <w:rsid w:val="00725944"/>
    <w:rsid w:val="00725CE0"/>
    <w:rsid w:val="007263EB"/>
    <w:rsid w:val="00726A0A"/>
    <w:rsid w:val="00726BD3"/>
    <w:rsid w:val="0072769E"/>
    <w:rsid w:val="00730392"/>
    <w:rsid w:val="00730BFA"/>
    <w:rsid w:val="00730F2F"/>
    <w:rsid w:val="00730F45"/>
    <w:rsid w:val="00731409"/>
    <w:rsid w:val="00731540"/>
    <w:rsid w:val="007320EC"/>
    <w:rsid w:val="00732315"/>
    <w:rsid w:val="007323F3"/>
    <w:rsid w:val="0073490F"/>
    <w:rsid w:val="00735A7F"/>
    <w:rsid w:val="0073625D"/>
    <w:rsid w:val="007366D4"/>
    <w:rsid w:val="007375D8"/>
    <w:rsid w:val="00737613"/>
    <w:rsid w:val="00737946"/>
    <w:rsid w:val="00737A6D"/>
    <w:rsid w:val="00737B7D"/>
    <w:rsid w:val="00740B33"/>
    <w:rsid w:val="00740E00"/>
    <w:rsid w:val="0074132A"/>
    <w:rsid w:val="00741BA9"/>
    <w:rsid w:val="0074259F"/>
    <w:rsid w:val="007425BC"/>
    <w:rsid w:val="007431C0"/>
    <w:rsid w:val="00743531"/>
    <w:rsid w:val="00743971"/>
    <w:rsid w:val="00743A02"/>
    <w:rsid w:val="00743E47"/>
    <w:rsid w:val="0074421B"/>
    <w:rsid w:val="007445B6"/>
    <w:rsid w:val="00744A3E"/>
    <w:rsid w:val="00745143"/>
    <w:rsid w:val="00745AA4"/>
    <w:rsid w:val="00745BE2"/>
    <w:rsid w:val="00746170"/>
    <w:rsid w:val="00746342"/>
    <w:rsid w:val="00746EED"/>
    <w:rsid w:val="00747152"/>
    <w:rsid w:val="0075017F"/>
    <w:rsid w:val="00750333"/>
    <w:rsid w:val="00750F3E"/>
    <w:rsid w:val="007514BA"/>
    <w:rsid w:val="007515FA"/>
    <w:rsid w:val="00751F68"/>
    <w:rsid w:val="007523A4"/>
    <w:rsid w:val="00753875"/>
    <w:rsid w:val="00753B4D"/>
    <w:rsid w:val="00753C94"/>
    <w:rsid w:val="00755220"/>
    <w:rsid w:val="00755668"/>
    <w:rsid w:val="0075673D"/>
    <w:rsid w:val="00756E5F"/>
    <w:rsid w:val="007572F2"/>
    <w:rsid w:val="00757BF6"/>
    <w:rsid w:val="00757C75"/>
    <w:rsid w:val="00757D9C"/>
    <w:rsid w:val="00760082"/>
    <w:rsid w:val="00760922"/>
    <w:rsid w:val="00761A63"/>
    <w:rsid w:val="00761EE9"/>
    <w:rsid w:val="007623A8"/>
    <w:rsid w:val="00762BB3"/>
    <w:rsid w:val="00762D72"/>
    <w:rsid w:val="0076301B"/>
    <w:rsid w:val="007630F8"/>
    <w:rsid w:val="00763AE0"/>
    <w:rsid w:val="00764768"/>
    <w:rsid w:val="00764A86"/>
    <w:rsid w:val="00765487"/>
    <w:rsid w:val="007663B3"/>
    <w:rsid w:val="00766D47"/>
    <w:rsid w:val="007670C1"/>
    <w:rsid w:val="00767146"/>
    <w:rsid w:val="0076734E"/>
    <w:rsid w:val="00767F55"/>
    <w:rsid w:val="00770068"/>
    <w:rsid w:val="00770150"/>
    <w:rsid w:val="00770ACF"/>
    <w:rsid w:val="00770BEB"/>
    <w:rsid w:val="00770EC1"/>
    <w:rsid w:val="00771170"/>
    <w:rsid w:val="00771881"/>
    <w:rsid w:val="00771B25"/>
    <w:rsid w:val="00772231"/>
    <w:rsid w:val="007728EE"/>
    <w:rsid w:val="00772E34"/>
    <w:rsid w:val="007731A3"/>
    <w:rsid w:val="007731BE"/>
    <w:rsid w:val="00773216"/>
    <w:rsid w:val="007736D4"/>
    <w:rsid w:val="00773B65"/>
    <w:rsid w:val="00773DDE"/>
    <w:rsid w:val="007743D6"/>
    <w:rsid w:val="00774AC9"/>
    <w:rsid w:val="00774FF5"/>
    <w:rsid w:val="007756FD"/>
    <w:rsid w:val="007767D0"/>
    <w:rsid w:val="007767E8"/>
    <w:rsid w:val="007768B3"/>
    <w:rsid w:val="00777A02"/>
    <w:rsid w:val="00777ED1"/>
    <w:rsid w:val="00780215"/>
    <w:rsid w:val="00780296"/>
    <w:rsid w:val="00780B0B"/>
    <w:rsid w:val="007830C4"/>
    <w:rsid w:val="007836EC"/>
    <w:rsid w:val="00783ABC"/>
    <w:rsid w:val="00783ED9"/>
    <w:rsid w:val="00784AEF"/>
    <w:rsid w:val="00784B91"/>
    <w:rsid w:val="00784FBD"/>
    <w:rsid w:val="00785224"/>
    <w:rsid w:val="0078597F"/>
    <w:rsid w:val="0078643F"/>
    <w:rsid w:val="00787004"/>
    <w:rsid w:val="00787088"/>
    <w:rsid w:val="00787220"/>
    <w:rsid w:val="00787696"/>
    <w:rsid w:val="00787E5F"/>
    <w:rsid w:val="0079045B"/>
    <w:rsid w:val="0079049B"/>
    <w:rsid w:val="00790BC1"/>
    <w:rsid w:val="00791090"/>
    <w:rsid w:val="007913AD"/>
    <w:rsid w:val="00791BDA"/>
    <w:rsid w:val="00791E28"/>
    <w:rsid w:val="007923F4"/>
    <w:rsid w:val="007925D3"/>
    <w:rsid w:val="007928B0"/>
    <w:rsid w:val="0079363B"/>
    <w:rsid w:val="00793DC4"/>
    <w:rsid w:val="00794089"/>
    <w:rsid w:val="007941A0"/>
    <w:rsid w:val="00794412"/>
    <w:rsid w:val="007949B8"/>
    <w:rsid w:val="007954DD"/>
    <w:rsid w:val="00795F43"/>
    <w:rsid w:val="0079627E"/>
    <w:rsid w:val="007963F0"/>
    <w:rsid w:val="007967C7"/>
    <w:rsid w:val="007969DE"/>
    <w:rsid w:val="00796FFA"/>
    <w:rsid w:val="0079712E"/>
    <w:rsid w:val="007977B0"/>
    <w:rsid w:val="00797DAE"/>
    <w:rsid w:val="00797EC9"/>
    <w:rsid w:val="007A0C10"/>
    <w:rsid w:val="007A0D28"/>
    <w:rsid w:val="007A1C77"/>
    <w:rsid w:val="007A2EC3"/>
    <w:rsid w:val="007A2F43"/>
    <w:rsid w:val="007A2FF1"/>
    <w:rsid w:val="007A31C5"/>
    <w:rsid w:val="007A37BC"/>
    <w:rsid w:val="007A3E2F"/>
    <w:rsid w:val="007A468E"/>
    <w:rsid w:val="007A5726"/>
    <w:rsid w:val="007A5E79"/>
    <w:rsid w:val="007A5F3A"/>
    <w:rsid w:val="007A6042"/>
    <w:rsid w:val="007A62FE"/>
    <w:rsid w:val="007A68E6"/>
    <w:rsid w:val="007A7833"/>
    <w:rsid w:val="007A7B24"/>
    <w:rsid w:val="007A7C91"/>
    <w:rsid w:val="007A7E51"/>
    <w:rsid w:val="007B0355"/>
    <w:rsid w:val="007B088D"/>
    <w:rsid w:val="007B172E"/>
    <w:rsid w:val="007B1779"/>
    <w:rsid w:val="007B1794"/>
    <w:rsid w:val="007B1AE8"/>
    <w:rsid w:val="007B1EDF"/>
    <w:rsid w:val="007B2271"/>
    <w:rsid w:val="007B2286"/>
    <w:rsid w:val="007B35A7"/>
    <w:rsid w:val="007B3CFB"/>
    <w:rsid w:val="007B3E85"/>
    <w:rsid w:val="007B4250"/>
    <w:rsid w:val="007B606D"/>
    <w:rsid w:val="007B641B"/>
    <w:rsid w:val="007B6F9A"/>
    <w:rsid w:val="007C0246"/>
    <w:rsid w:val="007C056E"/>
    <w:rsid w:val="007C1A6B"/>
    <w:rsid w:val="007C1B83"/>
    <w:rsid w:val="007C217B"/>
    <w:rsid w:val="007C23F8"/>
    <w:rsid w:val="007C2A8E"/>
    <w:rsid w:val="007C308C"/>
    <w:rsid w:val="007C3701"/>
    <w:rsid w:val="007C397E"/>
    <w:rsid w:val="007C3E52"/>
    <w:rsid w:val="007C3F27"/>
    <w:rsid w:val="007C4355"/>
    <w:rsid w:val="007C4672"/>
    <w:rsid w:val="007C4A09"/>
    <w:rsid w:val="007C4CBC"/>
    <w:rsid w:val="007C4F14"/>
    <w:rsid w:val="007C520B"/>
    <w:rsid w:val="007C52CE"/>
    <w:rsid w:val="007C58DC"/>
    <w:rsid w:val="007C608D"/>
    <w:rsid w:val="007C6A6A"/>
    <w:rsid w:val="007C6DC7"/>
    <w:rsid w:val="007C753F"/>
    <w:rsid w:val="007C7B38"/>
    <w:rsid w:val="007C7BC8"/>
    <w:rsid w:val="007D009F"/>
    <w:rsid w:val="007D0A50"/>
    <w:rsid w:val="007D1279"/>
    <w:rsid w:val="007D164F"/>
    <w:rsid w:val="007D1A8D"/>
    <w:rsid w:val="007D1C99"/>
    <w:rsid w:val="007D226B"/>
    <w:rsid w:val="007D2371"/>
    <w:rsid w:val="007D3432"/>
    <w:rsid w:val="007D3DF9"/>
    <w:rsid w:val="007D432B"/>
    <w:rsid w:val="007D443F"/>
    <w:rsid w:val="007D4C26"/>
    <w:rsid w:val="007D53DC"/>
    <w:rsid w:val="007D65E6"/>
    <w:rsid w:val="007D691A"/>
    <w:rsid w:val="007D6BA6"/>
    <w:rsid w:val="007D6FF9"/>
    <w:rsid w:val="007D70E0"/>
    <w:rsid w:val="007D7236"/>
    <w:rsid w:val="007D7A47"/>
    <w:rsid w:val="007D7A79"/>
    <w:rsid w:val="007D7FA9"/>
    <w:rsid w:val="007E01AE"/>
    <w:rsid w:val="007E032A"/>
    <w:rsid w:val="007E04AA"/>
    <w:rsid w:val="007E0E77"/>
    <w:rsid w:val="007E0FB4"/>
    <w:rsid w:val="007E1268"/>
    <w:rsid w:val="007E16A9"/>
    <w:rsid w:val="007E186F"/>
    <w:rsid w:val="007E1EAE"/>
    <w:rsid w:val="007E2997"/>
    <w:rsid w:val="007E34E8"/>
    <w:rsid w:val="007E38CE"/>
    <w:rsid w:val="007E3B1A"/>
    <w:rsid w:val="007E3CF5"/>
    <w:rsid w:val="007E3D3D"/>
    <w:rsid w:val="007E3F2C"/>
    <w:rsid w:val="007E42D3"/>
    <w:rsid w:val="007E42FC"/>
    <w:rsid w:val="007E4935"/>
    <w:rsid w:val="007E4C1F"/>
    <w:rsid w:val="007E4C20"/>
    <w:rsid w:val="007E50AC"/>
    <w:rsid w:val="007E55C6"/>
    <w:rsid w:val="007E5783"/>
    <w:rsid w:val="007E5A5E"/>
    <w:rsid w:val="007E5F12"/>
    <w:rsid w:val="007E65CD"/>
    <w:rsid w:val="007E6B04"/>
    <w:rsid w:val="007E6B78"/>
    <w:rsid w:val="007E6BA4"/>
    <w:rsid w:val="007E72EB"/>
    <w:rsid w:val="007E7EE1"/>
    <w:rsid w:val="007F0B95"/>
    <w:rsid w:val="007F1280"/>
    <w:rsid w:val="007F16B4"/>
    <w:rsid w:val="007F18AA"/>
    <w:rsid w:val="007F1D1B"/>
    <w:rsid w:val="007F254F"/>
    <w:rsid w:val="007F39DF"/>
    <w:rsid w:val="007F4073"/>
    <w:rsid w:val="007F439A"/>
    <w:rsid w:val="007F45F1"/>
    <w:rsid w:val="007F575A"/>
    <w:rsid w:val="007F5CDE"/>
    <w:rsid w:val="007F6477"/>
    <w:rsid w:val="007F71C0"/>
    <w:rsid w:val="007F7839"/>
    <w:rsid w:val="008008E1"/>
    <w:rsid w:val="00800BDD"/>
    <w:rsid w:val="008015C2"/>
    <w:rsid w:val="00801644"/>
    <w:rsid w:val="00801740"/>
    <w:rsid w:val="00801F5F"/>
    <w:rsid w:val="0080263C"/>
    <w:rsid w:val="00802B50"/>
    <w:rsid w:val="00802BF1"/>
    <w:rsid w:val="00802D5D"/>
    <w:rsid w:val="00802F12"/>
    <w:rsid w:val="008036ED"/>
    <w:rsid w:val="00803DE8"/>
    <w:rsid w:val="0080441B"/>
    <w:rsid w:val="00804870"/>
    <w:rsid w:val="00804918"/>
    <w:rsid w:val="00804E22"/>
    <w:rsid w:val="008054C3"/>
    <w:rsid w:val="00805F1B"/>
    <w:rsid w:val="008060B3"/>
    <w:rsid w:val="008061C2"/>
    <w:rsid w:val="0080663B"/>
    <w:rsid w:val="00806DCD"/>
    <w:rsid w:val="008076BD"/>
    <w:rsid w:val="008078F6"/>
    <w:rsid w:val="00807A6F"/>
    <w:rsid w:val="00807D0D"/>
    <w:rsid w:val="00807F87"/>
    <w:rsid w:val="008101E2"/>
    <w:rsid w:val="00810A71"/>
    <w:rsid w:val="00811099"/>
    <w:rsid w:val="00811ABE"/>
    <w:rsid w:val="00811F52"/>
    <w:rsid w:val="0081206B"/>
    <w:rsid w:val="00812169"/>
    <w:rsid w:val="00812170"/>
    <w:rsid w:val="00812703"/>
    <w:rsid w:val="00812A4E"/>
    <w:rsid w:val="008137DA"/>
    <w:rsid w:val="00813B3A"/>
    <w:rsid w:val="00814206"/>
    <w:rsid w:val="00814694"/>
    <w:rsid w:val="008155BC"/>
    <w:rsid w:val="00815DAD"/>
    <w:rsid w:val="00816555"/>
    <w:rsid w:val="008173A1"/>
    <w:rsid w:val="00817874"/>
    <w:rsid w:val="008179DD"/>
    <w:rsid w:val="00817B2A"/>
    <w:rsid w:val="008202DC"/>
    <w:rsid w:val="00820BD9"/>
    <w:rsid w:val="00820C0D"/>
    <w:rsid w:val="00821D5F"/>
    <w:rsid w:val="00821FB9"/>
    <w:rsid w:val="00822C86"/>
    <w:rsid w:val="00822F1C"/>
    <w:rsid w:val="0082313E"/>
    <w:rsid w:val="00824213"/>
    <w:rsid w:val="00824258"/>
    <w:rsid w:val="0082427C"/>
    <w:rsid w:val="00824836"/>
    <w:rsid w:val="00824F52"/>
    <w:rsid w:val="008258F1"/>
    <w:rsid w:val="00827658"/>
    <w:rsid w:val="008278EB"/>
    <w:rsid w:val="0082796C"/>
    <w:rsid w:val="00827B3C"/>
    <w:rsid w:val="00827F7B"/>
    <w:rsid w:val="00830151"/>
    <w:rsid w:val="008303E1"/>
    <w:rsid w:val="00830867"/>
    <w:rsid w:val="008308A8"/>
    <w:rsid w:val="00830F1A"/>
    <w:rsid w:val="0083112D"/>
    <w:rsid w:val="00831449"/>
    <w:rsid w:val="00831608"/>
    <w:rsid w:val="00831F0E"/>
    <w:rsid w:val="0083290A"/>
    <w:rsid w:val="00832C5A"/>
    <w:rsid w:val="00832FB8"/>
    <w:rsid w:val="00833151"/>
    <w:rsid w:val="008333A9"/>
    <w:rsid w:val="00833BCC"/>
    <w:rsid w:val="00834C2E"/>
    <w:rsid w:val="008355F1"/>
    <w:rsid w:val="00835933"/>
    <w:rsid w:val="00835B1F"/>
    <w:rsid w:val="008366C7"/>
    <w:rsid w:val="00836DD7"/>
    <w:rsid w:val="008371CB"/>
    <w:rsid w:val="008374AA"/>
    <w:rsid w:val="0083788C"/>
    <w:rsid w:val="00840431"/>
    <w:rsid w:val="0084189C"/>
    <w:rsid w:val="00841DCC"/>
    <w:rsid w:val="00841E51"/>
    <w:rsid w:val="00842035"/>
    <w:rsid w:val="008424A4"/>
    <w:rsid w:val="00842DFF"/>
    <w:rsid w:val="00843825"/>
    <w:rsid w:val="00843B15"/>
    <w:rsid w:val="008440C3"/>
    <w:rsid w:val="00844208"/>
    <w:rsid w:val="00844211"/>
    <w:rsid w:val="00844583"/>
    <w:rsid w:val="008446BF"/>
    <w:rsid w:val="008453E6"/>
    <w:rsid w:val="00845562"/>
    <w:rsid w:val="00845976"/>
    <w:rsid w:val="00845F97"/>
    <w:rsid w:val="00846393"/>
    <w:rsid w:val="00846713"/>
    <w:rsid w:val="00850352"/>
    <w:rsid w:val="00850DCE"/>
    <w:rsid w:val="008517FE"/>
    <w:rsid w:val="008522C9"/>
    <w:rsid w:val="008526DF"/>
    <w:rsid w:val="00852CC7"/>
    <w:rsid w:val="00853078"/>
    <w:rsid w:val="00853BDC"/>
    <w:rsid w:val="00853F69"/>
    <w:rsid w:val="008541F7"/>
    <w:rsid w:val="00854466"/>
    <w:rsid w:val="0085460B"/>
    <w:rsid w:val="00855169"/>
    <w:rsid w:val="008555E3"/>
    <w:rsid w:val="008557B3"/>
    <w:rsid w:val="00855876"/>
    <w:rsid w:val="00855DE7"/>
    <w:rsid w:val="0085622A"/>
    <w:rsid w:val="008566B8"/>
    <w:rsid w:val="00856D2B"/>
    <w:rsid w:val="00856EC2"/>
    <w:rsid w:val="00856F66"/>
    <w:rsid w:val="00857B7E"/>
    <w:rsid w:val="00857BFE"/>
    <w:rsid w:val="00857FE2"/>
    <w:rsid w:val="00860928"/>
    <w:rsid w:val="00860E57"/>
    <w:rsid w:val="0086182B"/>
    <w:rsid w:val="00861830"/>
    <w:rsid w:val="008619F1"/>
    <w:rsid w:val="0086245C"/>
    <w:rsid w:val="00862E50"/>
    <w:rsid w:val="00863A3D"/>
    <w:rsid w:val="0086429A"/>
    <w:rsid w:val="00864443"/>
    <w:rsid w:val="00864460"/>
    <w:rsid w:val="00864C43"/>
    <w:rsid w:val="00864D13"/>
    <w:rsid w:val="00864F4B"/>
    <w:rsid w:val="00864F59"/>
    <w:rsid w:val="00865029"/>
    <w:rsid w:val="00865158"/>
    <w:rsid w:val="00865334"/>
    <w:rsid w:val="00865B48"/>
    <w:rsid w:val="00866114"/>
    <w:rsid w:val="00866133"/>
    <w:rsid w:val="00866761"/>
    <w:rsid w:val="008671E3"/>
    <w:rsid w:val="00867509"/>
    <w:rsid w:val="0086774A"/>
    <w:rsid w:val="00867B4C"/>
    <w:rsid w:val="00870369"/>
    <w:rsid w:val="00870D44"/>
    <w:rsid w:val="008718AF"/>
    <w:rsid w:val="00871CC0"/>
    <w:rsid w:val="00872B2A"/>
    <w:rsid w:val="00872F15"/>
    <w:rsid w:val="00873B31"/>
    <w:rsid w:val="00873C63"/>
    <w:rsid w:val="00873D30"/>
    <w:rsid w:val="00873EC1"/>
    <w:rsid w:val="008745EC"/>
    <w:rsid w:val="00874BFA"/>
    <w:rsid w:val="00875003"/>
    <w:rsid w:val="00875BB4"/>
    <w:rsid w:val="0087649F"/>
    <w:rsid w:val="00876B17"/>
    <w:rsid w:val="00876D44"/>
    <w:rsid w:val="008808E5"/>
    <w:rsid w:val="00880924"/>
    <w:rsid w:val="008809C2"/>
    <w:rsid w:val="00880EA0"/>
    <w:rsid w:val="00881404"/>
    <w:rsid w:val="008821EC"/>
    <w:rsid w:val="0088270A"/>
    <w:rsid w:val="008834B3"/>
    <w:rsid w:val="00883A0B"/>
    <w:rsid w:val="00883B34"/>
    <w:rsid w:val="00883E4B"/>
    <w:rsid w:val="0088695C"/>
    <w:rsid w:val="00886BA6"/>
    <w:rsid w:val="00887582"/>
    <w:rsid w:val="0089045C"/>
    <w:rsid w:val="00890AF2"/>
    <w:rsid w:val="00891345"/>
    <w:rsid w:val="008919D4"/>
    <w:rsid w:val="00891BF5"/>
    <w:rsid w:val="0089247E"/>
    <w:rsid w:val="008928FC"/>
    <w:rsid w:val="00892E73"/>
    <w:rsid w:val="008931CC"/>
    <w:rsid w:val="008934CA"/>
    <w:rsid w:val="008936D0"/>
    <w:rsid w:val="00893F4E"/>
    <w:rsid w:val="008944D9"/>
    <w:rsid w:val="008948E6"/>
    <w:rsid w:val="008949F8"/>
    <w:rsid w:val="00895300"/>
    <w:rsid w:val="00895A57"/>
    <w:rsid w:val="008963E5"/>
    <w:rsid w:val="00896B1B"/>
    <w:rsid w:val="00897058"/>
    <w:rsid w:val="00897272"/>
    <w:rsid w:val="0089779B"/>
    <w:rsid w:val="008A0CD3"/>
    <w:rsid w:val="008A18EB"/>
    <w:rsid w:val="008A2D00"/>
    <w:rsid w:val="008A34D3"/>
    <w:rsid w:val="008A3508"/>
    <w:rsid w:val="008A38B2"/>
    <w:rsid w:val="008A38E8"/>
    <w:rsid w:val="008A3E8D"/>
    <w:rsid w:val="008A44F2"/>
    <w:rsid w:val="008A4906"/>
    <w:rsid w:val="008A4A70"/>
    <w:rsid w:val="008A5B8D"/>
    <w:rsid w:val="008A5CCF"/>
    <w:rsid w:val="008A6068"/>
    <w:rsid w:val="008A6228"/>
    <w:rsid w:val="008A68C4"/>
    <w:rsid w:val="008A7186"/>
    <w:rsid w:val="008A73DD"/>
    <w:rsid w:val="008A748B"/>
    <w:rsid w:val="008A7CE9"/>
    <w:rsid w:val="008B0525"/>
    <w:rsid w:val="008B0C7E"/>
    <w:rsid w:val="008B0D7B"/>
    <w:rsid w:val="008B10F8"/>
    <w:rsid w:val="008B1CB4"/>
    <w:rsid w:val="008B20E2"/>
    <w:rsid w:val="008B210D"/>
    <w:rsid w:val="008B21FC"/>
    <w:rsid w:val="008B220A"/>
    <w:rsid w:val="008B2AE3"/>
    <w:rsid w:val="008B3041"/>
    <w:rsid w:val="008B31B9"/>
    <w:rsid w:val="008B329E"/>
    <w:rsid w:val="008B35C0"/>
    <w:rsid w:val="008B37A7"/>
    <w:rsid w:val="008B3F63"/>
    <w:rsid w:val="008B4CC2"/>
    <w:rsid w:val="008B53CB"/>
    <w:rsid w:val="008B5819"/>
    <w:rsid w:val="008B66F7"/>
    <w:rsid w:val="008C00F4"/>
    <w:rsid w:val="008C0433"/>
    <w:rsid w:val="008C04B9"/>
    <w:rsid w:val="008C102D"/>
    <w:rsid w:val="008C151B"/>
    <w:rsid w:val="008C164D"/>
    <w:rsid w:val="008C1B91"/>
    <w:rsid w:val="008C23D6"/>
    <w:rsid w:val="008C25F5"/>
    <w:rsid w:val="008C2AA1"/>
    <w:rsid w:val="008C2F00"/>
    <w:rsid w:val="008C32E8"/>
    <w:rsid w:val="008C3584"/>
    <w:rsid w:val="008C3B3D"/>
    <w:rsid w:val="008C41A2"/>
    <w:rsid w:val="008C41CE"/>
    <w:rsid w:val="008C434B"/>
    <w:rsid w:val="008C4695"/>
    <w:rsid w:val="008C47BC"/>
    <w:rsid w:val="008C6E96"/>
    <w:rsid w:val="008C727C"/>
    <w:rsid w:val="008D004C"/>
    <w:rsid w:val="008D0145"/>
    <w:rsid w:val="008D0E9A"/>
    <w:rsid w:val="008D0F09"/>
    <w:rsid w:val="008D0FD0"/>
    <w:rsid w:val="008D1470"/>
    <w:rsid w:val="008D21E1"/>
    <w:rsid w:val="008D39FF"/>
    <w:rsid w:val="008D415E"/>
    <w:rsid w:val="008D45C4"/>
    <w:rsid w:val="008D49B3"/>
    <w:rsid w:val="008D4EC9"/>
    <w:rsid w:val="008D4F05"/>
    <w:rsid w:val="008D50B3"/>
    <w:rsid w:val="008D5336"/>
    <w:rsid w:val="008D6EAE"/>
    <w:rsid w:val="008D72E9"/>
    <w:rsid w:val="008D73D5"/>
    <w:rsid w:val="008D74E7"/>
    <w:rsid w:val="008D7D9A"/>
    <w:rsid w:val="008E05B1"/>
    <w:rsid w:val="008E0F9A"/>
    <w:rsid w:val="008E140E"/>
    <w:rsid w:val="008E17B4"/>
    <w:rsid w:val="008E1A36"/>
    <w:rsid w:val="008E2121"/>
    <w:rsid w:val="008E26AD"/>
    <w:rsid w:val="008E2DE3"/>
    <w:rsid w:val="008E2E53"/>
    <w:rsid w:val="008E2FC3"/>
    <w:rsid w:val="008E37C2"/>
    <w:rsid w:val="008E3C0D"/>
    <w:rsid w:val="008E4F8E"/>
    <w:rsid w:val="008E5A5F"/>
    <w:rsid w:val="008E5EA6"/>
    <w:rsid w:val="008E63AA"/>
    <w:rsid w:val="008E6723"/>
    <w:rsid w:val="008E67BF"/>
    <w:rsid w:val="008E6987"/>
    <w:rsid w:val="008E7E90"/>
    <w:rsid w:val="008F04A2"/>
    <w:rsid w:val="008F0772"/>
    <w:rsid w:val="008F07B7"/>
    <w:rsid w:val="008F087E"/>
    <w:rsid w:val="008F1B44"/>
    <w:rsid w:val="008F20E1"/>
    <w:rsid w:val="008F20F3"/>
    <w:rsid w:val="008F2452"/>
    <w:rsid w:val="008F2E50"/>
    <w:rsid w:val="008F2EB0"/>
    <w:rsid w:val="008F39DE"/>
    <w:rsid w:val="008F3B9D"/>
    <w:rsid w:val="008F3DAF"/>
    <w:rsid w:val="008F4314"/>
    <w:rsid w:val="008F528D"/>
    <w:rsid w:val="008F7339"/>
    <w:rsid w:val="008F7644"/>
    <w:rsid w:val="008F7BD0"/>
    <w:rsid w:val="008F7E74"/>
    <w:rsid w:val="009007F7"/>
    <w:rsid w:val="0090087B"/>
    <w:rsid w:val="00900902"/>
    <w:rsid w:val="009010A8"/>
    <w:rsid w:val="00901AB4"/>
    <w:rsid w:val="00902B79"/>
    <w:rsid w:val="00903099"/>
    <w:rsid w:val="009033F7"/>
    <w:rsid w:val="009037A8"/>
    <w:rsid w:val="00904181"/>
    <w:rsid w:val="00904A85"/>
    <w:rsid w:val="00904C60"/>
    <w:rsid w:val="00904CDD"/>
    <w:rsid w:val="0090504F"/>
    <w:rsid w:val="00905330"/>
    <w:rsid w:val="00906325"/>
    <w:rsid w:val="00906A21"/>
    <w:rsid w:val="00907985"/>
    <w:rsid w:val="00907A43"/>
    <w:rsid w:val="00907DFB"/>
    <w:rsid w:val="009113E7"/>
    <w:rsid w:val="00911A13"/>
    <w:rsid w:val="00911E02"/>
    <w:rsid w:val="009130FA"/>
    <w:rsid w:val="00913315"/>
    <w:rsid w:val="009133BE"/>
    <w:rsid w:val="009134AA"/>
    <w:rsid w:val="00913627"/>
    <w:rsid w:val="009136B6"/>
    <w:rsid w:val="0091416E"/>
    <w:rsid w:val="009149E9"/>
    <w:rsid w:val="009154E6"/>
    <w:rsid w:val="00915F8B"/>
    <w:rsid w:val="00916322"/>
    <w:rsid w:val="0091678E"/>
    <w:rsid w:val="009172F1"/>
    <w:rsid w:val="0091741B"/>
    <w:rsid w:val="00920681"/>
    <w:rsid w:val="009209DA"/>
    <w:rsid w:val="00920E15"/>
    <w:rsid w:val="009210EA"/>
    <w:rsid w:val="00921A9B"/>
    <w:rsid w:val="0092235D"/>
    <w:rsid w:val="0092366F"/>
    <w:rsid w:val="00923D7E"/>
    <w:rsid w:val="00923FAE"/>
    <w:rsid w:val="00923FC5"/>
    <w:rsid w:val="009250CC"/>
    <w:rsid w:val="00925746"/>
    <w:rsid w:val="00925F01"/>
    <w:rsid w:val="00926504"/>
    <w:rsid w:val="00926A2B"/>
    <w:rsid w:val="00926E5C"/>
    <w:rsid w:val="0092770B"/>
    <w:rsid w:val="009303D4"/>
    <w:rsid w:val="009307E7"/>
    <w:rsid w:val="00931C7C"/>
    <w:rsid w:val="00933F9A"/>
    <w:rsid w:val="00934153"/>
    <w:rsid w:val="00934FA8"/>
    <w:rsid w:val="009351E6"/>
    <w:rsid w:val="0093520F"/>
    <w:rsid w:val="009352F8"/>
    <w:rsid w:val="00935DE0"/>
    <w:rsid w:val="00937AB3"/>
    <w:rsid w:val="00937D9D"/>
    <w:rsid w:val="00937E0F"/>
    <w:rsid w:val="00940093"/>
    <w:rsid w:val="0094053C"/>
    <w:rsid w:val="009407A4"/>
    <w:rsid w:val="00941330"/>
    <w:rsid w:val="00941653"/>
    <w:rsid w:val="00941F52"/>
    <w:rsid w:val="00941FEE"/>
    <w:rsid w:val="0094329A"/>
    <w:rsid w:val="00943502"/>
    <w:rsid w:val="00944007"/>
    <w:rsid w:val="009446DE"/>
    <w:rsid w:val="009449E5"/>
    <w:rsid w:val="0094571A"/>
    <w:rsid w:val="009457B9"/>
    <w:rsid w:val="00945901"/>
    <w:rsid w:val="00945AEC"/>
    <w:rsid w:val="00945F5C"/>
    <w:rsid w:val="00946AC3"/>
    <w:rsid w:val="00946F62"/>
    <w:rsid w:val="009470AA"/>
    <w:rsid w:val="009470E7"/>
    <w:rsid w:val="0094730C"/>
    <w:rsid w:val="00947616"/>
    <w:rsid w:val="00947C6C"/>
    <w:rsid w:val="00947EB7"/>
    <w:rsid w:val="009500A8"/>
    <w:rsid w:val="0095020E"/>
    <w:rsid w:val="009506EF"/>
    <w:rsid w:val="00950CD8"/>
    <w:rsid w:val="0095119A"/>
    <w:rsid w:val="00952694"/>
    <w:rsid w:val="0095275B"/>
    <w:rsid w:val="009529B6"/>
    <w:rsid w:val="00954017"/>
    <w:rsid w:val="00954EE8"/>
    <w:rsid w:val="0095570C"/>
    <w:rsid w:val="00955D7F"/>
    <w:rsid w:val="009562E7"/>
    <w:rsid w:val="00957586"/>
    <w:rsid w:val="009576ED"/>
    <w:rsid w:val="00957F19"/>
    <w:rsid w:val="0096031A"/>
    <w:rsid w:val="009605E7"/>
    <w:rsid w:val="00960771"/>
    <w:rsid w:val="00960DE3"/>
    <w:rsid w:val="00962185"/>
    <w:rsid w:val="00962435"/>
    <w:rsid w:val="00962D2E"/>
    <w:rsid w:val="00962D7C"/>
    <w:rsid w:val="00962F39"/>
    <w:rsid w:val="00963528"/>
    <w:rsid w:val="00963590"/>
    <w:rsid w:val="00963920"/>
    <w:rsid w:val="00963AB1"/>
    <w:rsid w:val="00963E3E"/>
    <w:rsid w:val="00964544"/>
    <w:rsid w:val="00964860"/>
    <w:rsid w:val="009649C1"/>
    <w:rsid w:val="00965307"/>
    <w:rsid w:val="00965A1A"/>
    <w:rsid w:val="00965ECA"/>
    <w:rsid w:val="00965FF3"/>
    <w:rsid w:val="0096691C"/>
    <w:rsid w:val="00967036"/>
    <w:rsid w:val="0096745A"/>
    <w:rsid w:val="00967B24"/>
    <w:rsid w:val="00967BD6"/>
    <w:rsid w:val="00970039"/>
    <w:rsid w:val="009708C6"/>
    <w:rsid w:val="00970915"/>
    <w:rsid w:val="0097126A"/>
    <w:rsid w:val="00971844"/>
    <w:rsid w:val="009719E7"/>
    <w:rsid w:val="00971E71"/>
    <w:rsid w:val="00972729"/>
    <w:rsid w:val="0097411D"/>
    <w:rsid w:val="00974AFB"/>
    <w:rsid w:val="009756F4"/>
    <w:rsid w:val="00975902"/>
    <w:rsid w:val="009764E0"/>
    <w:rsid w:val="00976D02"/>
    <w:rsid w:val="0097700B"/>
    <w:rsid w:val="0098001D"/>
    <w:rsid w:val="00980EC9"/>
    <w:rsid w:val="00981888"/>
    <w:rsid w:val="009819A6"/>
    <w:rsid w:val="00982A0F"/>
    <w:rsid w:val="009835B2"/>
    <w:rsid w:val="00983870"/>
    <w:rsid w:val="00983F25"/>
    <w:rsid w:val="009847D5"/>
    <w:rsid w:val="00984F18"/>
    <w:rsid w:val="00985556"/>
    <w:rsid w:val="00986177"/>
    <w:rsid w:val="00986B07"/>
    <w:rsid w:val="00986C0E"/>
    <w:rsid w:val="00986D2B"/>
    <w:rsid w:val="0099050F"/>
    <w:rsid w:val="00990691"/>
    <w:rsid w:val="00990D4D"/>
    <w:rsid w:val="00990E2A"/>
    <w:rsid w:val="0099117F"/>
    <w:rsid w:val="009911FE"/>
    <w:rsid w:val="0099122F"/>
    <w:rsid w:val="009916BD"/>
    <w:rsid w:val="00992177"/>
    <w:rsid w:val="00992DFF"/>
    <w:rsid w:val="00993DCE"/>
    <w:rsid w:val="00993E69"/>
    <w:rsid w:val="00993E88"/>
    <w:rsid w:val="009955FF"/>
    <w:rsid w:val="009956E9"/>
    <w:rsid w:val="00996319"/>
    <w:rsid w:val="00996393"/>
    <w:rsid w:val="009966A0"/>
    <w:rsid w:val="00996930"/>
    <w:rsid w:val="00997533"/>
    <w:rsid w:val="0099753D"/>
    <w:rsid w:val="00997811"/>
    <w:rsid w:val="009A01F4"/>
    <w:rsid w:val="009A059F"/>
    <w:rsid w:val="009A0A96"/>
    <w:rsid w:val="009A15BC"/>
    <w:rsid w:val="009A169A"/>
    <w:rsid w:val="009A1B29"/>
    <w:rsid w:val="009A22F1"/>
    <w:rsid w:val="009A24D8"/>
    <w:rsid w:val="009A31F2"/>
    <w:rsid w:val="009A4044"/>
    <w:rsid w:val="009A44DD"/>
    <w:rsid w:val="009A53DF"/>
    <w:rsid w:val="009A559D"/>
    <w:rsid w:val="009A55EC"/>
    <w:rsid w:val="009A578D"/>
    <w:rsid w:val="009A5A4B"/>
    <w:rsid w:val="009A632C"/>
    <w:rsid w:val="009A6350"/>
    <w:rsid w:val="009A63FC"/>
    <w:rsid w:val="009A63FF"/>
    <w:rsid w:val="009A6E25"/>
    <w:rsid w:val="009A6FA4"/>
    <w:rsid w:val="009A74DA"/>
    <w:rsid w:val="009A7603"/>
    <w:rsid w:val="009A7696"/>
    <w:rsid w:val="009A77E0"/>
    <w:rsid w:val="009A7937"/>
    <w:rsid w:val="009A7CF9"/>
    <w:rsid w:val="009B050D"/>
    <w:rsid w:val="009B084A"/>
    <w:rsid w:val="009B12E8"/>
    <w:rsid w:val="009B2A12"/>
    <w:rsid w:val="009B2D4E"/>
    <w:rsid w:val="009B505F"/>
    <w:rsid w:val="009B62C0"/>
    <w:rsid w:val="009B6ED6"/>
    <w:rsid w:val="009B7088"/>
    <w:rsid w:val="009B74DF"/>
    <w:rsid w:val="009B7C1C"/>
    <w:rsid w:val="009C08BE"/>
    <w:rsid w:val="009C0C9B"/>
    <w:rsid w:val="009C1DDD"/>
    <w:rsid w:val="009C303A"/>
    <w:rsid w:val="009C3207"/>
    <w:rsid w:val="009C32A2"/>
    <w:rsid w:val="009C3865"/>
    <w:rsid w:val="009C47A2"/>
    <w:rsid w:val="009C4FC1"/>
    <w:rsid w:val="009C505D"/>
    <w:rsid w:val="009C5148"/>
    <w:rsid w:val="009C5C18"/>
    <w:rsid w:val="009C5D0A"/>
    <w:rsid w:val="009C5D47"/>
    <w:rsid w:val="009C5DF7"/>
    <w:rsid w:val="009C6BA1"/>
    <w:rsid w:val="009C74CA"/>
    <w:rsid w:val="009C7E4E"/>
    <w:rsid w:val="009C7F40"/>
    <w:rsid w:val="009D005E"/>
    <w:rsid w:val="009D040A"/>
    <w:rsid w:val="009D13F6"/>
    <w:rsid w:val="009D1416"/>
    <w:rsid w:val="009D21BC"/>
    <w:rsid w:val="009D2450"/>
    <w:rsid w:val="009D2D97"/>
    <w:rsid w:val="009D3DC1"/>
    <w:rsid w:val="009D48CF"/>
    <w:rsid w:val="009D4E23"/>
    <w:rsid w:val="009D51CE"/>
    <w:rsid w:val="009D5887"/>
    <w:rsid w:val="009D5923"/>
    <w:rsid w:val="009D6E3C"/>
    <w:rsid w:val="009D7636"/>
    <w:rsid w:val="009D776A"/>
    <w:rsid w:val="009D7B99"/>
    <w:rsid w:val="009D7DF9"/>
    <w:rsid w:val="009E03CD"/>
    <w:rsid w:val="009E0C84"/>
    <w:rsid w:val="009E1D87"/>
    <w:rsid w:val="009E1E7C"/>
    <w:rsid w:val="009E21FD"/>
    <w:rsid w:val="009E2578"/>
    <w:rsid w:val="009E26E8"/>
    <w:rsid w:val="009E408C"/>
    <w:rsid w:val="009E4759"/>
    <w:rsid w:val="009E4904"/>
    <w:rsid w:val="009E493A"/>
    <w:rsid w:val="009E4C77"/>
    <w:rsid w:val="009E5115"/>
    <w:rsid w:val="009E560E"/>
    <w:rsid w:val="009E62DF"/>
    <w:rsid w:val="009E709F"/>
    <w:rsid w:val="009E75A5"/>
    <w:rsid w:val="009E76AE"/>
    <w:rsid w:val="009E78A2"/>
    <w:rsid w:val="009E793F"/>
    <w:rsid w:val="009F00DC"/>
    <w:rsid w:val="009F04DF"/>
    <w:rsid w:val="009F0596"/>
    <w:rsid w:val="009F109D"/>
    <w:rsid w:val="009F182B"/>
    <w:rsid w:val="009F2268"/>
    <w:rsid w:val="009F25EA"/>
    <w:rsid w:val="009F2D3F"/>
    <w:rsid w:val="009F32E1"/>
    <w:rsid w:val="009F4A08"/>
    <w:rsid w:val="009F5804"/>
    <w:rsid w:val="009F596F"/>
    <w:rsid w:val="009F5B36"/>
    <w:rsid w:val="009F5C2E"/>
    <w:rsid w:val="009F5C9A"/>
    <w:rsid w:val="009F5FEB"/>
    <w:rsid w:val="009F6712"/>
    <w:rsid w:val="009F73A9"/>
    <w:rsid w:val="009F783D"/>
    <w:rsid w:val="009F7AE7"/>
    <w:rsid w:val="009F7D58"/>
    <w:rsid w:val="00A0007F"/>
    <w:rsid w:val="00A00151"/>
    <w:rsid w:val="00A00604"/>
    <w:rsid w:val="00A00B30"/>
    <w:rsid w:val="00A00B40"/>
    <w:rsid w:val="00A014D3"/>
    <w:rsid w:val="00A01664"/>
    <w:rsid w:val="00A021B4"/>
    <w:rsid w:val="00A021B9"/>
    <w:rsid w:val="00A02D78"/>
    <w:rsid w:val="00A03157"/>
    <w:rsid w:val="00A03A73"/>
    <w:rsid w:val="00A03C00"/>
    <w:rsid w:val="00A03DC2"/>
    <w:rsid w:val="00A03DF2"/>
    <w:rsid w:val="00A03E2C"/>
    <w:rsid w:val="00A044B5"/>
    <w:rsid w:val="00A048BB"/>
    <w:rsid w:val="00A04D93"/>
    <w:rsid w:val="00A04E02"/>
    <w:rsid w:val="00A051C6"/>
    <w:rsid w:val="00A05730"/>
    <w:rsid w:val="00A05AD4"/>
    <w:rsid w:val="00A05C6E"/>
    <w:rsid w:val="00A0622A"/>
    <w:rsid w:val="00A065C2"/>
    <w:rsid w:val="00A06F23"/>
    <w:rsid w:val="00A075C8"/>
    <w:rsid w:val="00A077C3"/>
    <w:rsid w:val="00A07ECD"/>
    <w:rsid w:val="00A10623"/>
    <w:rsid w:val="00A1083D"/>
    <w:rsid w:val="00A10D3C"/>
    <w:rsid w:val="00A10EEE"/>
    <w:rsid w:val="00A11AA5"/>
    <w:rsid w:val="00A12D33"/>
    <w:rsid w:val="00A13E86"/>
    <w:rsid w:val="00A1473E"/>
    <w:rsid w:val="00A156AB"/>
    <w:rsid w:val="00A157AA"/>
    <w:rsid w:val="00A15E8B"/>
    <w:rsid w:val="00A1662F"/>
    <w:rsid w:val="00A17277"/>
    <w:rsid w:val="00A20A51"/>
    <w:rsid w:val="00A20DE3"/>
    <w:rsid w:val="00A215A1"/>
    <w:rsid w:val="00A21786"/>
    <w:rsid w:val="00A22148"/>
    <w:rsid w:val="00A2264E"/>
    <w:rsid w:val="00A22C02"/>
    <w:rsid w:val="00A2344C"/>
    <w:rsid w:val="00A2386E"/>
    <w:rsid w:val="00A24569"/>
    <w:rsid w:val="00A24781"/>
    <w:rsid w:val="00A250D7"/>
    <w:rsid w:val="00A260F2"/>
    <w:rsid w:val="00A2662E"/>
    <w:rsid w:val="00A26965"/>
    <w:rsid w:val="00A27E1F"/>
    <w:rsid w:val="00A30942"/>
    <w:rsid w:val="00A30C06"/>
    <w:rsid w:val="00A30CA5"/>
    <w:rsid w:val="00A30F1D"/>
    <w:rsid w:val="00A31AC2"/>
    <w:rsid w:val="00A31B84"/>
    <w:rsid w:val="00A31FD0"/>
    <w:rsid w:val="00A32355"/>
    <w:rsid w:val="00A3264B"/>
    <w:rsid w:val="00A326D1"/>
    <w:rsid w:val="00A32F5E"/>
    <w:rsid w:val="00A330E9"/>
    <w:rsid w:val="00A3342A"/>
    <w:rsid w:val="00A337A6"/>
    <w:rsid w:val="00A339E2"/>
    <w:rsid w:val="00A33C95"/>
    <w:rsid w:val="00A33D38"/>
    <w:rsid w:val="00A343A8"/>
    <w:rsid w:val="00A34B11"/>
    <w:rsid w:val="00A3523B"/>
    <w:rsid w:val="00A3558E"/>
    <w:rsid w:val="00A35829"/>
    <w:rsid w:val="00A359FB"/>
    <w:rsid w:val="00A36388"/>
    <w:rsid w:val="00A36548"/>
    <w:rsid w:val="00A369DF"/>
    <w:rsid w:val="00A36CAE"/>
    <w:rsid w:val="00A36CDB"/>
    <w:rsid w:val="00A36EE3"/>
    <w:rsid w:val="00A372E3"/>
    <w:rsid w:val="00A3757C"/>
    <w:rsid w:val="00A37AA0"/>
    <w:rsid w:val="00A37C0E"/>
    <w:rsid w:val="00A37EB7"/>
    <w:rsid w:val="00A37FB4"/>
    <w:rsid w:val="00A40947"/>
    <w:rsid w:val="00A40A8C"/>
    <w:rsid w:val="00A41BE0"/>
    <w:rsid w:val="00A42077"/>
    <w:rsid w:val="00A423D9"/>
    <w:rsid w:val="00A424D8"/>
    <w:rsid w:val="00A4295A"/>
    <w:rsid w:val="00A42BA5"/>
    <w:rsid w:val="00A42DBE"/>
    <w:rsid w:val="00A42FEB"/>
    <w:rsid w:val="00A432C4"/>
    <w:rsid w:val="00A43371"/>
    <w:rsid w:val="00A439C8"/>
    <w:rsid w:val="00A4402B"/>
    <w:rsid w:val="00A45228"/>
    <w:rsid w:val="00A45268"/>
    <w:rsid w:val="00A45841"/>
    <w:rsid w:val="00A45877"/>
    <w:rsid w:val="00A46558"/>
    <w:rsid w:val="00A466D9"/>
    <w:rsid w:val="00A46957"/>
    <w:rsid w:val="00A46A4A"/>
    <w:rsid w:val="00A472EC"/>
    <w:rsid w:val="00A473B4"/>
    <w:rsid w:val="00A476C3"/>
    <w:rsid w:val="00A476C7"/>
    <w:rsid w:val="00A47772"/>
    <w:rsid w:val="00A506CB"/>
    <w:rsid w:val="00A50765"/>
    <w:rsid w:val="00A515BA"/>
    <w:rsid w:val="00A52D9B"/>
    <w:rsid w:val="00A53174"/>
    <w:rsid w:val="00A5353E"/>
    <w:rsid w:val="00A53788"/>
    <w:rsid w:val="00A53C18"/>
    <w:rsid w:val="00A53F88"/>
    <w:rsid w:val="00A53FE1"/>
    <w:rsid w:val="00A541D3"/>
    <w:rsid w:val="00A541E3"/>
    <w:rsid w:val="00A54586"/>
    <w:rsid w:val="00A54699"/>
    <w:rsid w:val="00A54D2C"/>
    <w:rsid w:val="00A55024"/>
    <w:rsid w:val="00A55A4C"/>
    <w:rsid w:val="00A55E70"/>
    <w:rsid w:val="00A569FE"/>
    <w:rsid w:val="00A570D2"/>
    <w:rsid w:val="00A57874"/>
    <w:rsid w:val="00A57FF2"/>
    <w:rsid w:val="00A60C80"/>
    <w:rsid w:val="00A610C7"/>
    <w:rsid w:val="00A610E3"/>
    <w:rsid w:val="00A61F89"/>
    <w:rsid w:val="00A61FEA"/>
    <w:rsid w:val="00A62C73"/>
    <w:rsid w:val="00A630C6"/>
    <w:rsid w:val="00A6351B"/>
    <w:rsid w:val="00A6363C"/>
    <w:rsid w:val="00A63A11"/>
    <w:rsid w:val="00A63A25"/>
    <w:rsid w:val="00A63E17"/>
    <w:rsid w:val="00A64369"/>
    <w:rsid w:val="00A64EAA"/>
    <w:rsid w:val="00A655A5"/>
    <w:rsid w:val="00A65F52"/>
    <w:rsid w:val="00A663D3"/>
    <w:rsid w:val="00A66423"/>
    <w:rsid w:val="00A66A2E"/>
    <w:rsid w:val="00A7014D"/>
    <w:rsid w:val="00A707A7"/>
    <w:rsid w:val="00A708C0"/>
    <w:rsid w:val="00A71D11"/>
    <w:rsid w:val="00A725C7"/>
    <w:rsid w:val="00A73092"/>
    <w:rsid w:val="00A747BC"/>
    <w:rsid w:val="00A7481D"/>
    <w:rsid w:val="00A74C0A"/>
    <w:rsid w:val="00A7561A"/>
    <w:rsid w:val="00A7612E"/>
    <w:rsid w:val="00A76793"/>
    <w:rsid w:val="00A76ACF"/>
    <w:rsid w:val="00A775D2"/>
    <w:rsid w:val="00A777CE"/>
    <w:rsid w:val="00A77888"/>
    <w:rsid w:val="00A77ABF"/>
    <w:rsid w:val="00A77DCB"/>
    <w:rsid w:val="00A80596"/>
    <w:rsid w:val="00A80683"/>
    <w:rsid w:val="00A81024"/>
    <w:rsid w:val="00A813DA"/>
    <w:rsid w:val="00A81616"/>
    <w:rsid w:val="00A83670"/>
    <w:rsid w:val="00A838C3"/>
    <w:rsid w:val="00A8425F"/>
    <w:rsid w:val="00A842D2"/>
    <w:rsid w:val="00A843CB"/>
    <w:rsid w:val="00A84740"/>
    <w:rsid w:val="00A848F6"/>
    <w:rsid w:val="00A85463"/>
    <w:rsid w:val="00A85682"/>
    <w:rsid w:val="00A858DB"/>
    <w:rsid w:val="00A858EF"/>
    <w:rsid w:val="00A85F7B"/>
    <w:rsid w:val="00A86574"/>
    <w:rsid w:val="00A86600"/>
    <w:rsid w:val="00A8736F"/>
    <w:rsid w:val="00A90672"/>
    <w:rsid w:val="00A90DBF"/>
    <w:rsid w:val="00A91A54"/>
    <w:rsid w:val="00A921AD"/>
    <w:rsid w:val="00A928A7"/>
    <w:rsid w:val="00A9293C"/>
    <w:rsid w:val="00A929E5"/>
    <w:rsid w:val="00A92C8A"/>
    <w:rsid w:val="00A92EF1"/>
    <w:rsid w:val="00A93150"/>
    <w:rsid w:val="00A93AA7"/>
    <w:rsid w:val="00A93D2C"/>
    <w:rsid w:val="00A93DD3"/>
    <w:rsid w:val="00A94173"/>
    <w:rsid w:val="00A94818"/>
    <w:rsid w:val="00A95147"/>
    <w:rsid w:val="00A9567A"/>
    <w:rsid w:val="00A95CC7"/>
    <w:rsid w:val="00A96C01"/>
    <w:rsid w:val="00A96F80"/>
    <w:rsid w:val="00A974F3"/>
    <w:rsid w:val="00A97517"/>
    <w:rsid w:val="00A97558"/>
    <w:rsid w:val="00A97ACA"/>
    <w:rsid w:val="00AA0B94"/>
    <w:rsid w:val="00AA163F"/>
    <w:rsid w:val="00AA1674"/>
    <w:rsid w:val="00AA1EB8"/>
    <w:rsid w:val="00AA2053"/>
    <w:rsid w:val="00AA3942"/>
    <w:rsid w:val="00AA399D"/>
    <w:rsid w:val="00AA48C7"/>
    <w:rsid w:val="00AA4AC6"/>
    <w:rsid w:val="00AA51D7"/>
    <w:rsid w:val="00AA5B9F"/>
    <w:rsid w:val="00AA5D51"/>
    <w:rsid w:val="00AA5E86"/>
    <w:rsid w:val="00AA5F86"/>
    <w:rsid w:val="00AA603C"/>
    <w:rsid w:val="00AA6E21"/>
    <w:rsid w:val="00AA6FA9"/>
    <w:rsid w:val="00AA72AA"/>
    <w:rsid w:val="00AA7537"/>
    <w:rsid w:val="00AA7E63"/>
    <w:rsid w:val="00AB036E"/>
    <w:rsid w:val="00AB1547"/>
    <w:rsid w:val="00AB185D"/>
    <w:rsid w:val="00AB1D8C"/>
    <w:rsid w:val="00AB30D0"/>
    <w:rsid w:val="00AB4BD3"/>
    <w:rsid w:val="00AB50F6"/>
    <w:rsid w:val="00AB56CB"/>
    <w:rsid w:val="00AB5E77"/>
    <w:rsid w:val="00AB5F15"/>
    <w:rsid w:val="00AB6051"/>
    <w:rsid w:val="00AB67A5"/>
    <w:rsid w:val="00AB745E"/>
    <w:rsid w:val="00AB7863"/>
    <w:rsid w:val="00AC00B9"/>
    <w:rsid w:val="00AC035B"/>
    <w:rsid w:val="00AC04A7"/>
    <w:rsid w:val="00AC069C"/>
    <w:rsid w:val="00AC074B"/>
    <w:rsid w:val="00AC075A"/>
    <w:rsid w:val="00AC0820"/>
    <w:rsid w:val="00AC0CE3"/>
    <w:rsid w:val="00AC1100"/>
    <w:rsid w:val="00AC11F8"/>
    <w:rsid w:val="00AC142F"/>
    <w:rsid w:val="00AC1B6D"/>
    <w:rsid w:val="00AC1CF8"/>
    <w:rsid w:val="00AC227B"/>
    <w:rsid w:val="00AC24E3"/>
    <w:rsid w:val="00AC3104"/>
    <w:rsid w:val="00AC5167"/>
    <w:rsid w:val="00AC5ADE"/>
    <w:rsid w:val="00AC5DFE"/>
    <w:rsid w:val="00AC6CBA"/>
    <w:rsid w:val="00AC7040"/>
    <w:rsid w:val="00AD03EB"/>
    <w:rsid w:val="00AD1062"/>
    <w:rsid w:val="00AD14D9"/>
    <w:rsid w:val="00AD1A9B"/>
    <w:rsid w:val="00AD1D7D"/>
    <w:rsid w:val="00AD23A7"/>
    <w:rsid w:val="00AD242C"/>
    <w:rsid w:val="00AD28E9"/>
    <w:rsid w:val="00AD32FB"/>
    <w:rsid w:val="00AD3DC8"/>
    <w:rsid w:val="00AD3E20"/>
    <w:rsid w:val="00AD3F48"/>
    <w:rsid w:val="00AD43A7"/>
    <w:rsid w:val="00AD5062"/>
    <w:rsid w:val="00AD6E23"/>
    <w:rsid w:val="00AD7661"/>
    <w:rsid w:val="00AD77CD"/>
    <w:rsid w:val="00AE02C4"/>
    <w:rsid w:val="00AE039B"/>
    <w:rsid w:val="00AE03E3"/>
    <w:rsid w:val="00AE0AB6"/>
    <w:rsid w:val="00AE1136"/>
    <w:rsid w:val="00AE1759"/>
    <w:rsid w:val="00AE1BB8"/>
    <w:rsid w:val="00AE1FC8"/>
    <w:rsid w:val="00AE226B"/>
    <w:rsid w:val="00AE255C"/>
    <w:rsid w:val="00AE25D9"/>
    <w:rsid w:val="00AE2948"/>
    <w:rsid w:val="00AE2EE4"/>
    <w:rsid w:val="00AE306E"/>
    <w:rsid w:val="00AE3315"/>
    <w:rsid w:val="00AE3352"/>
    <w:rsid w:val="00AE3474"/>
    <w:rsid w:val="00AE3567"/>
    <w:rsid w:val="00AE449E"/>
    <w:rsid w:val="00AE4846"/>
    <w:rsid w:val="00AE485F"/>
    <w:rsid w:val="00AE4CC3"/>
    <w:rsid w:val="00AE511F"/>
    <w:rsid w:val="00AE5E47"/>
    <w:rsid w:val="00AE674A"/>
    <w:rsid w:val="00AE681A"/>
    <w:rsid w:val="00AE6F5A"/>
    <w:rsid w:val="00AE7795"/>
    <w:rsid w:val="00AF02D2"/>
    <w:rsid w:val="00AF0A3C"/>
    <w:rsid w:val="00AF0C22"/>
    <w:rsid w:val="00AF10C1"/>
    <w:rsid w:val="00AF10CE"/>
    <w:rsid w:val="00AF16A5"/>
    <w:rsid w:val="00AF2404"/>
    <w:rsid w:val="00AF2BBA"/>
    <w:rsid w:val="00AF348A"/>
    <w:rsid w:val="00AF384E"/>
    <w:rsid w:val="00AF3B1B"/>
    <w:rsid w:val="00AF467A"/>
    <w:rsid w:val="00AF4A6A"/>
    <w:rsid w:val="00AF4EA2"/>
    <w:rsid w:val="00AF508B"/>
    <w:rsid w:val="00AF5B13"/>
    <w:rsid w:val="00AF5DE2"/>
    <w:rsid w:val="00AF5FA0"/>
    <w:rsid w:val="00AF6656"/>
    <w:rsid w:val="00AF6EB7"/>
    <w:rsid w:val="00AF7057"/>
    <w:rsid w:val="00AF77BF"/>
    <w:rsid w:val="00AF7C46"/>
    <w:rsid w:val="00B00382"/>
    <w:rsid w:val="00B007D5"/>
    <w:rsid w:val="00B00E98"/>
    <w:rsid w:val="00B01680"/>
    <w:rsid w:val="00B01A92"/>
    <w:rsid w:val="00B02ADD"/>
    <w:rsid w:val="00B031AE"/>
    <w:rsid w:val="00B035DE"/>
    <w:rsid w:val="00B03E5F"/>
    <w:rsid w:val="00B045D7"/>
    <w:rsid w:val="00B04978"/>
    <w:rsid w:val="00B04A6C"/>
    <w:rsid w:val="00B04BED"/>
    <w:rsid w:val="00B06065"/>
    <w:rsid w:val="00B0615B"/>
    <w:rsid w:val="00B066F5"/>
    <w:rsid w:val="00B06915"/>
    <w:rsid w:val="00B06A9E"/>
    <w:rsid w:val="00B06AD7"/>
    <w:rsid w:val="00B10A68"/>
    <w:rsid w:val="00B11C41"/>
    <w:rsid w:val="00B125CA"/>
    <w:rsid w:val="00B12823"/>
    <w:rsid w:val="00B13288"/>
    <w:rsid w:val="00B132B8"/>
    <w:rsid w:val="00B13A5A"/>
    <w:rsid w:val="00B14130"/>
    <w:rsid w:val="00B1446C"/>
    <w:rsid w:val="00B145AD"/>
    <w:rsid w:val="00B14D21"/>
    <w:rsid w:val="00B14EFB"/>
    <w:rsid w:val="00B15095"/>
    <w:rsid w:val="00B15724"/>
    <w:rsid w:val="00B15886"/>
    <w:rsid w:val="00B15F24"/>
    <w:rsid w:val="00B162B7"/>
    <w:rsid w:val="00B168B4"/>
    <w:rsid w:val="00B16A3B"/>
    <w:rsid w:val="00B16B72"/>
    <w:rsid w:val="00B16F7C"/>
    <w:rsid w:val="00B17870"/>
    <w:rsid w:val="00B17CB3"/>
    <w:rsid w:val="00B204BC"/>
    <w:rsid w:val="00B20C00"/>
    <w:rsid w:val="00B21623"/>
    <w:rsid w:val="00B219E5"/>
    <w:rsid w:val="00B21CB7"/>
    <w:rsid w:val="00B21F35"/>
    <w:rsid w:val="00B2211B"/>
    <w:rsid w:val="00B22161"/>
    <w:rsid w:val="00B222BD"/>
    <w:rsid w:val="00B224C9"/>
    <w:rsid w:val="00B2270D"/>
    <w:rsid w:val="00B2293E"/>
    <w:rsid w:val="00B22A79"/>
    <w:rsid w:val="00B22E5B"/>
    <w:rsid w:val="00B23A5C"/>
    <w:rsid w:val="00B23C0C"/>
    <w:rsid w:val="00B2634C"/>
    <w:rsid w:val="00B2646E"/>
    <w:rsid w:val="00B26760"/>
    <w:rsid w:val="00B26CF4"/>
    <w:rsid w:val="00B27135"/>
    <w:rsid w:val="00B2732B"/>
    <w:rsid w:val="00B277B5"/>
    <w:rsid w:val="00B27E22"/>
    <w:rsid w:val="00B300C7"/>
    <w:rsid w:val="00B30EDD"/>
    <w:rsid w:val="00B31544"/>
    <w:rsid w:val="00B3223D"/>
    <w:rsid w:val="00B32806"/>
    <w:rsid w:val="00B32B05"/>
    <w:rsid w:val="00B32FF2"/>
    <w:rsid w:val="00B335E8"/>
    <w:rsid w:val="00B33B85"/>
    <w:rsid w:val="00B33F1A"/>
    <w:rsid w:val="00B342AC"/>
    <w:rsid w:val="00B34384"/>
    <w:rsid w:val="00B3465A"/>
    <w:rsid w:val="00B34BCD"/>
    <w:rsid w:val="00B34F82"/>
    <w:rsid w:val="00B35514"/>
    <w:rsid w:val="00B3571D"/>
    <w:rsid w:val="00B3595B"/>
    <w:rsid w:val="00B360F1"/>
    <w:rsid w:val="00B361F7"/>
    <w:rsid w:val="00B3692B"/>
    <w:rsid w:val="00B36A4C"/>
    <w:rsid w:val="00B36E62"/>
    <w:rsid w:val="00B3748A"/>
    <w:rsid w:val="00B37694"/>
    <w:rsid w:val="00B41294"/>
    <w:rsid w:val="00B41993"/>
    <w:rsid w:val="00B42845"/>
    <w:rsid w:val="00B42CDD"/>
    <w:rsid w:val="00B43435"/>
    <w:rsid w:val="00B43890"/>
    <w:rsid w:val="00B43975"/>
    <w:rsid w:val="00B4398C"/>
    <w:rsid w:val="00B43E8E"/>
    <w:rsid w:val="00B448C9"/>
    <w:rsid w:val="00B462F7"/>
    <w:rsid w:val="00B4721E"/>
    <w:rsid w:val="00B4779D"/>
    <w:rsid w:val="00B47E0A"/>
    <w:rsid w:val="00B500F8"/>
    <w:rsid w:val="00B50A1E"/>
    <w:rsid w:val="00B50CBD"/>
    <w:rsid w:val="00B50E5F"/>
    <w:rsid w:val="00B51AC7"/>
    <w:rsid w:val="00B52238"/>
    <w:rsid w:val="00B52577"/>
    <w:rsid w:val="00B52A7B"/>
    <w:rsid w:val="00B52AAE"/>
    <w:rsid w:val="00B535F1"/>
    <w:rsid w:val="00B53AAA"/>
    <w:rsid w:val="00B54088"/>
    <w:rsid w:val="00B549F0"/>
    <w:rsid w:val="00B54DB3"/>
    <w:rsid w:val="00B55D92"/>
    <w:rsid w:val="00B568C6"/>
    <w:rsid w:val="00B569F7"/>
    <w:rsid w:val="00B5706F"/>
    <w:rsid w:val="00B57AA0"/>
    <w:rsid w:val="00B57BF9"/>
    <w:rsid w:val="00B60B2A"/>
    <w:rsid w:val="00B60C50"/>
    <w:rsid w:val="00B60DC6"/>
    <w:rsid w:val="00B60FAF"/>
    <w:rsid w:val="00B61A17"/>
    <w:rsid w:val="00B62244"/>
    <w:rsid w:val="00B62BD1"/>
    <w:rsid w:val="00B62FD1"/>
    <w:rsid w:val="00B62FEE"/>
    <w:rsid w:val="00B633C8"/>
    <w:rsid w:val="00B64206"/>
    <w:rsid w:val="00B6463D"/>
    <w:rsid w:val="00B64646"/>
    <w:rsid w:val="00B64B99"/>
    <w:rsid w:val="00B64BB6"/>
    <w:rsid w:val="00B656F5"/>
    <w:rsid w:val="00B65B0F"/>
    <w:rsid w:val="00B66021"/>
    <w:rsid w:val="00B66240"/>
    <w:rsid w:val="00B664DD"/>
    <w:rsid w:val="00B6688D"/>
    <w:rsid w:val="00B670F3"/>
    <w:rsid w:val="00B67B6E"/>
    <w:rsid w:val="00B67EB1"/>
    <w:rsid w:val="00B70127"/>
    <w:rsid w:val="00B701FD"/>
    <w:rsid w:val="00B70B67"/>
    <w:rsid w:val="00B710A0"/>
    <w:rsid w:val="00B71B89"/>
    <w:rsid w:val="00B729FA"/>
    <w:rsid w:val="00B72CB2"/>
    <w:rsid w:val="00B72CF8"/>
    <w:rsid w:val="00B73105"/>
    <w:rsid w:val="00B743B0"/>
    <w:rsid w:val="00B7480D"/>
    <w:rsid w:val="00B749A0"/>
    <w:rsid w:val="00B74E24"/>
    <w:rsid w:val="00B751EE"/>
    <w:rsid w:val="00B75DBC"/>
    <w:rsid w:val="00B766FB"/>
    <w:rsid w:val="00B76886"/>
    <w:rsid w:val="00B8034D"/>
    <w:rsid w:val="00B82051"/>
    <w:rsid w:val="00B820B1"/>
    <w:rsid w:val="00B820DA"/>
    <w:rsid w:val="00B821E3"/>
    <w:rsid w:val="00B82281"/>
    <w:rsid w:val="00B82B0C"/>
    <w:rsid w:val="00B82CF8"/>
    <w:rsid w:val="00B82D59"/>
    <w:rsid w:val="00B8308D"/>
    <w:rsid w:val="00B84400"/>
    <w:rsid w:val="00B84DCA"/>
    <w:rsid w:val="00B85453"/>
    <w:rsid w:val="00B85BBC"/>
    <w:rsid w:val="00B861B1"/>
    <w:rsid w:val="00B86219"/>
    <w:rsid w:val="00B87427"/>
    <w:rsid w:val="00B87627"/>
    <w:rsid w:val="00B87C07"/>
    <w:rsid w:val="00B87EBC"/>
    <w:rsid w:val="00B9048D"/>
    <w:rsid w:val="00B90590"/>
    <w:rsid w:val="00B91720"/>
    <w:rsid w:val="00B92055"/>
    <w:rsid w:val="00B922DA"/>
    <w:rsid w:val="00B9296F"/>
    <w:rsid w:val="00B9319F"/>
    <w:rsid w:val="00B934F0"/>
    <w:rsid w:val="00B9355C"/>
    <w:rsid w:val="00B93722"/>
    <w:rsid w:val="00B9385D"/>
    <w:rsid w:val="00B93A7A"/>
    <w:rsid w:val="00B941B6"/>
    <w:rsid w:val="00B94392"/>
    <w:rsid w:val="00B945F8"/>
    <w:rsid w:val="00B946A9"/>
    <w:rsid w:val="00B9530B"/>
    <w:rsid w:val="00B957DA"/>
    <w:rsid w:val="00B959A9"/>
    <w:rsid w:val="00B95A9C"/>
    <w:rsid w:val="00B95AD3"/>
    <w:rsid w:val="00B96DD0"/>
    <w:rsid w:val="00B96F10"/>
    <w:rsid w:val="00B970CA"/>
    <w:rsid w:val="00B972DE"/>
    <w:rsid w:val="00B97365"/>
    <w:rsid w:val="00B97A69"/>
    <w:rsid w:val="00B97E6B"/>
    <w:rsid w:val="00BA02A0"/>
    <w:rsid w:val="00BA054C"/>
    <w:rsid w:val="00BA0C18"/>
    <w:rsid w:val="00BA0D86"/>
    <w:rsid w:val="00BA1659"/>
    <w:rsid w:val="00BA1747"/>
    <w:rsid w:val="00BA18EF"/>
    <w:rsid w:val="00BA1A55"/>
    <w:rsid w:val="00BA2730"/>
    <w:rsid w:val="00BA27A0"/>
    <w:rsid w:val="00BA28D9"/>
    <w:rsid w:val="00BA2BBC"/>
    <w:rsid w:val="00BA2E76"/>
    <w:rsid w:val="00BA30EF"/>
    <w:rsid w:val="00BA3834"/>
    <w:rsid w:val="00BA38C0"/>
    <w:rsid w:val="00BA3BEB"/>
    <w:rsid w:val="00BA3FBC"/>
    <w:rsid w:val="00BA41E2"/>
    <w:rsid w:val="00BA5822"/>
    <w:rsid w:val="00BA59D2"/>
    <w:rsid w:val="00BA5E3C"/>
    <w:rsid w:val="00BA6D1E"/>
    <w:rsid w:val="00BA7F5A"/>
    <w:rsid w:val="00BB0D09"/>
    <w:rsid w:val="00BB10F5"/>
    <w:rsid w:val="00BB1307"/>
    <w:rsid w:val="00BB22A5"/>
    <w:rsid w:val="00BB29F0"/>
    <w:rsid w:val="00BB30BA"/>
    <w:rsid w:val="00BB40A5"/>
    <w:rsid w:val="00BB4FE3"/>
    <w:rsid w:val="00BB52A4"/>
    <w:rsid w:val="00BB54C8"/>
    <w:rsid w:val="00BB613A"/>
    <w:rsid w:val="00BB6987"/>
    <w:rsid w:val="00BB69AF"/>
    <w:rsid w:val="00BB6E98"/>
    <w:rsid w:val="00BB7176"/>
    <w:rsid w:val="00BB71AE"/>
    <w:rsid w:val="00BC0066"/>
    <w:rsid w:val="00BC02B6"/>
    <w:rsid w:val="00BC0B7E"/>
    <w:rsid w:val="00BC135E"/>
    <w:rsid w:val="00BC13C6"/>
    <w:rsid w:val="00BC2C1D"/>
    <w:rsid w:val="00BC2C9D"/>
    <w:rsid w:val="00BC4440"/>
    <w:rsid w:val="00BC5F56"/>
    <w:rsid w:val="00BC5FAE"/>
    <w:rsid w:val="00BC62F6"/>
    <w:rsid w:val="00BC6ADF"/>
    <w:rsid w:val="00BC6C1F"/>
    <w:rsid w:val="00BC7759"/>
    <w:rsid w:val="00BC7796"/>
    <w:rsid w:val="00BC7FD5"/>
    <w:rsid w:val="00BD006F"/>
    <w:rsid w:val="00BD0999"/>
    <w:rsid w:val="00BD0C5A"/>
    <w:rsid w:val="00BD25AF"/>
    <w:rsid w:val="00BD2CFF"/>
    <w:rsid w:val="00BD36B1"/>
    <w:rsid w:val="00BD36E8"/>
    <w:rsid w:val="00BD4439"/>
    <w:rsid w:val="00BD4D46"/>
    <w:rsid w:val="00BD4E9F"/>
    <w:rsid w:val="00BD4F61"/>
    <w:rsid w:val="00BD4FD4"/>
    <w:rsid w:val="00BD529D"/>
    <w:rsid w:val="00BD54A9"/>
    <w:rsid w:val="00BD55DA"/>
    <w:rsid w:val="00BD6F37"/>
    <w:rsid w:val="00BD7618"/>
    <w:rsid w:val="00BD781C"/>
    <w:rsid w:val="00BD787B"/>
    <w:rsid w:val="00BD78DD"/>
    <w:rsid w:val="00BE0339"/>
    <w:rsid w:val="00BE04A1"/>
    <w:rsid w:val="00BE0E21"/>
    <w:rsid w:val="00BE1918"/>
    <w:rsid w:val="00BE1966"/>
    <w:rsid w:val="00BE21AA"/>
    <w:rsid w:val="00BE29A7"/>
    <w:rsid w:val="00BE2B51"/>
    <w:rsid w:val="00BE2E2E"/>
    <w:rsid w:val="00BE319B"/>
    <w:rsid w:val="00BE34E5"/>
    <w:rsid w:val="00BE36F8"/>
    <w:rsid w:val="00BE3BC3"/>
    <w:rsid w:val="00BE3F4E"/>
    <w:rsid w:val="00BE4193"/>
    <w:rsid w:val="00BE41EA"/>
    <w:rsid w:val="00BE443B"/>
    <w:rsid w:val="00BE4726"/>
    <w:rsid w:val="00BE55C0"/>
    <w:rsid w:val="00BE7294"/>
    <w:rsid w:val="00BE74B1"/>
    <w:rsid w:val="00BE77B6"/>
    <w:rsid w:val="00BE7FBA"/>
    <w:rsid w:val="00BF0386"/>
    <w:rsid w:val="00BF1155"/>
    <w:rsid w:val="00BF1D0A"/>
    <w:rsid w:val="00BF22F7"/>
    <w:rsid w:val="00BF32A0"/>
    <w:rsid w:val="00BF3C55"/>
    <w:rsid w:val="00BF3F24"/>
    <w:rsid w:val="00BF430F"/>
    <w:rsid w:val="00BF4537"/>
    <w:rsid w:val="00BF5A6E"/>
    <w:rsid w:val="00BF5EAB"/>
    <w:rsid w:val="00BF601B"/>
    <w:rsid w:val="00BF71CA"/>
    <w:rsid w:val="00BF750B"/>
    <w:rsid w:val="00C00514"/>
    <w:rsid w:val="00C009AD"/>
    <w:rsid w:val="00C01007"/>
    <w:rsid w:val="00C01F56"/>
    <w:rsid w:val="00C0211A"/>
    <w:rsid w:val="00C0286A"/>
    <w:rsid w:val="00C03528"/>
    <w:rsid w:val="00C037F5"/>
    <w:rsid w:val="00C037FA"/>
    <w:rsid w:val="00C03936"/>
    <w:rsid w:val="00C04305"/>
    <w:rsid w:val="00C0442F"/>
    <w:rsid w:val="00C05F6D"/>
    <w:rsid w:val="00C068EF"/>
    <w:rsid w:val="00C06FCB"/>
    <w:rsid w:val="00C078C1"/>
    <w:rsid w:val="00C07A7E"/>
    <w:rsid w:val="00C07CD7"/>
    <w:rsid w:val="00C10010"/>
    <w:rsid w:val="00C106A5"/>
    <w:rsid w:val="00C10822"/>
    <w:rsid w:val="00C10CAD"/>
    <w:rsid w:val="00C1242B"/>
    <w:rsid w:val="00C13593"/>
    <w:rsid w:val="00C13BE1"/>
    <w:rsid w:val="00C13F6A"/>
    <w:rsid w:val="00C13FE1"/>
    <w:rsid w:val="00C1426B"/>
    <w:rsid w:val="00C14A3D"/>
    <w:rsid w:val="00C15954"/>
    <w:rsid w:val="00C15E0F"/>
    <w:rsid w:val="00C161E7"/>
    <w:rsid w:val="00C16226"/>
    <w:rsid w:val="00C1662C"/>
    <w:rsid w:val="00C16B9B"/>
    <w:rsid w:val="00C16C73"/>
    <w:rsid w:val="00C17370"/>
    <w:rsid w:val="00C1739B"/>
    <w:rsid w:val="00C1770F"/>
    <w:rsid w:val="00C2029B"/>
    <w:rsid w:val="00C208B5"/>
    <w:rsid w:val="00C2129A"/>
    <w:rsid w:val="00C227E3"/>
    <w:rsid w:val="00C2290D"/>
    <w:rsid w:val="00C22932"/>
    <w:rsid w:val="00C22976"/>
    <w:rsid w:val="00C23B4A"/>
    <w:rsid w:val="00C23D86"/>
    <w:rsid w:val="00C23DD3"/>
    <w:rsid w:val="00C252A3"/>
    <w:rsid w:val="00C252A8"/>
    <w:rsid w:val="00C258BA"/>
    <w:rsid w:val="00C25CF9"/>
    <w:rsid w:val="00C25D0E"/>
    <w:rsid w:val="00C2653C"/>
    <w:rsid w:val="00C26A62"/>
    <w:rsid w:val="00C26B7A"/>
    <w:rsid w:val="00C27850"/>
    <w:rsid w:val="00C27C37"/>
    <w:rsid w:val="00C30197"/>
    <w:rsid w:val="00C302D9"/>
    <w:rsid w:val="00C3041F"/>
    <w:rsid w:val="00C30421"/>
    <w:rsid w:val="00C310AC"/>
    <w:rsid w:val="00C313EF"/>
    <w:rsid w:val="00C31890"/>
    <w:rsid w:val="00C31F04"/>
    <w:rsid w:val="00C31F74"/>
    <w:rsid w:val="00C32622"/>
    <w:rsid w:val="00C329C6"/>
    <w:rsid w:val="00C33E35"/>
    <w:rsid w:val="00C341B9"/>
    <w:rsid w:val="00C3426C"/>
    <w:rsid w:val="00C34485"/>
    <w:rsid w:val="00C34ABC"/>
    <w:rsid w:val="00C34D1D"/>
    <w:rsid w:val="00C34D93"/>
    <w:rsid w:val="00C36AF9"/>
    <w:rsid w:val="00C377CE"/>
    <w:rsid w:val="00C37D4E"/>
    <w:rsid w:val="00C37E0F"/>
    <w:rsid w:val="00C41B7B"/>
    <w:rsid w:val="00C423FC"/>
    <w:rsid w:val="00C42509"/>
    <w:rsid w:val="00C42575"/>
    <w:rsid w:val="00C42B9B"/>
    <w:rsid w:val="00C42CAD"/>
    <w:rsid w:val="00C43617"/>
    <w:rsid w:val="00C43749"/>
    <w:rsid w:val="00C4464F"/>
    <w:rsid w:val="00C455C9"/>
    <w:rsid w:val="00C45FE8"/>
    <w:rsid w:val="00C4661A"/>
    <w:rsid w:val="00C4674C"/>
    <w:rsid w:val="00C46849"/>
    <w:rsid w:val="00C468EC"/>
    <w:rsid w:val="00C472D1"/>
    <w:rsid w:val="00C47343"/>
    <w:rsid w:val="00C4735F"/>
    <w:rsid w:val="00C478A6"/>
    <w:rsid w:val="00C47CDB"/>
    <w:rsid w:val="00C47F88"/>
    <w:rsid w:val="00C50854"/>
    <w:rsid w:val="00C50DAC"/>
    <w:rsid w:val="00C50E1F"/>
    <w:rsid w:val="00C51A28"/>
    <w:rsid w:val="00C51D99"/>
    <w:rsid w:val="00C52080"/>
    <w:rsid w:val="00C520EE"/>
    <w:rsid w:val="00C528A1"/>
    <w:rsid w:val="00C52ED3"/>
    <w:rsid w:val="00C532BB"/>
    <w:rsid w:val="00C53F8A"/>
    <w:rsid w:val="00C54728"/>
    <w:rsid w:val="00C556FD"/>
    <w:rsid w:val="00C55C9F"/>
    <w:rsid w:val="00C55F46"/>
    <w:rsid w:val="00C57572"/>
    <w:rsid w:val="00C57763"/>
    <w:rsid w:val="00C57DA8"/>
    <w:rsid w:val="00C6092E"/>
    <w:rsid w:val="00C60945"/>
    <w:rsid w:val="00C6095C"/>
    <w:rsid w:val="00C60B17"/>
    <w:rsid w:val="00C61450"/>
    <w:rsid w:val="00C6267E"/>
    <w:rsid w:val="00C62E7C"/>
    <w:rsid w:val="00C62FFB"/>
    <w:rsid w:val="00C6389E"/>
    <w:rsid w:val="00C63BD2"/>
    <w:rsid w:val="00C64662"/>
    <w:rsid w:val="00C647F8"/>
    <w:rsid w:val="00C64A5A"/>
    <w:rsid w:val="00C64C6C"/>
    <w:rsid w:val="00C6512A"/>
    <w:rsid w:val="00C65C4B"/>
    <w:rsid w:val="00C66308"/>
    <w:rsid w:val="00C66622"/>
    <w:rsid w:val="00C6678F"/>
    <w:rsid w:val="00C66B79"/>
    <w:rsid w:val="00C67163"/>
    <w:rsid w:val="00C67737"/>
    <w:rsid w:val="00C7099C"/>
    <w:rsid w:val="00C70BC9"/>
    <w:rsid w:val="00C714CC"/>
    <w:rsid w:val="00C71C1E"/>
    <w:rsid w:val="00C7216A"/>
    <w:rsid w:val="00C72245"/>
    <w:rsid w:val="00C737B6"/>
    <w:rsid w:val="00C73B08"/>
    <w:rsid w:val="00C743D2"/>
    <w:rsid w:val="00C7452B"/>
    <w:rsid w:val="00C74540"/>
    <w:rsid w:val="00C74863"/>
    <w:rsid w:val="00C749AC"/>
    <w:rsid w:val="00C75031"/>
    <w:rsid w:val="00C75538"/>
    <w:rsid w:val="00C76A0C"/>
    <w:rsid w:val="00C76F4D"/>
    <w:rsid w:val="00C772ED"/>
    <w:rsid w:val="00C77A7E"/>
    <w:rsid w:val="00C8082B"/>
    <w:rsid w:val="00C809F5"/>
    <w:rsid w:val="00C816CC"/>
    <w:rsid w:val="00C820BE"/>
    <w:rsid w:val="00C820FF"/>
    <w:rsid w:val="00C823EC"/>
    <w:rsid w:val="00C8264B"/>
    <w:rsid w:val="00C83479"/>
    <w:rsid w:val="00C83D0D"/>
    <w:rsid w:val="00C84BB2"/>
    <w:rsid w:val="00C84CD1"/>
    <w:rsid w:val="00C84DBD"/>
    <w:rsid w:val="00C8541D"/>
    <w:rsid w:val="00C8559A"/>
    <w:rsid w:val="00C8593F"/>
    <w:rsid w:val="00C85B1F"/>
    <w:rsid w:val="00C85C72"/>
    <w:rsid w:val="00C86E32"/>
    <w:rsid w:val="00C873AF"/>
    <w:rsid w:val="00C918F1"/>
    <w:rsid w:val="00C91A83"/>
    <w:rsid w:val="00C92656"/>
    <w:rsid w:val="00C92AF8"/>
    <w:rsid w:val="00C92FED"/>
    <w:rsid w:val="00C93553"/>
    <w:rsid w:val="00C93A98"/>
    <w:rsid w:val="00C93AE0"/>
    <w:rsid w:val="00C9449F"/>
    <w:rsid w:val="00C94FA6"/>
    <w:rsid w:val="00C954E8"/>
    <w:rsid w:val="00C9582C"/>
    <w:rsid w:val="00C96D69"/>
    <w:rsid w:val="00C96E7C"/>
    <w:rsid w:val="00C97044"/>
    <w:rsid w:val="00C97F68"/>
    <w:rsid w:val="00C97FA1"/>
    <w:rsid w:val="00CA0A8A"/>
    <w:rsid w:val="00CA0E00"/>
    <w:rsid w:val="00CA1297"/>
    <w:rsid w:val="00CA156F"/>
    <w:rsid w:val="00CA288D"/>
    <w:rsid w:val="00CA2B6C"/>
    <w:rsid w:val="00CA2CD4"/>
    <w:rsid w:val="00CA2DD7"/>
    <w:rsid w:val="00CA3299"/>
    <w:rsid w:val="00CA3FE3"/>
    <w:rsid w:val="00CA47AF"/>
    <w:rsid w:val="00CA5181"/>
    <w:rsid w:val="00CA5345"/>
    <w:rsid w:val="00CA58A7"/>
    <w:rsid w:val="00CA6290"/>
    <w:rsid w:val="00CA6547"/>
    <w:rsid w:val="00CA6626"/>
    <w:rsid w:val="00CA6B36"/>
    <w:rsid w:val="00CA6BBF"/>
    <w:rsid w:val="00CA6BDA"/>
    <w:rsid w:val="00CA7234"/>
    <w:rsid w:val="00CA730C"/>
    <w:rsid w:val="00CA733E"/>
    <w:rsid w:val="00CA79D8"/>
    <w:rsid w:val="00CA7B30"/>
    <w:rsid w:val="00CB0720"/>
    <w:rsid w:val="00CB0E56"/>
    <w:rsid w:val="00CB0F32"/>
    <w:rsid w:val="00CB1432"/>
    <w:rsid w:val="00CB20E0"/>
    <w:rsid w:val="00CB21A1"/>
    <w:rsid w:val="00CB257E"/>
    <w:rsid w:val="00CB2C09"/>
    <w:rsid w:val="00CB306E"/>
    <w:rsid w:val="00CB3770"/>
    <w:rsid w:val="00CB3966"/>
    <w:rsid w:val="00CB3AFC"/>
    <w:rsid w:val="00CB3B05"/>
    <w:rsid w:val="00CB3C02"/>
    <w:rsid w:val="00CB43AA"/>
    <w:rsid w:val="00CB496A"/>
    <w:rsid w:val="00CB4F3D"/>
    <w:rsid w:val="00CB5679"/>
    <w:rsid w:val="00CB5740"/>
    <w:rsid w:val="00CB59D8"/>
    <w:rsid w:val="00CB5DD0"/>
    <w:rsid w:val="00CB5E0F"/>
    <w:rsid w:val="00CB6558"/>
    <w:rsid w:val="00CB676B"/>
    <w:rsid w:val="00CB681C"/>
    <w:rsid w:val="00CB6B7F"/>
    <w:rsid w:val="00CB6FF2"/>
    <w:rsid w:val="00CB745A"/>
    <w:rsid w:val="00CB75BD"/>
    <w:rsid w:val="00CC0A30"/>
    <w:rsid w:val="00CC0C1E"/>
    <w:rsid w:val="00CC152D"/>
    <w:rsid w:val="00CC1D1D"/>
    <w:rsid w:val="00CC233B"/>
    <w:rsid w:val="00CC319C"/>
    <w:rsid w:val="00CC3DF8"/>
    <w:rsid w:val="00CC439C"/>
    <w:rsid w:val="00CC452A"/>
    <w:rsid w:val="00CC4B42"/>
    <w:rsid w:val="00CC4F85"/>
    <w:rsid w:val="00CC5E8A"/>
    <w:rsid w:val="00CC6476"/>
    <w:rsid w:val="00CC669D"/>
    <w:rsid w:val="00CC6C7E"/>
    <w:rsid w:val="00CC745D"/>
    <w:rsid w:val="00CC75FE"/>
    <w:rsid w:val="00CC7DA8"/>
    <w:rsid w:val="00CD022E"/>
    <w:rsid w:val="00CD02B4"/>
    <w:rsid w:val="00CD0B6A"/>
    <w:rsid w:val="00CD1460"/>
    <w:rsid w:val="00CD1715"/>
    <w:rsid w:val="00CD18BF"/>
    <w:rsid w:val="00CD1C0A"/>
    <w:rsid w:val="00CD227D"/>
    <w:rsid w:val="00CD236B"/>
    <w:rsid w:val="00CD28DC"/>
    <w:rsid w:val="00CD2984"/>
    <w:rsid w:val="00CD2A9F"/>
    <w:rsid w:val="00CD2EC5"/>
    <w:rsid w:val="00CD3B3E"/>
    <w:rsid w:val="00CD4596"/>
    <w:rsid w:val="00CD5E0E"/>
    <w:rsid w:val="00CD61E7"/>
    <w:rsid w:val="00CD6839"/>
    <w:rsid w:val="00CD6F94"/>
    <w:rsid w:val="00CD7D11"/>
    <w:rsid w:val="00CE077F"/>
    <w:rsid w:val="00CE0A6A"/>
    <w:rsid w:val="00CE16D8"/>
    <w:rsid w:val="00CE1704"/>
    <w:rsid w:val="00CE1BBE"/>
    <w:rsid w:val="00CE2051"/>
    <w:rsid w:val="00CE2959"/>
    <w:rsid w:val="00CE2F84"/>
    <w:rsid w:val="00CE3B8D"/>
    <w:rsid w:val="00CE4646"/>
    <w:rsid w:val="00CE474F"/>
    <w:rsid w:val="00CE47D9"/>
    <w:rsid w:val="00CE4DF5"/>
    <w:rsid w:val="00CE51AC"/>
    <w:rsid w:val="00CE5641"/>
    <w:rsid w:val="00CE59D9"/>
    <w:rsid w:val="00CE6696"/>
    <w:rsid w:val="00CE6BAF"/>
    <w:rsid w:val="00CE6FFB"/>
    <w:rsid w:val="00CE7231"/>
    <w:rsid w:val="00CE7972"/>
    <w:rsid w:val="00CE7FBD"/>
    <w:rsid w:val="00CF0F35"/>
    <w:rsid w:val="00CF0FF8"/>
    <w:rsid w:val="00CF1F3B"/>
    <w:rsid w:val="00CF2257"/>
    <w:rsid w:val="00CF237E"/>
    <w:rsid w:val="00CF314E"/>
    <w:rsid w:val="00CF3870"/>
    <w:rsid w:val="00CF39C8"/>
    <w:rsid w:val="00CF43F3"/>
    <w:rsid w:val="00CF4F6A"/>
    <w:rsid w:val="00CF5046"/>
    <w:rsid w:val="00CF5186"/>
    <w:rsid w:val="00CF5372"/>
    <w:rsid w:val="00CF643C"/>
    <w:rsid w:val="00CF6900"/>
    <w:rsid w:val="00CF6B7B"/>
    <w:rsid w:val="00CF75B1"/>
    <w:rsid w:val="00CF777A"/>
    <w:rsid w:val="00D008E9"/>
    <w:rsid w:val="00D00E99"/>
    <w:rsid w:val="00D01970"/>
    <w:rsid w:val="00D027FD"/>
    <w:rsid w:val="00D02B12"/>
    <w:rsid w:val="00D02CB8"/>
    <w:rsid w:val="00D0334B"/>
    <w:rsid w:val="00D038D8"/>
    <w:rsid w:val="00D04195"/>
    <w:rsid w:val="00D051DB"/>
    <w:rsid w:val="00D0534E"/>
    <w:rsid w:val="00D056D4"/>
    <w:rsid w:val="00D06007"/>
    <w:rsid w:val="00D06017"/>
    <w:rsid w:val="00D0657C"/>
    <w:rsid w:val="00D0715A"/>
    <w:rsid w:val="00D07215"/>
    <w:rsid w:val="00D073E1"/>
    <w:rsid w:val="00D077C4"/>
    <w:rsid w:val="00D113AE"/>
    <w:rsid w:val="00D11D5C"/>
    <w:rsid w:val="00D12ED3"/>
    <w:rsid w:val="00D14069"/>
    <w:rsid w:val="00D14320"/>
    <w:rsid w:val="00D15375"/>
    <w:rsid w:val="00D16D1C"/>
    <w:rsid w:val="00D16E85"/>
    <w:rsid w:val="00D1705E"/>
    <w:rsid w:val="00D17169"/>
    <w:rsid w:val="00D176DF"/>
    <w:rsid w:val="00D177A2"/>
    <w:rsid w:val="00D17A78"/>
    <w:rsid w:val="00D17EDA"/>
    <w:rsid w:val="00D21794"/>
    <w:rsid w:val="00D21E17"/>
    <w:rsid w:val="00D22057"/>
    <w:rsid w:val="00D22251"/>
    <w:rsid w:val="00D2326A"/>
    <w:rsid w:val="00D2373E"/>
    <w:rsid w:val="00D247FE"/>
    <w:rsid w:val="00D25E11"/>
    <w:rsid w:val="00D26810"/>
    <w:rsid w:val="00D26FF5"/>
    <w:rsid w:val="00D27810"/>
    <w:rsid w:val="00D305A9"/>
    <w:rsid w:val="00D309A2"/>
    <w:rsid w:val="00D30C36"/>
    <w:rsid w:val="00D30D16"/>
    <w:rsid w:val="00D30F7E"/>
    <w:rsid w:val="00D310A3"/>
    <w:rsid w:val="00D31CCE"/>
    <w:rsid w:val="00D31F3F"/>
    <w:rsid w:val="00D3207B"/>
    <w:rsid w:val="00D32472"/>
    <w:rsid w:val="00D33BD3"/>
    <w:rsid w:val="00D3427B"/>
    <w:rsid w:val="00D35755"/>
    <w:rsid w:val="00D35966"/>
    <w:rsid w:val="00D35E83"/>
    <w:rsid w:val="00D36514"/>
    <w:rsid w:val="00D372BF"/>
    <w:rsid w:val="00D373C4"/>
    <w:rsid w:val="00D37642"/>
    <w:rsid w:val="00D379C4"/>
    <w:rsid w:val="00D37BAB"/>
    <w:rsid w:val="00D37C2E"/>
    <w:rsid w:val="00D37C3E"/>
    <w:rsid w:val="00D37CD6"/>
    <w:rsid w:val="00D40307"/>
    <w:rsid w:val="00D40531"/>
    <w:rsid w:val="00D40A10"/>
    <w:rsid w:val="00D40C09"/>
    <w:rsid w:val="00D40CE7"/>
    <w:rsid w:val="00D410FA"/>
    <w:rsid w:val="00D4136D"/>
    <w:rsid w:val="00D417CC"/>
    <w:rsid w:val="00D43A8F"/>
    <w:rsid w:val="00D43F3C"/>
    <w:rsid w:val="00D44406"/>
    <w:rsid w:val="00D44980"/>
    <w:rsid w:val="00D44B15"/>
    <w:rsid w:val="00D45299"/>
    <w:rsid w:val="00D45DC3"/>
    <w:rsid w:val="00D4662E"/>
    <w:rsid w:val="00D46954"/>
    <w:rsid w:val="00D46C13"/>
    <w:rsid w:val="00D475D8"/>
    <w:rsid w:val="00D476C3"/>
    <w:rsid w:val="00D47859"/>
    <w:rsid w:val="00D478AB"/>
    <w:rsid w:val="00D47A99"/>
    <w:rsid w:val="00D47D74"/>
    <w:rsid w:val="00D50028"/>
    <w:rsid w:val="00D50A3A"/>
    <w:rsid w:val="00D50A65"/>
    <w:rsid w:val="00D50A9F"/>
    <w:rsid w:val="00D50C3E"/>
    <w:rsid w:val="00D50C60"/>
    <w:rsid w:val="00D50CCD"/>
    <w:rsid w:val="00D5140E"/>
    <w:rsid w:val="00D5164E"/>
    <w:rsid w:val="00D51841"/>
    <w:rsid w:val="00D51CC0"/>
    <w:rsid w:val="00D522B4"/>
    <w:rsid w:val="00D52546"/>
    <w:rsid w:val="00D52735"/>
    <w:rsid w:val="00D53053"/>
    <w:rsid w:val="00D534DE"/>
    <w:rsid w:val="00D53603"/>
    <w:rsid w:val="00D53C57"/>
    <w:rsid w:val="00D5468A"/>
    <w:rsid w:val="00D547A6"/>
    <w:rsid w:val="00D54DD3"/>
    <w:rsid w:val="00D558C9"/>
    <w:rsid w:val="00D55F07"/>
    <w:rsid w:val="00D56234"/>
    <w:rsid w:val="00D5632E"/>
    <w:rsid w:val="00D56498"/>
    <w:rsid w:val="00D5650A"/>
    <w:rsid w:val="00D56BE0"/>
    <w:rsid w:val="00D57866"/>
    <w:rsid w:val="00D579E1"/>
    <w:rsid w:val="00D57A8F"/>
    <w:rsid w:val="00D57CA7"/>
    <w:rsid w:val="00D60272"/>
    <w:rsid w:val="00D60CAD"/>
    <w:rsid w:val="00D60F2E"/>
    <w:rsid w:val="00D61224"/>
    <w:rsid w:val="00D614F0"/>
    <w:rsid w:val="00D619F5"/>
    <w:rsid w:val="00D61C6D"/>
    <w:rsid w:val="00D61E2F"/>
    <w:rsid w:val="00D61E67"/>
    <w:rsid w:val="00D62009"/>
    <w:rsid w:val="00D621E8"/>
    <w:rsid w:val="00D6236C"/>
    <w:rsid w:val="00D6239D"/>
    <w:rsid w:val="00D627CE"/>
    <w:rsid w:val="00D62B4E"/>
    <w:rsid w:val="00D62E6C"/>
    <w:rsid w:val="00D63600"/>
    <w:rsid w:val="00D6381B"/>
    <w:rsid w:val="00D63FA6"/>
    <w:rsid w:val="00D6418D"/>
    <w:rsid w:val="00D64C80"/>
    <w:rsid w:val="00D64F46"/>
    <w:rsid w:val="00D657A1"/>
    <w:rsid w:val="00D65AE5"/>
    <w:rsid w:val="00D666D6"/>
    <w:rsid w:val="00D66BEB"/>
    <w:rsid w:val="00D66D6B"/>
    <w:rsid w:val="00D67219"/>
    <w:rsid w:val="00D67AB5"/>
    <w:rsid w:val="00D7021A"/>
    <w:rsid w:val="00D704A2"/>
    <w:rsid w:val="00D70705"/>
    <w:rsid w:val="00D70E74"/>
    <w:rsid w:val="00D72734"/>
    <w:rsid w:val="00D72976"/>
    <w:rsid w:val="00D72C73"/>
    <w:rsid w:val="00D73426"/>
    <w:rsid w:val="00D7345C"/>
    <w:rsid w:val="00D74A15"/>
    <w:rsid w:val="00D75E20"/>
    <w:rsid w:val="00D767B0"/>
    <w:rsid w:val="00D76AE6"/>
    <w:rsid w:val="00D777E7"/>
    <w:rsid w:val="00D77BF5"/>
    <w:rsid w:val="00D804BF"/>
    <w:rsid w:val="00D81B7C"/>
    <w:rsid w:val="00D81B9D"/>
    <w:rsid w:val="00D820C7"/>
    <w:rsid w:val="00D82EA3"/>
    <w:rsid w:val="00D8357E"/>
    <w:rsid w:val="00D8410E"/>
    <w:rsid w:val="00D84AEF"/>
    <w:rsid w:val="00D84B87"/>
    <w:rsid w:val="00D855D4"/>
    <w:rsid w:val="00D85650"/>
    <w:rsid w:val="00D86A9B"/>
    <w:rsid w:val="00D86F1C"/>
    <w:rsid w:val="00D86FCC"/>
    <w:rsid w:val="00D87488"/>
    <w:rsid w:val="00D87A81"/>
    <w:rsid w:val="00D90C47"/>
    <w:rsid w:val="00D91912"/>
    <w:rsid w:val="00D91E11"/>
    <w:rsid w:val="00D921DD"/>
    <w:rsid w:val="00D93532"/>
    <w:rsid w:val="00D935DD"/>
    <w:rsid w:val="00D93635"/>
    <w:rsid w:val="00D93A9A"/>
    <w:rsid w:val="00D94786"/>
    <w:rsid w:val="00D95572"/>
    <w:rsid w:val="00D96463"/>
    <w:rsid w:val="00D967BA"/>
    <w:rsid w:val="00D967EB"/>
    <w:rsid w:val="00DA063E"/>
    <w:rsid w:val="00DA0842"/>
    <w:rsid w:val="00DA1001"/>
    <w:rsid w:val="00DA13D0"/>
    <w:rsid w:val="00DA1474"/>
    <w:rsid w:val="00DA3190"/>
    <w:rsid w:val="00DA35EC"/>
    <w:rsid w:val="00DA3D91"/>
    <w:rsid w:val="00DA3F7F"/>
    <w:rsid w:val="00DA4400"/>
    <w:rsid w:val="00DA49FF"/>
    <w:rsid w:val="00DA5D1F"/>
    <w:rsid w:val="00DA6A09"/>
    <w:rsid w:val="00DA6CFC"/>
    <w:rsid w:val="00DA7474"/>
    <w:rsid w:val="00DA775E"/>
    <w:rsid w:val="00DA7BC5"/>
    <w:rsid w:val="00DA7F02"/>
    <w:rsid w:val="00DB0428"/>
    <w:rsid w:val="00DB06E5"/>
    <w:rsid w:val="00DB124D"/>
    <w:rsid w:val="00DB13AC"/>
    <w:rsid w:val="00DB430C"/>
    <w:rsid w:val="00DB46BA"/>
    <w:rsid w:val="00DB472E"/>
    <w:rsid w:val="00DB4E2C"/>
    <w:rsid w:val="00DB4FD4"/>
    <w:rsid w:val="00DB5281"/>
    <w:rsid w:val="00DB5903"/>
    <w:rsid w:val="00DB623C"/>
    <w:rsid w:val="00DB719F"/>
    <w:rsid w:val="00DB7DF0"/>
    <w:rsid w:val="00DC00F0"/>
    <w:rsid w:val="00DC043E"/>
    <w:rsid w:val="00DC0739"/>
    <w:rsid w:val="00DC07EC"/>
    <w:rsid w:val="00DC194A"/>
    <w:rsid w:val="00DC2563"/>
    <w:rsid w:val="00DC278A"/>
    <w:rsid w:val="00DC279F"/>
    <w:rsid w:val="00DC31C0"/>
    <w:rsid w:val="00DC3408"/>
    <w:rsid w:val="00DC359C"/>
    <w:rsid w:val="00DC36F6"/>
    <w:rsid w:val="00DC3B4F"/>
    <w:rsid w:val="00DC4BA4"/>
    <w:rsid w:val="00DC56C2"/>
    <w:rsid w:val="00DC64E7"/>
    <w:rsid w:val="00DC6580"/>
    <w:rsid w:val="00DC7821"/>
    <w:rsid w:val="00DD073D"/>
    <w:rsid w:val="00DD0988"/>
    <w:rsid w:val="00DD219B"/>
    <w:rsid w:val="00DD26D5"/>
    <w:rsid w:val="00DD27DD"/>
    <w:rsid w:val="00DD27E0"/>
    <w:rsid w:val="00DD289A"/>
    <w:rsid w:val="00DD2EFD"/>
    <w:rsid w:val="00DD31FA"/>
    <w:rsid w:val="00DD3387"/>
    <w:rsid w:val="00DD3740"/>
    <w:rsid w:val="00DD38A6"/>
    <w:rsid w:val="00DD44BD"/>
    <w:rsid w:val="00DD5331"/>
    <w:rsid w:val="00DD5A91"/>
    <w:rsid w:val="00DD5DB3"/>
    <w:rsid w:val="00DD5DE5"/>
    <w:rsid w:val="00DD5F63"/>
    <w:rsid w:val="00DD734A"/>
    <w:rsid w:val="00DD74FA"/>
    <w:rsid w:val="00DE04DB"/>
    <w:rsid w:val="00DE0521"/>
    <w:rsid w:val="00DE05A2"/>
    <w:rsid w:val="00DE0660"/>
    <w:rsid w:val="00DE0B60"/>
    <w:rsid w:val="00DE118B"/>
    <w:rsid w:val="00DE148A"/>
    <w:rsid w:val="00DE1B32"/>
    <w:rsid w:val="00DE2D77"/>
    <w:rsid w:val="00DE31F1"/>
    <w:rsid w:val="00DE3425"/>
    <w:rsid w:val="00DE3828"/>
    <w:rsid w:val="00DE38E3"/>
    <w:rsid w:val="00DE3C2C"/>
    <w:rsid w:val="00DE3CC0"/>
    <w:rsid w:val="00DE3F64"/>
    <w:rsid w:val="00DE51D2"/>
    <w:rsid w:val="00DE52C7"/>
    <w:rsid w:val="00DE53EF"/>
    <w:rsid w:val="00DE6065"/>
    <w:rsid w:val="00DE6780"/>
    <w:rsid w:val="00DE6AB8"/>
    <w:rsid w:val="00DE739B"/>
    <w:rsid w:val="00DF03FD"/>
    <w:rsid w:val="00DF07AA"/>
    <w:rsid w:val="00DF07C0"/>
    <w:rsid w:val="00DF07ED"/>
    <w:rsid w:val="00DF244B"/>
    <w:rsid w:val="00DF2E2C"/>
    <w:rsid w:val="00DF2EB7"/>
    <w:rsid w:val="00DF355A"/>
    <w:rsid w:val="00DF3BC2"/>
    <w:rsid w:val="00DF4DD7"/>
    <w:rsid w:val="00DF4E3A"/>
    <w:rsid w:val="00DF5CE0"/>
    <w:rsid w:val="00DF67EB"/>
    <w:rsid w:val="00DF7194"/>
    <w:rsid w:val="00DF79A2"/>
    <w:rsid w:val="00DF7ABF"/>
    <w:rsid w:val="00E00023"/>
    <w:rsid w:val="00E00698"/>
    <w:rsid w:val="00E006D8"/>
    <w:rsid w:val="00E00726"/>
    <w:rsid w:val="00E00977"/>
    <w:rsid w:val="00E00D59"/>
    <w:rsid w:val="00E00D62"/>
    <w:rsid w:val="00E00FEE"/>
    <w:rsid w:val="00E0183B"/>
    <w:rsid w:val="00E01B23"/>
    <w:rsid w:val="00E0218F"/>
    <w:rsid w:val="00E0322B"/>
    <w:rsid w:val="00E0352D"/>
    <w:rsid w:val="00E03A6B"/>
    <w:rsid w:val="00E03DF2"/>
    <w:rsid w:val="00E040DC"/>
    <w:rsid w:val="00E04E9F"/>
    <w:rsid w:val="00E057C0"/>
    <w:rsid w:val="00E05847"/>
    <w:rsid w:val="00E06254"/>
    <w:rsid w:val="00E06736"/>
    <w:rsid w:val="00E06E66"/>
    <w:rsid w:val="00E07220"/>
    <w:rsid w:val="00E078E7"/>
    <w:rsid w:val="00E104EB"/>
    <w:rsid w:val="00E108DD"/>
    <w:rsid w:val="00E10CD9"/>
    <w:rsid w:val="00E1114B"/>
    <w:rsid w:val="00E113B5"/>
    <w:rsid w:val="00E11505"/>
    <w:rsid w:val="00E1182D"/>
    <w:rsid w:val="00E118DE"/>
    <w:rsid w:val="00E124EC"/>
    <w:rsid w:val="00E1328E"/>
    <w:rsid w:val="00E135FE"/>
    <w:rsid w:val="00E13B7A"/>
    <w:rsid w:val="00E1489B"/>
    <w:rsid w:val="00E1493F"/>
    <w:rsid w:val="00E149E6"/>
    <w:rsid w:val="00E14CED"/>
    <w:rsid w:val="00E14D28"/>
    <w:rsid w:val="00E158D6"/>
    <w:rsid w:val="00E15F78"/>
    <w:rsid w:val="00E1772C"/>
    <w:rsid w:val="00E203DE"/>
    <w:rsid w:val="00E21102"/>
    <w:rsid w:val="00E21555"/>
    <w:rsid w:val="00E21D9C"/>
    <w:rsid w:val="00E2240D"/>
    <w:rsid w:val="00E22512"/>
    <w:rsid w:val="00E2278C"/>
    <w:rsid w:val="00E229E6"/>
    <w:rsid w:val="00E23ACB"/>
    <w:rsid w:val="00E23FA7"/>
    <w:rsid w:val="00E24601"/>
    <w:rsid w:val="00E24853"/>
    <w:rsid w:val="00E24E84"/>
    <w:rsid w:val="00E259EB"/>
    <w:rsid w:val="00E264D9"/>
    <w:rsid w:val="00E26536"/>
    <w:rsid w:val="00E26B44"/>
    <w:rsid w:val="00E26D2A"/>
    <w:rsid w:val="00E26DF9"/>
    <w:rsid w:val="00E27B89"/>
    <w:rsid w:val="00E27BB6"/>
    <w:rsid w:val="00E27F5E"/>
    <w:rsid w:val="00E306FD"/>
    <w:rsid w:val="00E30DA3"/>
    <w:rsid w:val="00E31820"/>
    <w:rsid w:val="00E31A60"/>
    <w:rsid w:val="00E31EA2"/>
    <w:rsid w:val="00E31F75"/>
    <w:rsid w:val="00E32436"/>
    <w:rsid w:val="00E32F2F"/>
    <w:rsid w:val="00E3317F"/>
    <w:rsid w:val="00E346E1"/>
    <w:rsid w:val="00E360AD"/>
    <w:rsid w:val="00E360CD"/>
    <w:rsid w:val="00E36311"/>
    <w:rsid w:val="00E36CFA"/>
    <w:rsid w:val="00E4033A"/>
    <w:rsid w:val="00E40DE4"/>
    <w:rsid w:val="00E41295"/>
    <w:rsid w:val="00E4154F"/>
    <w:rsid w:val="00E41CC6"/>
    <w:rsid w:val="00E420B2"/>
    <w:rsid w:val="00E42628"/>
    <w:rsid w:val="00E42955"/>
    <w:rsid w:val="00E42BCE"/>
    <w:rsid w:val="00E433EE"/>
    <w:rsid w:val="00E44290"/>
    <w:rsid w:val="00E44C95"/>
    <w:rsid w:val="00E44F64"/>
    <w:rsid w:val="00E45B51"/>
    <w:rsid w:val="00E5028F"/>
    <w:rsid w:val="00E50398"/>
    <w:rsid w:val="00E50414"/>
    <w:rsid w:val="00E5056E"/>
    <w:rsid w:val="00E50B93"/>
    <w:rsid w:val="00E515DF"/>
    <w:rsid w:val="00E5164E"/>
    <w:rsid w:val="00E5171C"/>
    <w:rsid w:val="00E517AC"/>
    <w:rsid w:val="00E519D6"/>
    <w:rsid w:val="00E52554"/>
    <w:rsid w:val="00E52844"/>
    <w:rsid w:val="00E52A6A"/>
    <w:rsid w:val="00E531F4"/>
    <w:rsid w:val="00E537BD"/>
    <w:rsid w:val="00E537C1"/>
    <w:rsid w:val="00E53EF5"/>
    <w:rsid w:val="00E53F21"/>
    <w:rsid w:val="00E5439D"/>
    <w:rsid w:val="00E54474"/>
    <w:rsid w:val="00E5483B"/>
    <w:rsid w:val="00E549E0"/>
    <w:rsid w:val="00E54A45"/>
    <w:rsid w:val="00E566CF"/>
    <w:rsid w:val="00E56876"/>
    <w:rsid w:val="00E568F5"/>
    <w:rsid w:val="00E576E1"/>
    <w:rsid w:val="00E60180"/>
    <w:rsid w:val="00E6114F"/>
    <w:rsid w:val="00E61539"/>
    <w:rsid w:val="00E618FD"/>
    <w:rsid w:val="00E61A87"/>
    <w:rsid w:val="00E62237"/>
    <w:rsid w:val="00E623B6"/>
    <w:rsid w:val="00E62AC2"/>
    <w:rsid w:val="00E62B27"/>
    <w:rsid w:val="00E62E23"/>
    <w:rsid w:val="00E62F1D"/>
    <w:rsid w:val="00E62FFF"/>
    <w:rsid w:val="00E63039"/>
    <w:rsid w:val="00E635DD"/>
    <w:rsid w:val="00E63E68"/>
    <w:rsid w:val="00E644B7"/>
    <w:rsid w:val="00E64861"/>
    <w:rsid w:val="00E64B23"/>
    <w:rsid w:val="00E64D90"/>
    <w:rsid w:val="00E655F7"/>
    <w:rsid w:val="00E65676"/>
    <w:rsid w:val="00E65907"/>
    <w:rsid w:val="00E659D8"/>
    <w:rsid w:val="00E65E4E"/>
    <w:rsid w:val="00E661C5"/>
    <w:rsid w:val="00E666FA"/>
    <w:rsid w:val="00E66D72"/>
    <w:rsid w:val="00E67312"/>
    <w:rsid w:val="00E67376"/>
    <w:rsid w:val="00E676B5"/>
    <w:rsid w:val="00E676C1"/>
    <w:rsid w:val="00E700CB"/>
    <w:rsid w:val="00E70292"/>
    <w:rsid w:val="00E702B3"/>
    <w:rsid w:val="00E7052F"/>
    <w:rsid w:val="00E70C76"/>
    <w:rsid w:val="00E71145"/>
    <w:rsid w:val="00E711E0"/>
    <w:rsid w:val="00E711EB"/>
    <w:rsid w:val="00E712A6"/>
    <w:rsid w:val="00E712BD"/>
    <w:rsid w:val="00E71E6D"/>
    <w:rsid w:val="00E71EE1"/>
    <w:rsid w:val="00E7294C"/>
    <w:rsid w:val="00E73ABF"/>
    <w:rsid w:val="00E73BEF"/>
    <w:rsid w:val="00E73D61"/>
    <w:rsid w:val="00E74217"/>
    <w:rsid w:val="00E74337"/>
    <w:rsid w:val="00E75B09"/>
    <w:rsid w:val="00E761AE"/>
    <w:rsid w:val="00E768A1"/>
    <w:rsid w:val="00E804B0"/>
    <w:rsid w:val="00E805B6"/>
    <w:rsid w:val="00E807D4"/>
    <w:rsid w:val="00E80B8C"/>
    <w:rsid w:val="00E80F9F"/>
    <w:rsid w:val="00E82434"/>
    <w:rsid w:val="00E82825"/>
    <w:rsid w:val="00E82E61"/>
    <w:rsid w:val="00E837C9"/>
    <w:rsid w:val="00E83848"/>
    <w:rsid w:val="00E83C96"/>
    <w:rsid w:val="00E83D49"/>
    <w:rsid w:val="00E84B51"/>
    <w:rsid w:val="00E85454"/>
    <w:rsid w:val="00E854CF"/>
    <w:rsid w:val="00E855EE"/>
    <w:rsid w:val="00E85C3F"/>
    <w:rsid w:val="00E86192"/>
    <w:rsid w:val="00E86502"/>
    <w:rsid w:val="00E86682"/>
    <w:rsid w:val="00E86859"/>
    <w:rsid w:val="00E86998"/>
    <w:rsid w:val="00E86CB4"/>
    <w:rsid w:val="00E86D38"/>
    <w:rsid w:val="00E87076"/>
    <w:rsid w:val="00E9005A"/>
    <w:rsid w:val="00E90A40"/>
    <w:rsid w:val="00E91843"/>
    <w:rsid w:val="00E91864"/>
    <w:rsid w:val="00E9191E"/>
    <w:rsid w:val="00E923F0"/>
    <w:rsid w:val="00E92572"/>
    <w:rsid w:val="00E92A7F"/>
    <w:rsid w:val="00E92DDA"/>
    <w:rsid w:val="00E92DDB"/>
    <w:rsid w:val="00E92DDE"/>
    <w:rsid w:val="00E93526"/>
    <w:rsid w:val="00E9360A"/>
    <w:rsid w:val="00E942F4"/>
    <w:rsid w:val="00E94331"/>
    <w:rsid w:val="00E953DC"/>
    <w:rsid w:val="00E955FD"/>
    <w:rsid w:val="00E96017"/>
    <w:rsid w:val="00E9682B"/>
    <w:rsid w:val="00E96A77"/>
    <w:rsid w:val="00E96E08"/>
    <w:rsid w:val="00E979D6"/>
    <w:rsid w:val="00E97D06"/>
    <w:rsid w:val="00EA0316"/>
    <w:rsid w:val="00EA0389"/>
    <w:rsid w:val="00EA03D0"/>
    <w:rsid w:val="00EA0F5F"/>
    <w:rsid w:val="00EA16A9"/>
    <w:rsid w:val="00EA17F9"/>
    <w:rsid w:val="00EA1B7B"/>
    <w:rsid w:val="00EA2BE5"/>
    <w:rsid w:val="00EA3057"/>
    <w:rsid w:val="00EA3787"/>
    <w:rsid w:val="00EA422B"/>
    <w:rsid w:val="00EA4580"/>
    <w:rsid w:val="00EA458C"/>
    <w:rsid w:val="00EA4E92"/>
    <w:rsid w:val="00EA5690"/>
    <w:rsid w:val="00EA5CD2"/>
    <w:rsid w:val="00EA65D7"/>
    <w:rsid w:val="00EA66FB"/>
    <w:rsid w:val="00EA7356"/>
    <w:rsid w:val="00EA7FC7"/>
    <w:rsid w:val="00EA7FF2"/>
    <w:rsid w:val="00EB04C5"/>
    <w:rsid w:val="00EB06FF"/>
    <w:rsid w:val="00EB172B"/>
    <w:rsid w:val="00EB1CE2"/>
    <w:rsid w:val="00EB1F94"/>
    <w:rsid w:val="00EB25CA"/>
    <w:rsid w:val="00EB2BB5"/>
    <w:rsid w:val="00EB2D5F"/>
    <w:rsid w:val="00EB308D"/>
    <w:rsid w:val="00EB324E"/>
    <w:rsid w:val="00EB4096"/>
    <w:rsid w:val="00EB48F4"/>
    <w:rsid w:val="00EB4D0B"/>
    <w:rsid w:val="00EB4DB3"/>
    <w:rsid w:val="00EB5F3A"/>
    <w:rsid w:val="00EB5F6E"/>
    <w:rsid w:val="00EB5FBA"/>
    <w:rsid w:val="00EB6765"/>
    <w:rsid w:val="00EB6BB6"/>
    <w:rsid w:val="00EB6C01"/>
    <w:rsid w:val="00EB7184"/>
    <w:rsid w:val="00EB727B"/>
    <w:rsid w:val="00EB7700"/>
    <w:rsid w:val="00EB7B97"/>
    <w:rsid w:val="00EC00EA"/>
    <w:rsid w:val="00EC0239"/>
    <w:rsid w:val="00EC1238"/>
    <w:rsid w:val="00EC1248"/>
    <w:rsid w:val="00EC1FD4"/>
    <w:rsid w:val="00EC26AA"/>
    <w:rsid w:val="00EC28A6"/>
    <w:rsid w:val="00EC2C78"/>
    <w:rsid w:val="00EC3712"/>
    <w:rsid w:val="00EC38E9"/>
    <w:rsid w:val="00EC453F"/>
    <w:rsid w:val="00EC46B8"/>
    <w:rsid w:val="00EC49C1"/>
    <w:rsid w:val="00EC5B2A"/>
    <w:rsid w:val="00EC5DED"/>
    <w:rsid w:val="00EC6A35"/>
    <w:rsid w:val="00ED0202"/>
    <w:rsid w:val="00ED028B"/>
    <w:rsid w:val="00ED09D5"/>
    <w:rsid w:val="00ED13A6"/>
    <w:rsid w:val="00ED22BC"/>
    <w:rsid w:val="00ED2393"/>
    <w:rsid w:val="00ED2B06"/>
    <w:rsid w:val="00ED35BB"/>
    <w:rsid w:val="00ED35D7"/>
    <w:rsid w:val="00ED3D16"/>
    <w:rsid w:val="00ED3F52"/>
    <w:rsid w:val="00ED44EF"/>
    <w:rsid w:val="00ED4B58"/>
    <w:rsid w:val="00ED523D"/>
    <w:rsid w:val="00ED5271"/>
    <w:rsid w:val="00ED5336"/>
    <w:rsid w:val="00ED5576"/>
    <w:rsid w:val="00ED55D8"/>
    <w:rsid w:val="00ED577D"/>
    <w:rsid w:val="00ED58B2"/>
    <w:rsid w:val="00ED65F4"/>
    <w:rsid w:val="00ED66F9"/>
    <w:rsid w:val="00ED6BEA"/>
    <w:rsid w:val="00ED7771"/>
    <w:rsid w:val="00ED7F35"/>
    <w:rsid w:val="00EE0CFE"/>
    <w:rsid w:val="00EE15E8"/>
    <w:rsid w:val="00EE1DBE"/>
    <w:rsid w:val="00EE1F3C"/>
    <w:rsid w:val="00EE1F4A"/>
    <w:rsid w:val="00EE3D8A"/>
    <w:rsid w:val="00EE4067"/>
    <w:rsid w:val="00EE4BA0"/>
    <w:rsid w:val="00EE52DF"/>
    <w:rsid w:val="00EE5439"/>
    <w:rsid w:val="00EE66D6"/>
    <w:rsid w:val="00EE7031"/>
    <w:rsid w:val="00EE7476"/>
    <w:rsid w:val="00EE747D"/>
    <w:rsid w:val="00EE7A29"/>
    <w:rsid w:val="00EE7AA6"/>
    <w:rsid w:val="00EE7B8C"/>
    <w:rsid w:val="00EE7FC1"/>
    <w:rsid w:val="00EF039A"/>
    <w:rsid w:val="00EF096E"/>
    <w:rsid w:val="00EF0980"/>
    <w:rsid w:val="00EF0C06"/>
    <w:rsid w:val="00EF19EA"/>
    <w:rsid w:val="00EF25B0"/>
    <w:rsid w:val="00EF37C0"/>
    <w:rsid w:val="00EF38EA"/>
    <w:rsid w:val="00EF39D9"/>
    <w:rsid w:val="00EF401E"/>
    <w:rsid w:val="00EF476E"/>
    <w:rsid w:val="00EF57E8"/>
    <w:rsid w:val="00EF6200"/>
    <w:rsid w:val="00EF653D"/>
    <w:rsid w:val="00EF6D1D"/>
    <w:rsid w:val="00EF6DCC"/>
    <w:rsid w:val="00EF74E4"/>
    <w:rsid w:val="00EF78AF"/>
    <w:rsid w:val="00EF7F0F"/>
    <w:rsid w:val="00F0043B"/>
    <w:rsid w:val="00F00905"/>
    <w:rsid w:val="00F00EA4"/>
    <w:rsid w:val="00F01238"/>
    <w:rsid w:val="00F01432"/>
    <w:rsid w:val="00F0157F"/>
    <w:rsid w:val="00F015B4"/>
    <w:rsid w:val="00F0171D"/>
    <w:rsid w:val="00F01CD2"/>
    <w:rsid w:val="00F03056"/>
    <w:rsid w:val="00F03384"/>
    <w:rsid w:val="00F0348D"/>
    <w:rsid w:val="00F036B9"/>
    <w:rsid w:val="00F03AF7"/>
    <w:rsid w:val="00F042A9"/>
    <w:rsid w:val="00F046DE"/>
    <w:rsid w:val="00F04CD2"/>
    <w:rsid w:val="00F04CD9"/>
    <w:rsid w:val="00F04E49"/>
    <w:rsid w:val="00F0624F"/>
    <w:rsid w:val="00F06283"/>
    <w:rsid w:val="00F062DA"/>
    <w:rsid w:val="00F06B42"/>
    <w:rsid w:val="00F07139"/>
    <w:rsid w:val="00F07AF0"/>
    <w:rsid w:val="00F07C02"/>
    <w:rsid w:val="00F07E72"/>
    <w:rsid w:val="00F07EA9"/>
    <w:rsid w:val="00F1021B"/>
    <w:rsid w:val="00F10549"/>
    <w:rsid w:val="00F10948"/>
    <w:rsid w:val="00F11544"/>
    <w:rsid w:val="00F1179C"/>
    <w:rsid w:val="00F119BB"/>
    <w:rsid w:val="00F11AD2"/>
    <w:rsid w:val="00F12BA1"/>
    <w:rsid w:val="00F12BBC"/>
    <w:rsid w:val="00F12D20"/>
    <w:rsid w:val="00F13FB8"/>
    <w:rsid w:val="00F1575B"/>
    <w:rsid w:val="00F15EE0"/>
    <w:rsid w:val="00F15F45"/>
    <w:rsid w:val="00F17714"/>
    <w:rsid w:val="00F17A76"/>
    <w:rsid w:val="00F17B3A"/>
    <w:rsid w:val="00F17CCF"/>
    <w:rsid w:val="00F17FC6"/>
    <w:rsid w:val="00F2165E"/>
    <w:rsid w:val="00F217E6"/>
    <w:rsid w:val="00F21D3F"/>
    <w:rsid w:val="00F22533"/>
    <w:rsid w:val="00F22D77"/>
    <w:rsid w:val="00F23297"/>
    <w:rsid w:val="00F232EF"/>
    <w:rsid w:val="00F23477"/>
    <w:rsid w:val="00F23615"/>
    <w:rsid w:val="00F23F4F"/>
    <w:rsid w:val="00F24657"/>
    <w:rsid w:val="00F24BB8"/>
    <w:rsid w:val="00F255E3"/>
    <w:rsid w:val="00F25752"/>
    <w:rsid w:val="00F25A94"/>
    <w:rsid w:val="00F25B59"/>
    <w:rsid w:val="00F25B6C"/>
    <w:rsid w:val="00F262DA"/>
    <w:rsid w:val="00F26FC0"/>
    <w:rsid w:val="00F26FC2"/>
    <w:rsid w:val="00F3054F"/>
    <w:rsid w:val="00F30746"/>
    <w:rsid w:val="00F30934"/>
    <w:rsid w:val="00F30DD1"/>
    <w:rsid w:val="00F30FCB"/>
    <w:rsid w:val="00F312AA"/>
    <w:rsid w:val="00F31327"/>
    <w:rsid w:val="00F314A3"/>
    <w:rsid w:val="00F31C9F"/>
    <w:rsid w:val="00F320CB"/>
    <w:rsid w:val="00F333DF"/>
    <w:rsid w:val="00F33426"/>
    <w:rsid w:val="00F335BA"/>
    <w:rsid w:val="00F337B5"/>
    <w:rsid w:val="00F33E43"/>
    <w:rsid w:val="00F3424F"/>
    <w:rsid w:val="00F345A0"/>
    <w:rsid w:val="00F345EC"/>
    <w:rsid w:val="00F34E88"/>
    <w:rsid w:val="00F35170"/>
    <w:rsid w:val="00F35DE8"/>
    <w:rsid w:val="00F35E7C"/>
    <w:rsid w:val="00F365F4"/>
    <w:rsid w:val="00F37475"/>
    <w:rsid w:val="00F375B6"/>
    <w:rsid w:val="00F3766A"/>
    <w:rsid w:val="00F376DD"/>
    <w:rsid w:val="00F3794C"/>
    <w:rsid w:val="00F37BF7"/>
    <w:rsid w:val="00F37EB6"/>
    <w:rsid w:val="00F4033E"/>
    <w:rsid w:val="00F416B6"/>
    <w:rsid w:val="00F4228E"/>
    <w:rsid w:val="00F428B5"/>
    <w:rsid w:val="00F42C5B"/>
    <w:rsid w:val="00F431AE"/>
    <w:rsid w:val="00F436EA"/>
    <w:rsid w:val="00F4384B"/>
    <w:rsid w:val="00F43CC0"/>
    <w:rsid w:val="00F440E9"/>
    <w:rsid w:val="00F4473D"/>
    <w:rsid w:val="00F4485C"/>
    <w:rsid w:val="00F44A66"/>
    <w:rsid w:val="00F452B9"/>
    <w:rsid w:val="00F456B2"/>
    <w:rsid w:val="00F45846"/>
    <w:rsid w:val="00F45CD9"/>
    <w:rsid w:val="00F45D0F"/>
    <w:rsid w:val="00F46B84"/>
    <w:rsid w:val="00F46C8D"/>
    <w:rsid w:val="00F474BB"/>
    <w:rsid w:val="00F5029A"/>
    <w:rsid w:val="00F503FB"/>
    <w:rsid w:val="00F504C3"/>
    <w:rsid w:val="00F50AD7"/>
    <w:rsid w:val="00F51241"/>
    <w:rsid w:val="00F5180C"/>
    <w:rsid w:val="00F51961"/>
    <w:rsid w:val="00F51D60"/>
    <w:rsid w:val="00F529E4"/>
    <w:rsid w:val="00F53AA5"/>
    <w:rsid w:val="00F53FF2"/>
    <w:rsid w:val="00F553DE"/>
    <w:rsid w:val="00F5595E"/>
    <w:rsid w:val="00F55F5F"/>
    <w:rsid w:val="00F565A5"/>
    <w:rsid w:val="00F570C3"/>
    <w:rsid w:val="00F57760"/>
    <w:rsid w:val="00F57C62"/>
    <w:rsid w:val="00F57FA0"/>
    <w:rsid w:val="00F60F7C"/>
    <w:rsid w:val="00F61E49"/>
    <w:rsid w:val="00F6225F"/>
    <w:rsid w:val="00F62649"/>
    <w:rsid w:val="00F62BCF"/>
    <w:rsid w:val="00F62C16"/>
    <w:rsid w:val="00F62EEC"/>
    <w:rsid w:val="00F6351F"/>
    <w:rsid w:val="00F63639"/>
    <w:rsid w:val="00F6381B"/>
    <w:rsid w:val="00F63F8C"/>
    <w:rsid w:val="00F64447"/>
    <w:rsid w:val="00F65371"/>
    <w:rsid w:val="00F65693"/>
    <w:rsid w:val="00F65B16"/>
    <w:rsid w:val="00F65C17"/>
    <w:rsid w:val="00F65DE4"/>
    <w:rsid w:val="00F66048"/>
    <w:rsid w:val="00F660A2"/>
    <w:rsid w:val="00F6729D"/>
    <w:rsid w:val="00F676A0"/>
    <w:rsid w:val="00F67C77"/>
    <w:rsid w:val="00F700FB"/>
    <w:rsid w:val="00F70E5C"/>
    <w:rsid w:val="00F715BF"/>
    <w:rsid w:val="00F72396"/>
    <w:rsid w:val="00F72510"/>
    <w:rsid w:val="00F72BCA"/>
    <w:rsid w:val="00F73422"/>
    <w:rsid w:val="00F73B03"/>
    <w:rsid w:val="00F7426E"/>
    <w:rsid w:val="00F7441B"/>
    <w:rsid w:val="00F75620"/>
    <w:rsid w:val="00F7600A"/>
    <w:rsid w:val="00F76273"/>
    <w:rsid w:val="00F762FB"/>
    <w:rsid w:val="00F766AE"/>
    <w:rsid w:val="00F766E3"/>
    <w:rsid w:val="00F76705"/>
    <w:rsid w:val="00F7701F"/>
    <w:rsid w:val="00F777DB"/>
    <w:rsid w:val="00F77AB9"/>
    <w:rsid w:val="00F77C11"/>
    <w:rsid w:val="00F77C27"/>
    <w:rsid w:val="00F80263"/>
    <w:rsid w:val="00F80485"/>
    <w:rsid w:val="00F80572"/>
    <w:rsid w:val="00F834F8"/>
    <w:rsid w:val="00F83502"/>
    <w:rsid w:val="00F835CF"/>
    <w:rsid w:val="00F842E3"/>
    <w:rsid w:val="00F845C7"/>
    <w:rsid w:val="00F84609"/>
    <w:rsid w:val="00F84A94"/>
    <w:rsid w:val="00F84DC0"/>
    <w:rsid w:val="00F84E2F"/>
    <w:rsid w:val="00F84E6F"/>
    <w:rsid w:val="00F850DD"/>
    <w:rsid w:val="00F853F6"/>
    <w:rsid w:val="00F85DEE"/>
    <w:rsid w:val="00F85F83"/>
    <w:rsid w:val="00F86017"/>
    <w:rsid w:val="00F8609D"/>
    <w:rsid w:val="00F864ED"/>
    <w:rsid w:val="00F868D1"/>
    <w:rsid w:val="00F86A5B"/>
    <w:rsid w:val="00F8713F"/>
    <w:rsid w:val="00F8742A"/>
    <w:rsid w:val="00F87599"/>
    <w:rsid w:val="00F877C5"/>
    <w:rsid w:val="00F9035B"/>
    <w:rsid w:val="00F90D1D"/>
    <w:rsid w:val="00F90FD2"/>
    <w:rsid w:val="00F914B1"/>
    <w:rsid w:val="00F9189C"/>
    <w:rsid w:val="00F91B91"/>
    <w:rsid w:val="00F91BD5"/>
    <w:rsid w:val="00F91E16"/>
    <w:rsid w:val="00F91EFA"/>
    <w:rsid w:val="00F91F92"/>
    <w:rsid w:val="00F9212A"/>
    <w:rsid w:val="00F9282D"/>
    <w:rsid w:val="00F9289D"/>
    <w:rsid w:val="00F92BB6"/>
    <w:rsid w:val="00F92FBC"/>
    <w:rsid w:val="00F93613"/>
    <w:rsid w:val="00F94A43"/>
    <w:rsid w:val="00F959A5"/>
    <w:rsid w:val="00F959B4"/>
    <w:rsid w:val="00F95A1F"/>
    <w:rsid w:val="00F96143"/>
    <w:rsid w:val="00F96D62"/>
    <w:rsid w:val="00F96F58"/>
    <w:rsid w:val="00F97466"/>
    <w:rsid w:val="00F97789"/>
    <w:rsid w:val="00F977D8"/>
    <w:rsid w:val="00FA06EB"/>
    <w:rsid w:val="00FA0C3D"/>
    <w:rsid w:val="00FA101A"/>
    <w:rsid w:val="00FA107F"/>
    <w:rsid w:val="00FA10B8"/>
    <w:rsid w:val="00FA1246"/>
    <w:rsid w:val="00FA1A53"/>
    <w:rsid w:val="00FA23D4"/>
    <w:rsid w:val="00FA42F9"/>
    <w:rsid w:val="00FA45F3"/>
    <w:rsid w:val="00FA4F83"/>
    <w:rsid w:val="00FA55CF"/>
    <w:rsid w:val="00FA6228"/>
    <w:rsid w:val="00FA632E"/>
    <w:rsid w:val="00FA65BB"/>
    <w:rsid w:val="00FA75D6"/>
    <w:rsid w:val="00FA7ACF"/>
    <w:rsid w:val="00FA7CCD"/>
    <w:rsid w:val="00FA7F00"/>
    <w:rsid w:val="00FA7F6E"/>
    <w:rsid w:val="00FB0414"/>
    <w:rsid w:val="00FB06B5"/>
    <w:rsid w:val="00FB0AB9"/>
    <w:rsid w:val="00FB0C38"/>
    <w:rsid w:val="00FB1060"/>
    <w:rsid w:val="00FB16A1"/>
    <w:rsid w:val="00FB17B2"/>
    <w:rsid w:val="00FB19CE"/>
    <w:rsid w:val="00FB1BE7"/>
    <w:rsid w:val="00FB2594"/>
    <w:rsid w:val="00FB2C70"/>
    <w:rsid w:val="00FB300D"/>
    <w:rsid w:val="00FB35EF"/>
    <w:rsid w:val="00FB364A"/>
    <w:rsid w:val="00FB4C4D"/>
    <w:rsid w:val="00FB4F87"/>
    <w:rsid w:val="00FB5404"/>
    <w:rsid w:val="00FB5870"/>
    <w:rsid w:val="00FB60B5"/>
    <w:rsid w:val="00FB61B2"/>
    <w:rsid w:val="00FB6DFB"/>
    <w:rsid w:val="00FB6F0A"/>
    <w:rsid w:val="00FB6F1F"/>
    <w:rsid w:val="00FB7760"/>
    <w:rsid w:val="00FC05C5"/>
    <w:rsid w:val="00FC0B9F"/>
    <w:rsid w:val="00FC0EAE"/>
    <w:rsid w:val="00FC19C9"/>
    <w:rsid w:val="00FC28FB"/>
    <w:rsid w:val="00FC3109"/>
    <w:rsid w:val="00FC3D93"/>
    <w:rsid w:val="00FC4B0A"/>
    <w:rsid w:val="00FC4FAD"/>
    <w:rsid w:val="00FC5100"/>
    <w:rsid w:val="00FC5770"/>
    <w:rsid w:val="00FC5AA5"/>
    <w:rsid w:val="00FC63F3"/>
    <w:rsid w:val="00FC640A"/>
    <w:rsid w:val="00FC6F28"/>
    <w:rsid w:val="00FC7CB3"/>
    <w:rsid w:val="00FD069C"/>
    <w:rsid w:val="00FD0740"/>
    <w:rsid w:val="00FD0C6D"/>
    <w:rsid w:val="00FD0EFC"/>
    <w:rsid w:val="00FD1885"/>
    <w:rsid w:val="00FD1AC3"/>
    <w:rsid w:val="00FD1AFB"/>
    <w:rsid w:val="00FD2560"/>
    <w:rsid w:val="00FD272B"/>
    <w:rsid w:val="00FD2F4E"/>
    <w:rsid w:val="00FD2FBC"/>
    <w:rsid w:val="00FD42C2"/>
    <w:rsid w:val="00FD44AB"/>
    <w:rsid w:val="00FD47DE"/>
    <w:rsid w:val="00FD5868"/>
    <w:rsid w:val="00FD5A85"/>
    <w:rsid w:val="00FD5CE1"/>
    <w:rsid w:val="00FD73FF"/>
    <w:rsid w:val="00FD74C0"/>
    <w:rsid w:val="00FD7753"/>
    <w:rsid w:val="00FD77FF"/>
    <w:rsid w:val="00FE05E7"/>
    <w:rsid w:val="00FE07ED"/>
    <w:rsid w:val="00FE080E"/>
    <w:rsid w:val="00FE0A40"/>
    <w:rsid w:val="00FE0A4A"/>
    <w:rsid w:val="00FE0B1B"/>
    <w:rsid w:val="00FE1A96"/>
    <w:rsid w:val="00FE216E"/>
    <w:rsid w:val="00FE22FA"/>
    <w:rsid w:val="00FE2B5A"/>
    <w:rsid w:val="00FE38E6"/>
    <w:rsid w:val="00FE3A68"/>
    <w:rsid w:val="00FE46BA"/>
    <w:rsid w:val="00FE533B"/>
    <w:rsid w:val="00FE578B"/>
    <w:rsid w:val="00FE5A24"/>
    <w:rsid w:val="00FE63C4"/>
    <w:rsid w:val="00FE68AD"/>
    <w:rsid w:val="00FE766B"/>
    <w:rsid w:val="00FE7B8E"/>
    <w:rsid w:val="00FE7DEB"/>
    <w:rsid w:val="00FF0176"/>
    <w:rsid w:val="00FF0428"/>
    <w:rsid w:val="00FF1052"/>
    <w:rsid w:val="00FF15D5"/>
    <w:rsid w:val="00FF1DD4"/>
    <w:rsid w:val="00FF1ECF"/>
    <w:rsid w:val="00FF2513"/>
    <w:rsid w:val="00FF272F"/>
    <w:rsid w:val="00FF2D36"/>
    <w:rsid w:val="00FF35F1"/>
    <w:rsid w:val="00FF39BC"/>
    <w:rsid w:val="00FF410F"/>
    <w:rsid w:val="00FF4896"/>
    <w:rsid w:val="00FF49D3"/>
    <w:rsid w:val="00FF52C5"/>
    <w:rsid w:val="00FF5688"/>
    <w:rsid w:val="00FF5957"/>
    <w:rsid w:val="00FF61D5"/>
    <w:rsid w:val="00FF6E23"/>
    <w:rsid w:val="00FF7840"/>
    <w:rsid w:val="00FF7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E8FE1FD"/>
  <w15:docId w15:val="{F4DF89D2-5303-453E-B450-760BE5FF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CD4"/>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7B3E85"/>
    <w:pPr>
      <w:keepNext/>
      <w:tabs>
        <w:tab w:val="left" w:pos="540"/>
      </w:tabs>
      <w:spacing w:after="0" w:line="240" w:lineRule="auto"/>
      <w:ind w:left="540"/>
      <w:jc w:val="both"/>
      <w:outlineLvl w:val="0"/>
    </w:pPr>
    <w:rPr>
      <w:b/>
      <w:bCs/>
      <w:sz w:val="24"/>
      <w:szCs w:val="24"/>
    </w:rPr>
  </w:style>
  <w:style w:type="paragraph" w:styleId="Nagwek2">
    <w:name w:val="heading 2"/>
    <w:basedOn w:val="Normalny"/>
    <w:next w:val="Normalny"/>
    <w:link w:val="Nagwek2Znak1"/>
    <w:qFormat/>
    <w:rsid w:val="00C4661A"/>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qFormat/>
    <w:rsid w:val="007B3E85"/>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7B3E85"/>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7B3E85"/>
    <w:pPr>
      <w:spacing w:before="240" w:after="60" w:line="240" w:lineRule="auto"/>
      <w:outlineLvl w:val="4"/>
    </w:pPr>
    <w:rPr>
      <w:b/>
      <w:bCs/>
      <w:i/>
      <w:iCs/>
      <w:sz w:val="26"/>
      <w:szCs w:val="26"/>
    </w:rPr>
  </w:style>
  <w:style w:type="paragraph" w:styleId="Nagwek6">
    <w:name w:val="heading 6"/>
    <w:basedOn w:val="Normalny"/>
    <w:next w:val="Normalny"/>
    <w:link w:val="Nagwek6Znak1"/>
    <w:uiPriority w:val="99"/>
    <w:qFormat/>
    <w:rsid w:val="00C4661A"/>
    <w:pPr>
      <w:numPr>
        <w:ilvl w:val="5"/>
        <w:numId w:val="1"/>
      </w:numPr>
      <w:spacing w:before="240" w:after="60" w:line="240" w:lineRule="auto"/>
      <w:outlineLvl w:val="5"/>
    </w:pPr>
    <w:rPr>
      <w:b/>
      <w:bCs/>
    </w:rPr>
  </w:style>
  <w:style w:type="paragraph" w:styleId="Nagwek7">
    <w:name w:val="heading 7"/>
    <w:basedOn w:val="Normalny"/>
    <w:next w:val="Normalny"/>
    <w:link w:val="Nagwek7Znak1"/>
    <w:uiPriority w:val="99"/>
    <w:qFormat/>
    <w:rsid w:val="007B3E85"/>
    <w:pPr>
      <w:keepNext/>
      <w:spacing w:after="120" w:line="240" w:lineRule="auto"/>
      <w:outlineLvl w:val="6"/>
    </w:pPr>
    <w:rPr>
      <w:b/>
      <w:bCs/>
      <w:sz w:val="28"/>
      <w:szCs w:val="28"/>
    </w:rPr>
  </w:style>
  <w:style w:type="paragraph" w:styleId="Nagwek8">
    <w:name w:val="heading 8"/>
    <w:basedOn w:val="Normalny"/>
    <w:next w:val="Normalny"/>
    <w:link w:val="Nagwek8Znak1"/>
    <w:uiPriority w:val="99"/>
    <w:qFormat/>
    <w:rsid w:val="007B3E85"/>
    <w:pPr>
      <w:spacing w:before="240" w:after="60" w:line="240" w:lineRule="auto"/>
      <w:outlineLvl w:val="7"/>
    </w:pPr>
    <w:rPr>
      <w:i/>
      <w:iCs/>
      <w:sz w:val="24"/>
      <w:szCs w:val="24"/>
    </w:rPr>
  </w:style>
  <w:style w:type="paragraph" w:styleId="Nagwek9">
    <w:name w:val="heading 9"/>
    <w:basedOn w:val="Normalny"/>
    <w:next w:val="Normalny"/>
    <w:link w:val="Nagwek9Znak1"/>
    <w:uiPriority w:val="99"/>
    <w:qFormat/>
    <w:rsid w:val="007B3E8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E104EB"/>
    <w:rPr>
      <w:rFonts w:ascii="Cambria" w:hAnsi="Cambria" w:cs="Cambria"/>
      <w:b/>
      <w:bCs/>
      <w:kern w:val="32"/>
      <w:sz w:val="32"/>
      <w:szCs w:val="32"/>
      <w:lang w:eastAsia="ar-SA" w:bidi="ar-SA"/>
    </w:rPr>
  </w:style>
  <w:style w:type="character" w:customStyle="1" w:styleId="Nagwek2Znak1">
    <w:name w:val="Nagłówek 2 Znak1"/>
    <w:link w:val="Nagwek2"/>
    <w:locked/>
    <w:rsid w:val="00E104EB"/>
    <w:rPr>
      <w:rFonts w:ascii="Arial" w:hAnsi="Arial" w:cs="Arial"/>
      <w:b/>
      <w:bCs/>
      <w:sz w:val="22"/>
      <w:szCs w:val="22"/>
      <w:lang w:eastAsia="ar-SA"/>
    </w:rPr>
  </w:style>
  <w:style w:type="character" w:customStyle="1" w:styleId="Nagwek3Znak1">
    <w:name w:val="Nagłówek 3 Znak1"/>
    <w:link w:val="Nagwek3"/>
    <w:uiPriority w:val="99"/>
    <w:semiHidden/>
    <w:locked/>
    <w:rsid w:val="00E104EB"/>
    <w:rPr>
      <w:rFonts w:ascii="Cambria" w:hAnsi="Cambria" w:cs="Cambria"/>
      <w:b/>
      <w:bCs/>
      <w:sz w:val="26"/>
      <w:szCs w:val="26"/>
      <w:lang w:eastAsia="ar-SA" w:bidi="ar-SA"/>
    </w:rPr>
  </w:style>
  <w:style w:type="character" w:customStyle="1" w:styleId="Nagwek4Znak1">
    <w:name w:val="Nagłówek 4 Znak1"/>
    <w:link w:val="Nagwek4"/>
    <w:uiPriority w:val="99"/>
    <w:semiHidden/>
    <w:locked/>
    <w:rsid w:val="00E104EB"/>
    <w:rPr>
      <w:rFonts w:ascii="Calibri" w:hAnsi="Calibri" w:cs="Calibri"/>
      <w:b/>
      <w:bCs/>
      <w:sz w:val="28"/>
      <w:szCs w:val="28"/>
      <w:lang w:eastAsia="ar-SA" w:bidi="ar-SA"/>
    </w:rPr>
  </w:style>
  <w:style w:type="character" w:customStyle="1" w:styleId="Nagwek5Znak1">
    <w:name w:val="Nagłówek 5 Znak1"/>
    <w:link w:val="Nagwek5"/>
    <w:uiPriority w:val="99"/>
    <w:semiHidden/>
    <w:locked/>
    <w:rsid w:val="00E104EB"/>
    <w:rPr>
      <w:rFonts w:ascii="Calibri" w:hAnsi="Calibri" w:cs="Calibri"/>
      <w:b/>
      <w:bCs/>
      <w:i/>
      <w:iCs/>
      <w:sz w:val="26"/>
      <w:szCs w:val="26"/>
      <w:lang w:eastAsia="ar-SA" w:bidi="ar-SA"/>
    </w:rPr>
  </w:style>
  <w:style w:type="character" w:customStyle="1" w:styleId="Nagwek6Znak1">
    <w:name w:val="Nagłówek 6 Znak1"/>
    <w:link w:val="Nagwek6"/>
    <w:uiPriority w:val="99"/>
    <w:locked/>
    <w:rsid w:val="00E104EB"/>
    <w:rPr>
      <w:rFonts w:ascii="Calibri" w:hAnsi="Calibri" w:cs="Calibri"/>
      <w:b/>
      <w:bCs/>
      <w:sz w:val="22"/>
      <w:szCs w:val="22"/>
      <w:lang w:eastAsia="ar-SA"/>
    </w:rPr>
  </w:style>
  <w:style w:type="character" w:customStyle="1" w:styleId="Nagwek7Znak1">
    <w:name w:val="Nagłówek 7 Znak1"/>
    <w:link w:val="Nagwek7"/>
    <w:uiPriority w:val="99"/>
    <w:semiHidden/>
    <w:locked/>
    <w:rsid w:val="00E104EB"/>
    <w:rPr>
      <w:rFonts w:ascii="Calibri" w:hAnsi="Calibri" w:cs="Calibri"/>
      <w:sz w:val="24"/>
      <w:szCs w:val="24"/>
      <w:lang w:eastAsia="ar-SA" w:bidi="ar-SA"/>
    </w:rPr>
  </w:style>
  <w:style w:type="character" w:customStyle="1" w:styleId="Nagwek8Znak1">
    <w:name w:val="Nagłówek 8 Znak1"/>
    <w:link w:val="Nagwek8"/>
    <w:uiPriority w:val="99"/>
    <w:semiHidden/>
    <w:locked/>
    <w:rsid w:val="00E104EB"/>
    <w:rPr>
      <w:rFonts w:ascii="Calibri" w:hAnsi="Calibri" w:cs="Calibri"/>
      <w:i/>
      <w:iCs/>
      <w:sz w:val="24"/>
      <w:szCs w:val="24"/>
      <w:lang w:eastAsia="ar-SA" w:bidi="ar-SA"/>
    </w:rPr>
  </w:style>
  <w:style w:type="character" w:customStyle="1" w:styleId="Nagwek9Znak1">
    <w:name w:val="Nagłówek 9 Znak1"/>
    <w:link w:val="Nagwek9"/>
    <w:uiPriority w:val="99"/>
    <w:semiHidden/>
    <w:locked/>
    <w:rsid w:val="00E104EB"/>
    <w:rPr>
      <w:rFonts w:ascii="Cambria" w:hAnsi="Cambria" w:cs="Cambria"/>
      <w:lang w:eastAsia="ar-SA" w:bidi="ar-SA"/>
    </w:rPr>
  </w:style>
  <w:style w:type="character" w:customStyle="1" w:styleId="WW8Num1z1">
    <w:name w:val="WW8Num1z1"/>
    <w:uiPriority w:val="99"/>
    <w:rsid w:val="007B3E85"/>
    <w:rPr>
      <w:rFonts w:ascii="Calibri" w:hAnsi="Calibri" w:cs="Calibri"/>
      <w:i/>
      <w:iCs/>
      <w:sz w:val="22"/>
      <w:szCs w:val="22"/>
    </w:rPr>
  </w:style>
  <w:style w:type="character" w:customStyle="1" w:styleId="WW8Num2z0">
    <w:name w:val="WW8Num2z0"/>
    <w:uiPriority w:val="99"/>
    <w:rsid w:val="007B3E85"/>
  </w:style>
  <w:style w:type="character" w:customStyle="1" w:styleId="WW8Num2z1">
    <w:name w:val="WW8Num2z1"/>
    <w:uiPriority w:val="99"/>
    <w:rsid w:val="007B3E85"/>
    <w:rPr>
      <w:i/>
      <w:iCs/>
      <w:sz w:val="22"/>
      <w:szCs w:val="22"/>
    </w:rPr>
  </w:style>
  <w:style w:type="character" w:customStyle="1" w:styleId="WW8Num4z0">
    <w:name w:val="WW8Num4z0"/>
    <w:uiPriority w:val="99"/>
    <w:rsid w:val="007B3E85"/>
  </w:style>
  <w:style w:type="character" w:customStyle="1" w:styleId="WW8Num6z0">
    <w:name w:val="WW8Num6z0"/>
    <w:uiPriority w:val="99"/>
    <w:rsid w:val="007B3E85"/>
    <w:rPr>
      <w:rFonts w:ascii="Times New Roman" w:hAnsi="Times New Roman" w:cs="Times New Roman"/>
      <w:i/>
      <w:iCs/>
    </w:rPr>
  </w:style>
  <w:style w:type="character" w:customStyle="1" w:styleId="WW8Num7z0">
    <w:name w:val="WW8Num7z0"/>
    <w:uiPriority w:val="99"/>
    <w:rsid w:val="007B3E85"/>
  </w:style>
  <w:style w:type="character" w:customStyle="1" w:styleId="WW8Num7z3">
    <w:name w:val="WW8Num7z3"/>
    <w:uiPriority w:val="99"/>
    <w:rsid w:val="007B3E85"/>
    <w:rPr>
      <w:rFonts w:ascii="Times New Roman" w:hAnsi="Times New Roman" w:cs="Times New Roman"/>
    </w:rPr>
  </w:style>
  <w:style w:type="character" w:customStyle="1" w:styleId="WW8Num8z0">
    <w:name w:val="WW8Num8z0"/>
    <w:uiPriority w:val="99"/>
    <w:rsid w:val="007B3E85"/>
  </w:style>
  <w:style w:type="character" w:customStyle="1" w:styleId="WW8Num9z0">
    <w:name w:val="WW8Num9z0"/>
    <w:uiPriority w:val="99"/>
    <w:rsid w:val="007B3E85"/>
    <w:rPr>
      <w:rFonts w:ascii="Calibri" w:hAnsi="Calibri" w:cs="Calibri"/>
      <w:sz w:val="22"/>
      <w:szCs w:val="22"/>
    </w:rPr>
  </w:style>
  <w:style w:type="character" w:customStyle="1" w:styleId="WW8Num10z0">
    <w:name w:val="WW8Num10z0"/>
    <w:uiPriority w:val="99"/>
    <w:rsid w:val="007B3E85"/>
    <w:rPr>
      <w:rFonts w:eastAsia="Times New Roman"/>
    </w:rPr>
  </w:style>
  <w:style w:type="character" w:customStyle="1" w:styleId="WW8Num11z0">
    <w:name w:val="WW8Num11z0"/>
    <w:uiPriority w:val="99"/>
    <w:rsid w:val="007B3E85"/>
    <w:rPr>
      <w:rFonts w:ascii="Calibri" w:hAnsi="Calibri" w:cs="Calibri"/>
      <w:sz w:val="22"/>
      <w:szCs w:val="22"/>
    </w:rPr>
  </w:style>
  <w:style w:type="character" w:customStyle="1" w:styleId="WW8Num12z0">
    <w:name w:val="WW8Num12z0"/>
    <w:uiPriority w:val="99"/>
    <w:rsid w:val="007B3E85"/>
  </w:style>
  <w:style w:type="character" w:customStyle="1" w:styleId="WW8Num12z3">
    <w:name w:val="WW8Num12z3"/>
    <w:uiPriority w:val="99"/>
    <w:rsid w:val="007B3E85"/>
    <w:rPr>
      <w:rFonts w:ascii="Symbol" w:hAnsi="Symbol" w:cs="Symbol"/>
    </w:rPr>
  </w:style>
  <w:style w:type="character" w:customStyle="1" w:styleId="WW8Num12z5">
    <w:name w:val="WW8Num12z5"/>
    <w:uiPriority w:val="99"/>
    <w:rsid w:val="007B3E85"/>
    <w:rPr>
      <w:rFonts w:ascii="Wingdings" w:hAnsi="Wingdings" w:cs="Wingdings"/>
    </w:rPr>
  </w:style>
  <w:style w:type="character" w:customStyle="1" w:styleId="WW8Num15z0">
    <w:name w:val="WW8Num15z0"/>
    <w:uiPriority w:val="99"/>
    <w:rsid w:val="007B3E85"/>
    <w:rPr>
      <w:rFonts w:ascii="Calibri" w:hAnsi="Calibri" w:cs="Calibri"/>
      <w:sz w:val="22"/>
      <w:szCs w:val="22"/>
    </w:rPr>
  </w:style>
  <w:style w:type="character" w:customStyle="1" w:styleId="WW8Num17z0">
    <w:name w:val="WW8Num17z0"/>
    <w:uiPriority w:val="99"/>
    <w:rsid w:val="007B3E85"/>
  </w:style>
  <w:style w:type="character" w:customStyle="1" w:styleId="WW8Num17z3">
    <w:name w:val="WW8Num17z3"/>
    <w:uiPriority w:val="99"/>
    <w:rsid w:val="007B3E85"/>
    <w:rPr>
      <w:rFonts w:ascii="Symbol" w:hAnsi="Symbol" w:cs="Symbol"/>
    </w:rPr>
  </w:style>
  <w:style w:type="character" w:customStyle="1" w:styleId="WW8Num17z5">
    <w:name w:val="WW8Num17z5"/>
    <w:uiPriority w:val="99"/>
    <w:rsid w:val="007B3E85"/>
    <w:rPr>
      <w:rFonts w:ascii="Wingdings" w:hAnsi="Wingdings" w:cs="Wingdings"/>
    </w:rPr>
  </w:style>
  <w:style w:type="character" w:customStyle="1" w:styleId="WW8Num18z0">
    <w:name w:val="WW8Num18z0"/>
    <w:uiPriority w:val="99"/>
    <w:rsid w:val="007B3E85"/>
  </w:style>
  <w:style w:type="character" w:customStyle="1" w:styleId="WW8Num19z0">
    <w:name w:val="WW8Num19z0"/>
    <w:uiPriority w:val="99"/>
    <w:rsid w:val="007B3E85"/>
  </w:style>
  <w:style w:type="character" w:customStyle="1" w:styleId="WW8Num20z0">
    <w:name w:val="WW8Num20z0"/>
    <w:uiPriority w:val="99"/>
    <w:rsid w:val="007B3E85"/>
  </w:style>
  <w:style w:type="character" w:customStyle="1" w:styleId="WW8Num20z3">
    <w:name w:val="WW8Num20z3"/>
    <w:uiPriority w:val="99"/>
    <w:rsid w:val="007B3E85"/>
    <w:rPr>
      <w:rFonts w:ascii="Symbol" w:hAnsi="Symbol" w:cs="Symbol"/>
    </w:rPr>
  </w:style>
  <w:style w:type="character" w:customStyle="1" w:styleId="WW8Num20z5">
    <w:name w:val="WW8Num20z5"/>
    <w:uiPriority w:val="99"/>
    <w:rsid w:val="007B3E85"/>
    <w:rPr>
      <w:rFonts w:ascii="Wingdings" w:hAnsi="Wingdings" w:cs="Wingdings"/>
    </w:rPr>
  </w:style>
  <w:style w:type="character" w:customStyle="1" w:styleId="WW8Num21z0">
    <w:name w:val="WW8Num21z0"/>
    <w:uiPriority w:val="99"/>
    <w:rsid w:val="007B3E85"/>
  </w:style>
  <w:style w:type="character" w:customStyle="1" w:styleId="WW8Num24z0">
    <w:name w:val="WW8Num24z0"/>
    <w:uiPriority w:val="99"/>
    <w:rsid w:val="007B3E85"/>
  </w:style>
  <w:style w:type="character" w:customStyle="1" w:styleId="WW8Num25z0">
    <w:name w:val="WW8Num25z0"/>
    <w:uiPriority w:val="99"/>
    <w:rsid w:val="007B3E85"/>
  </w:style>
  <w:style w:type="character" w:customStyle="1" w:styleId="WW8Num30z0">
    <w:name w:val="WW8Num30z0"/>
    <w:uiPriority w:val="99"/>
    <w:rsid w:val="007B3E85"/>
  </w:style>
  <w:style w:type="character" w:customStyle="1" w:styleId="WW8Num33z0">
    <w:name w:val="WW8Num33z0"/>
    <w:uiPriority w:val="99"/>
    <w:rsid w:val="007B3E85"/>
  </w:style>
  <w:style w:type="character" w:customStyle="1" w:styleId="WW8Num34z3">
    <w:name w:val="WW8Num34z3"/>
    <w:uiPriority w:val="99"/>
    <w:rsid w:val="007B3E85"/>
  </w:style>
  <w:style w:type="character" w:customStyle="1" w:styleId="WW8Num34z5">
    <w:name w:val="WW8Num34z5"/>
    <w:uiPriority w:val="99"/>
    <w:rsid w:val="007B3E85"/>
  </w:style>
  <w:style w:type="character" w:customStyle="1" w:styleId="WW8Num35z0">
    <w:name w:val="WW8Num35z0"/>
    <w:uiPriority w:val="99"/>
    <w:rsid w:val="007B3E85"/>
  </w:style>
  <w:style w:type="character" w:customStyle="1" w:styleId="WW8Num35z3">
    <w:name w:val="WW8Num35z3"/>
    <w:uiPriority w:val="99"/>
    <w:rsid w:val="007B3E85"/>
    <w:rPr>
      <w:rFonts w:ascii="Symbol" w:hAnsi="Symbol" w:cs="Symbol"/>
    </w:rPr>
  </w:style>
  <w:style w:type="character" w:customStyle="1" w:styleId="WW8Num35z5">
    <w:name w:val="WW8Num35z5"/>
    <w:uiPriority w:val="99"/>
    <w:rsid w:val="007B3E85"/>
    <w:rPr>
      <w:rFonts w:ascii="Wingdings" w:hAnsi="Wingdings" w:cs="Wingdings"/>
    </w:rPr>
  </w:style>
  <w:style w:type="character" w:customStyle="1" w:styleId="WW8Num36z0">
    <w:name w:val="WW8Num36z0"/>
    <w:uiPriority w:val="99"/>
    <w:rsid w:val="007B3E85"/>
    <w:rPr>
      <w:rFonts w:ascii="Calibri" w:hAnsi="Calibri" w:cs="Calibri"/>
      <w:sz w:val="22"/>
      <w:szCs w:val="22"/>
    </w:rPr>
  </w:style>
  <w:style w:type="character" w:customStyle="1" w:styleId="WW8Num37z0">
    <w:name w:val="WW8Num37z0"/>
    <w:uiPriority w:val="99"/>
    <w:rsid w:val="007B3E85"/>
  </w:style>
  <w:style w:type="character" w:customStyle="1" w:styleId="WW8Num39z0">
    <w:name w:val="WW8Num39z0"/>
    <w:uiPriority w:val="99"/>
    <w:rsid w:val="007B3E85"/>
  </w:style>
  <w:style w:type="character" w:customStyle="1" w:styleId="WW8Num41z0">
    <w:name w:val="WW8Num41z0"/>
    <w:uiPriority w:val="99"/>
    <w:rsid w:val="007B3E85"/>
  </w:style>
  <w:style w:type="character" w:customStyle="1" w:styleId="WW8Num42z0">
    <w:name w:val="WW8Num42z0"/>
    <w:uiPriority w:val="99"/>
    <w:rsid w:val="007B3E85"/>
  </w:style>
  <w:style w:type="character" w:customStyle="1" w:styleId="WW8Num43z0">
    <w:name w:val="WW8Num43z0"/>
    <w:uiPriority w:val="99"/>
    <w:rsid w:val="007B3E85"/>
  </w:style>
  <w:style w:type="character" w:customStyle="1" w:styleId="WW8Num45z3">
    <w:name w:val="WW8Num45z3"/>
    <w:uiPriority w:val="99"/>
    <w:rsid w:val="007B3E85"/>
    <w:rPr>
      <w:rFonts w:ascii="Symbol" w:hAnsi="Symbol" w:cs="Symbol"/>
    </w:rPr>
  </w:style>
  <w:style w:type="character" w:customStyle="1" w:styleId="WW8Num45z5">
    <w:name w:val="WW8Num45z5"/>
    <w:uiPriority w:val="99"/>
    <w:rsid w:val="007B3E85"/>
    <w:rPr>
      <w:rFonts w:ascii="Wingdings" w:hAnsi="Wingdings" w:cs="Wingdings"/>
    </w:rPr>
  </w:style>
  <w:style w:type="character" w:customStyle="1" w:styleId="WW8Num47z0">
    <w:name w:val="WW8Num47z0"/>
    <w:uiPriority w:val="99"/>
    <w:rsid w:val="007B3E85"/>
  </w:style>
  <w:style w:type="character" w:customStyle="1" w:styleId="WW8Num49z0">
    <w:name w:val="WW8Num49z0"/>
    <w:uiPriority w:val="99"/>
    <w:rsid w:val="007B3E85"/>
  </w:style>
  <w:style w:type="character" w:customStyle="1" w:styleId="WW8Num50z0">
    <w:name w:val="WW8Num50z0"/>
    <w:uiPriority w:val="99"/>
    <w:rsid w:val="007B3E85"/>
    <w:rPr>
      <w:rFonts w:ascii="Calibri" w:hAnsi="Calibri" w:cs="Calibri"/>
      <w:i/>
      <w:iCs/>
      <w:sz w:val="22"/>
      <w:szCs w:val="22"/>
    </w:rPr>
  </w:style>
  <w:style w:type="character" w:customStyle="1" w:styleId="WW8Num29z0">
    <w:name w:val="WW8Num29z0"/>
    <w:uiPriority w:val="99"/>
    <w:rsid w:val="007B3E85"/>
  </w:style>
  <w:style w:type="character" w:customStyle="1" w:styleId="WW8Num29z3">
    <w:name w:val="WW8Num29z3"/>
    <w:uiPriority w:val="99"/>
    <w:rsid w:val="007B3E85"/>
  </w:style>
  <w:style w:type="character" w:customStyle="1" w:styleId="WW8Num29z5">
    <w:name w:val="WW8Num29z5"/>
    <w:uiPriority w:val="99"/>
    <w:rsid w:val="007B3E85"/>
  </w:style>
  <w:style w:type="character" w:customStyle="1" w:styleId="WW8Num31z0">
    <w:name w:val="WW8Num31z0"/>
    <w:uiPriority w:val="99"/>
    <w:rsid w:val="007B3E85"/>
  </w:style>
  <w:style w:type="character" w:customStyle="1" w:styleId="WW8Num34z0">
    <w:name w:val="WW8Num34z0"/>
    <w:uiPriority w:val="99"/>
    <w:rsid w:val="007B3E85"/>
  </w:style>
  <w:style w:type="character" w:customStyle="1" w:styleId="WW8Num36z3">
    <w:name w:val="WW8Num36z3"/>
    <w:uiPriority w:val="99"/>
    <w:rsid w:val="007B3E85"/>
  </w:style>
  <w:style w:type="character" w:customStyle="1" w:styleId="WW8Num36z5">
    <w:name w:val="WW8Num36z5"/>
    <w:uiPriority w:val="99"/>
    <w:rsid w:val="007B3E85"/>
  </w:style>
  <w:style w:type="character" w:customStyle="1" w:styleId="WW8Num38z0">
    <w:name w:val="WW8Num38z0"/>
    <w:uiPriority w:val="99"/>
    <w:rsid w:val="007B3E85"/>
    <w:rPr>
      <w:rFonts w:ascii="Wingdings" w:hAnsi="Wingdings" w:cs="Wingdings"/>
    </w:rPr>
  </w:style>
  <w:style w:type="character" w:customStyle="1" w:styleId="WW8Num40z0">
    <w:name w:val="WW8Num40z0"/>
    <w:uiPriority w:val="99"/>
    <w:rsid w:val="007B3E85"/>
    <w:rPr>
      <w:i/>
      <w:iCs/>
    </w:rPr>
  </w:style>
  <w:style w:type="character" w:customStyle="1" w:styleId="WW8Num44z0">
    <w:name w:val="WW8Num44z0"/>
    <w:uiPriority w:val="99"/>
    <w:rsid w:val="007B3E85"/>
    <w:rPr>
      <w:rFonts w:ascii="Calibri" w:hAnsi="Calibri" w:cs="Calibri"/>
      <w:i/>
      <w:iCs/>
      <w:sz w:val="22"/>
      <w:szCs w:val="22"/>
    </w:rPr>
  </w:style>
  <w:style w:type="character" w:customStyle="1" w:styleId="WW8Num46z3">
    <w:name w:val="WW8Num46z3"/>
    <w:uiPriority w:val="99"/>
    <w:rsid w:val="007B3E85"/>
  </w:style>
  <w:style w:type="character" w:customStyle="1" w:styleId="WW8Num46z5">
    <w:name w:val="WW8Num46z5"/>
    <w:uiPriority w:val="99"/>
    <w:rsid w:val="007B3E85"/>
  </w:style>
  <w:style w:type="character" w:customStyle="1" w:styleId="WW8Num48z0">
    <w:name w:val="WW8Num48z0"/>
    <w:uiPriority w:val="99"/>
    <w:rsid w:val="007B3E85"/>
    <w:rPr>
      <w:i/>
      <w:iCs/>
    </w:rPr>
  </w:style>
  <w:style w:type="character" w:customStyle="1" w:styleId="WW8Num51z0">
    <w:name w:val="WW8Num51z0"/>
    <w:uiPriority w:val="99"/>
    <w:rsid w:val="007B3E85"/>
  </w:style>
  <w:style w:type="character" w:customStyle="1" w:styleId="WW8Num3z0">
    <w:name w:val="WW8Num3z0"/>
    <w:uiPriority w:val="99"/>
    <w:rsid w:val="007B3E85"/>
  </w:style>
  <w:style w:type="character" w:customStyle="1" w:styleId="WW8Num5z0">
    <w:name w:val="WW8Num5z0"/>
    <w:uiPriority w:val="99"/>
    <w:rsid w:val="007B3E85"/>
  </w:style>
  <w:style w:type="character" w:customStyle="1" w:styleId="WW8Num8z1">
    <w:name w:val="WW8Num8z1"/>
    <w:uiPriority w:val="99"/>
    <w:rsid w:val="007B3E85"/>
  </w:style>
  <w:style w:type="character" w:customStyle="1" w:styleId="WW8Num12z1">
    <w:name w:val="WW8Num12z1"/>
    <w:uiPriority w:val="99"/>
    <w:rsid w:val="007B3E85"/>
  </w:style>
  <w:style w:type="character" w:customStyle="1" w:styleId="WW8Num13z0">
    <w:name w:val="WW8Num13z0"/>
    <w:uiPriority w:val="99"/>
    <w:rsid w:val="007B3E85"/>
  </w:style>
  <w:style w:type="character" w:customStyle="1" w:styleId="WW8Num14z0">
    <w:name w:val="WW8Num14z0"/>
    <w:uiPriority w:val="99"/>
    <w:rsid w:val="007B3E85"/>
  </w:style>
  <w:style w:type="character" w:customStyle="1" w:styleId="WW8Num16z1">
    <w:name w:val="WW8Num16z1"/>
    <w:uiPriority w:val="99"/>
    <w:rsid w:val="007B3E85"/>
  </w:style>
  <w:style w:type="character" w:customStyle="1" w:styleId="WW8Num22z0">
    <w:name w:val="WW8Num22z0"/>
    <w:uiPriority w:val="99"/>
    <w:rsid w:val="007B3E85"/>
  </w:style>
  <w:style w:type="character" w:customStyle="1" w:styleId="WW8Num23z0">
    <w:name w:val="WW8Num23z0"/>
    <w:uiPriority w:val="99"/>
    <w:rsid w:val="007B3E85"/>
  </w:style>
  <w:style w:type="character" w:customStyle="1" w:styleId="WW8Num26z0">
    <w:name w:val="WW8Num26z0"/>
    <w:uiPriority w:val="99"/>
    <w:rsid w:val="007B3E85"/>
  </w:style>
  <w:style w:type="character" w:customStyle="1" w:styleId="WW8Num27z0">
    <w:name w:val="WW8Num27z0"/>
    <w:uiPriority w:val="99"/>
    <w:rsid w:val="007B3E85"/>
  </w:style>
  <w:style w:type="character" w:customStyle="1" w:styleId="WW8Num28z0">
    <w:name w:val="WW8Num28z0"/>
    <w:uiPriority w:val="99"/>
    <w:rsid w:val="007B3E85"/>
  </w:style>
  <w:style w:type="character" w:customStyle="1" w:styleId="WW8Num29z1">
    <w:name w:val="WW8Num29z1"/>
    <w:uiPriority w:val="99"/>
    <w:rsid w:val="007B3E85"/>
  </w:style>
  <w:style w:type="character" w:customStyle="1" w:styleId="WW8Num32z0">
    <w:name w:val="WW8Num32z0"/>
    <w:uiPriority w:val="99"/>
    <w:rsid w:val="007B3E85"/>
  </w:style>
  <w:style w:type="character" w:customStyle="1" w:styleId="WW8Num42z1">
    <w:name w:val="WW8Num42z1"/>
    <w:uiPriority w:val="99"/>
    <w:rsid w:val="007B3E85"/>
  </w:style>
  <w:style w:type="character" w:customStyle="1" w:styleId="WW8Num45z0">
    <w:name w:val="WW8Num45z0"/>
    <w:uiPriority w:val="99"/>
    <w:rsid w:val="007B3E85"/>
  </w:style>
  <w:style w:type="character" w:customStyle="1" w:styleId="WW8Num46z0">
    <w:name w:val="WW8Num46z0"/>
    <w:uiPriority w:val="99"/>
    <w:rsid w:val="007B3E85"/>
  </w:style>
  <w:style w:type="character" w:customStyle="1" w:styleId="WW8Num53z0">
    <w:name w:val="WW8Num53z0"/>
    <w:uiPriority w:val="99"/>
    <w:rsid w:val="007B3E85"/>
  </w:style>
  <w:style w:type="character" w:customStyle="1" w:styleId="WW8Num53z1">
    <w:name w:val="WW8Num53z1"/>
    <w:uiPriority w:val="99"/>
    <w:rsid w:val="007B3E85"/>
    <w:rPr>
      <w:rFonts w:ascii="Courier New" w:hAnsi="Courier New" w:cs="Courier New"/>
    </w:rPr>
  </w:style>
  <w:style w:type="character" w:customStyle="1" w:styleId="WW8Num53z2">
    <w:name w:val="WW8Num53z2"/>
    <w:uiPriority w:val="99"/>
    <w:rsid w:val="007B3E85"/>
    <w:rPr>
      <w:rFonts w:ascii="Wingdings" w:hAnsi="Wingdings" w:cs="Wingdings"/>
    </w:rPr>
  </w:style>
  <w:style w:type="character" w:customStyle="1" w:styleId="Domylnaczcionkaakapitu2">
    <w:name w:val="Domyślna czcionka akapitu2"/>
    <w:uiPriority w:val="99"/>
    <w:rsid w:val="007B3E85"/>
  </w:style>
  <w:style w:type="character" w:customStyle="1" w:styleId="WW8Num1z0">
    <w:name w:val="WW8Num1z0"/>
    <w:uiPriority w:val="99"/>
    <w:rsid w:val="007B3E85"/>
    <w:rPr>
      <w:rFonts w:ascii="Calibri" w:hAnsi="Calibri" w:cs="Calibri"/>
      <w:i/>
      <w:iCs/>
      <w:sz w:val="22"/>
      <w:szCs w:val="22"/>
    </w:rPr>
  </w:style>
  <w:style w:type="character" w:customStyle="1" w:styleId="WW8Num1z2">
    <w:name w:val="WW8Num1z2"/>
    <w:uiPriority w:val="99"/>
    <w:rsid w:val="007B3E85"/>
  </w:style>
  <w:style w:type="character" w:customStyle="1" w:styleId="WW8Num1z3">
    <w:name w:val="WW8Num1z3"/>
    <w:uiPriority w:val="99"/>
    <w:rsid w:val="007B3E85"/>
  </w:style>
  <w:style w:type="character" w:customStyle="1" w:styleId="WW8Num1z4">
    <w:name w:val="WW8Num1z4"/>
    <w:uiPriority w:val="99"/>
    <w:rsid w:val="007B3E85"/>
  </w:style>
  <w:style w:type="character" w:customStyle="1" w:styleId="WW8Num1z5">
    <w:name w:val="WW8Num1z5"/>
    <w:uiPriority w:val="99"/>
    <w:rsid w:val="007B3E85"/>
  </w:style>
  <w:style w:type="character" w:customStyle="1" w:styleId="WW8Num1z6">
    <w:name w:val="WW8Num1z6"/>
    <w:uiPriority w:val="99"/>
    <w:rsid w:val="007B3E85"/>
  </w:style>
  <w:style w:type="character" w:customStyle="1" w:styleId="WW8Num1z7">
    <w:name w:val="WW8Num1z7"/>
    <w:uiPriority w:val="99"/>
    <w:rsid w:val="007B3E85"/>
  </w:style>
  <w:style w:type="character" w:customStyle="1" w:styleId="WW8Num1z8">
    <w:name w:val="WW8Num1z8"/>
    <w:uiPriority w:val="99"/>
    <w:rsid w:val="007B3E85"/>
  </w:style>
  <w:style w:type="character" w:customStyle="1" w:styleId="WW8Num4z1">
    <w:name w:val="WW8Num4z1"/>
    <w:uiPriority w:val="99"/>
    <w:rsid w:val="007B3E85"/>
  </w:style>
  <w:style w:type="character" w:customStyle="1" w:styleId="WW8Num4z2">
    <w:name w:val="WW8Num4z2"/>
    <w:uiPriority w:val="99"/>
    <w:rsid w:val="007B3E85"/>
  </w:style>
  <w:style w:type="character" w:customStyle="1" w:styleId="WW8Num4z3">
    <w:name w:val="WW8Num4z3"/>
    <w:uiPriority w:val="99"/>
    <w:rsid w:val="007B3E85"/>
  </w:style>
  <w:style w:type="character" w:customStyle="1" w:styleId="WW8Num4z4">
    <w:name w:val="WW8Num4z4"/>
    <w:uiPriority w:val="99"/>
    <w:rsid w:val="007B3E85"/>
  </w:style>
  <w:style w:type="character" w:customStyle="1" w:styleId="WW8Num4z5">
    <w:name w:val="WW8Num4z5"/>
    <w:uiPriority w:val="99"/>
    <w:rsid w:val="007B3E85"/>
  </w:style>
  <w:style w:type="character" w:customStyle="1" w:styleId="WW8Num4z6">
    <w:name w:val="WW8Num4z6"/>
    <w:uiPriority w:val="99"/>
    <w:rsid w:val="007B3E85"/>
  </w:style>
  <w:style w:type="character" w:customStyle="1" w:styleId="WW8Num4z7">
    <w:name w:val="WW8Num4z7"/>
    <w:uiPriority w:val="99"/>
    <w:rsid w:val="007B3E85"/>
  </w:style>
  <w:style w:type="character" w:customStyle="1" w:styleId="WW8Num4z8">
    <w:name w:val="WW8Num4z8"/>
    <w:uiPriority w:val="99"/>
    <w:rsid w:val="007B3E85"/>
  </w:style>
  <w:style w:type="character" w:customStyle="1" w:styleId="WW8Num5z1">
    <w:name w:val="WW8Num5z1"/>
    <w:uiPriority w:val="99"/>
    <w:rsid w:val="007B3E85"/>
  </w:style>
  <w:style w:type="character" w:customStyle="1" w:styleId="WW8Num5z2">
    <w:name w:val="WW8Num5z2"/>
    <w:uiPriority w:val="99"/>
    <w:rsid w:val="007B3E85"/>
  </w:style>
  <w:style w:type="character" w:customStyle="1" w:styleId="WW8Num5z3">
    <w:name w:val="WW8Num5z3"/>
    <w:uiPriority w:val="99"/>
    <w:rsid w:val="007B3E85"/>
  </w:style>
  <w:style w:type="character" w:customStyle="1" w:styleId="WW8Num5z4">
    <w:name w:val="WW8Num5z4"/>
    <w:uiPriority w:val="99"/>
    <w:rsid w:val="007B3E85"/>
  </w:style>
  <w:style w:type="character" w:customStyle="1" w:styleId="WW8Num5z5">
    <w:name w:val="WW8Num5z5"/>
    <w:uiPriority w:val="99"/>
    <w:rsid w:val="007B3E85"/>
  </w:style>
  <w:style w:type="character" w:customStyle="1" w:styleId="WW8Num5z6">
    <w:name w:val="WW8Num5z6"/>
    <w:uiPriority w:val="99"/>
    <w:rsid w:val="007B3E85"/>
  </w:style>
  <w:style w:type="character" w:customStyle="1" w:styleId="WW8Num5z7">
    <w:name w:val="WW8Num5z7"/>
    <w:uiPriority w:val="99"/>
    <w:rsid w:val="007B3E85"/>
  </w:style>
  <w:style w:type="character" w:customStyle="1" w:styleId="WW8Num5z8">
    <w:name w:val="WW8Num5z8"/>
    <w:uiPriority w:val="99"/>
    <w:rsid w:val="007B3E85"/>
  </w:style>
  <w:style w:type="character" w:customStyle="1" w:styleId="WW8Num7z1">
    <w:name w:val="WW8Num7z1"/>
    <w:uiPriority w:val="99"/>
    <w:rsid w:val="007B3E85"/>
    <w:rPr>
      <w:color w:val="auto"/>
      <w:u w:val="none"/>
    </w:rPr>
  </w:style>
  <w:style w:type="character" w:customStyle="1" w:styleId="WW8Num7z2">
    <w:name w:val="WW8Num7z2"/>
    <w:uiPriority w:val="99"/>
    <w:rsid w:val="007B3E85"/>
  </w:style>
  <w:style w:type="character" w:customStyle="1" w:styleId="WW8Num8z2">
    <w:name w:val="WW8Num8z2"/>
    <w:uiPriority w:val="99"/>
    <w:rsid w:val="007B3E85"/>
  </w:style>
  <w:style w:type="character" w:customStyle="1" w:styleId="WW8Num8z3">
    <w:name w:val="WW8Num8z3"/>
    <w:uiPriority w:val="99"/>
    <w:rsid w:val="007B3E85"/>
  </w:style>
  <w:style w:type="character" w:customStyle="1" w:styleId="WW8Num8z4">
    <w:name w:val="WW8Num8z4"/>
    <w:uiPriority w:val="99"/>
    <w:rsid w:val="007B3E85"/>
  </w:style>
  <w:style w:type="character" w:customStyle="1" w:styleId="WW8Num8z5">
    <w:name w:val="WW8Num8z5"/>
    <w:uiPriority w:val="99"/>
    <w:rsid w:val="007B3E85"/>
  </w:style>
  <w:style w:type="character" w:customStyle="1" w:styleId="WW8Num8z6">
    <w:name w:val="WW8Num8z6"/>
    <w:uiPriority w:val="99"/>
    <w:rsid w:val="007B3E85"/>
  </w:style>
  <w:style w:type="character" w:customStyle="1" w:styleId="WW8Num8z7">
    <w:name w:val="WW8Num8z7"/>
    <w:uiPriority w:val="99"/>
    <w:rsid w:val="007B3E85"/>
  </w:style>
  <w:style w:type="character" w:customStyle="1" w:styleId="WW8Num8z8">
    <w:name w:val="WW8Num8z8"/>
    <w:uiPriority w:val="99"/>
    <w:rsid w:val="007B3E85"/>
  </w:style>
  <w:style w:type="character" w:customStyle="1" w:styleId="WW8Num9z1">
    <w:name w:val="WW8Num9z1"/>
    <w:uiPriority w:val="99"/>
    <w:rsid w:val="007B3E85"/>
  </w:style>
  <w:style w:type="character" w:customStyle="1" w:styleId="WW8Num9z2">
    <w:name w:val="WW8Num9z2"/>
    <w:uiPriority w:val="99"/>
    <w:rsid w:val="007B3E85"/>
  </w:style>
  <w:style w:type="character" w:customStyle="1" w:styleId="WW8Num9z3">
    <w:name w:val="WW8Num9z3"/>
    <w:uiPriority w:val="99"/>
    <w:rsid w:val="007B3E85"/>
    <w:rPr>
      <w:rFonts w:ascii="Times New Roman" w:hAnsi="Times New Roman" w:cs="Times New Roman"/>
    </w:rPr>
  </w:style>
  <w:style w:type="character" w:customStyle="1" w:styleId="WW8Num9z4">
    <w:name w:val="WW8Num9z4"/>
    <w:uiPriority w:val="99"/>
    <w:rsid w:val="007B3E85"/>
  </w:style>
  <w:style w:type="character" w:customStyle="1" w:styleId="WW8Num9z5">
    <w:name w:val="WW8Num9z5"/>
    <w:uiPriority w:val="99"/>
    <w:rsid w:val="007B3E85"/>
  </w:style>
  <w:style w:type="character" w:customStyle="1" w:styleId="WW8Num9z6">
    <w:name w:val="WW8Num9z6"/>
    <w:uiPriority w:val="99"/>
    <w:rsid w:val="007B3E85"/>
  </w:style>
  <w:style w:type="character" w:customStyle="1" w:styleId="WW8Num9z7">
    <w:name w:val="WW8Num9z7"/>
    <w:uiPriority w:val="99"/>
    <w:rsid w:val="007B3E85"/>
  </w:style>
  <w:style w:type="character" w:customStyle="1" w:styleId="WW8Num9z8">
    <w:name w:val="WW8Num9z8"/>
    <w:uiPriority w:val="99"/>
    <w:rsid w:val="007B3E85"/>
  </w:style>
  <w:style w:type="character" w:customStyle="1" w:styleId="WW8Num10z1">
    <w:name w:val="WW8Num10z1"/>
    <w:uiPriority w:val="99"/>
    <w:rsid w:val="007B3E85"/>
  </w:style>
  <w:style w:type="character" w:customStyle="1" w:styleId="WW8Num13z1">
    <w:name w:val="WW8Num13z1"/>
    <w:uiPriority w:val="99"/>
    <w:rsid w:val="007B3E85"/>
  </w:style>
  <w:style w:type="character" w:customStyle="1" w:styleId="WW8Num13z2">
    <w:name w:val="WW8Num13z2"/>
    <w:uiPriority w:val="99"/>
    <w:rsid w:val="007B3E85"/>
  </w:style>
  <w:style w:type="character" w:customStyle="1" w:styleId="WW8Num13z3">
    <w:name w:val="WW8Num13z3"/>
    <w:uiPriority w:val="99"/>
    <w:rsid w:val="007B3E85"/>
  </w:style>
  <w:style w:type="character" w:customStyle="1" w:styleId="WW8Num13z4">
    <w:name w:val="WW8Num13z4"/>
    <w:uiPriority w:val="99"/>
    <w:rsid w:val="007B3E85"/>
  </w:style>
  <w:style w:type="character" w:customStyle="1" w:styleId="WW8Num13z5">
    <w:name w:val="WW8Num13z5"/>
    <w:uiPriority w:val="99"/>
    <w:rsid w:val="007B3E85"/>
  </w:style>
  <w:style w:type="character" w:customStyle="1" w:styleId="WW8Num13z6">
    <w:name w:val="WW8Num13z6"/>
    <w:uiPriority w:val="99"/>
    <w:rsid w:val="007B3E85"/>
  </w:style>
  <w:style w:type="character" w:customStyle="1" w:styleId="WW8Num13z7">
    <w:name w:val="WW8Num13z7"/>
    <w:uiPriority w:val="99"/>
    <w:rsid w:val="007B3E85"/>
  </w:style>
  <w:style w:type="character" w:customStyle="1" w:styleId="WW8Num13z8">
    <w:name w:val="WW8Num13z8"/>
    <w:uiPriority w:val="99"/>
    <w:rsid w:val="007B3E85"/>
  </w:style>
  <w:style w:type="character" w:customStyle="1" w:styleId="WW8Num14z1">
    <w:name w:val="WW8Num14z1"/>
    <w:uiPriority w:val="99"/>
    <w:rsid w:val="007B3E85"/>
  </w:style>
  <w:style w:type="character" w:customStyle="1" w:styleId="WW8Num14z2">
    <w:name w:val="WW8Num14z2"/>
    <w:uiPriority w:val="99"/>
    <w:rsid w:val="007B3E85"/>
  </w:style>
  <w:style w:type="character" w:customStyle="1" w:styleId="WW8Num14z3">
    <w:name w:val="WW8Num14z3"/>
    <w:uiPriority w:val="99"/>
    <w:rsid w:val="007B3E85"/>
  </w:style>
  <w:style w:type="character" w:customStyle="1" w:styleId="WW8Num14z4">
    <w:name w:val="WW8Num14z4"/>
    <w:uiPriority w:val="99"/>
    <w:rsid w:val="007B3E85"/>
  </w:style>
  <w:style w:type="character" w:customStyle="1" w:styleId="WW8Num14z5">
    <w:name w:val="WW8Num14z5"/>
    <w:uiPriority w:val="99"/>
    <w:rsid w:val="007B3E85"/>
  </w:style>
  <w:style w:type="character" w:customStyle="1" w:styleId="WW8Num14z6">
    <w:name w:val="WW8Num14z6"/>
    <w:uiPriority w:val="99"/>
    <w:rsid w:val="007B3E85"/>
  </w:style>
  <w:style w:type="character" w:customStyle="1" w:styleId="WW8Num14z7">
    <w:name w:val="WW8Num14z7"/>
    <w:uiPriority w:val="99"/>
    <w:rsid w:val="007B3E85"/>
  </w:style>
  <w:style w:type="character" w:customStyle="1" w:styleId="WW8Num14z8">
    <w:name w:val="WW8Num14z8"/>
    <w:uiPriority w:val="99"/>
    <w:rsid w:val="007B3E85"/>
  </w:style>
  <w:style w:type="character" w:customStyle="1" w:styleId="WW8Num16z0">
    <w:name w:val="WW8Num16z0"/>
    <w:uiPriority w:val="99"/>
    <w:rsid w:val="007B3E85"/>
  </w:style>
  <w:style w:type="character" w:customStyle="1" w:styleId="WW8Num16z2">
    <w:name w:val="WW8Num16z2"/>
    <w:uiPriority w:val="99"/>
    <w:rsid w:val="007B3E85"/>
  </w:style>
  <w:style w:type="character" w:customStyle="1" w:styleId="WW8Num16z3">
    <w:name w:val="WW8Num16z3"/>
    <w:uiPriority w:val="99"/>
    <w:rsid w:val="007B3E85"/>
  </w:style>
  <w:style w:type="character" w:customStyle="1" w:styleId="WW8Num16z4">
    <w:name w:val="WW8Num16z4"/>
    <w:uiPriority w:val="99"/>
    <w:rsid w:val="007B3E85"/>
  </w:style>
  <w:style w:type="character" w:customStyle="1" w:styleId="WW8Num16z5">
    <w:name w:val="WW8Num16z5"/>
    <w:uiPriority w:val="99"/>
    <w:rsid w:val="007B3E85"/>
  </w:style>
  <w:style w:type="character" w:customStyle="1" w:styleId="WW8Num16z6">
    <w:name w:val="WW8Num16z6"/>
    <w:uiPriority w:val="99"/>
    <w:rsid w:val="007B3E85"/>
  </w:style>
  <w:style w:type="character" w:customStyle="1" w:styleId="WW8Num16z7">
    <w:name w:val="WW8Num16z7"/>
    <w:uiPriority w:val="99"/>
    <w:rsid w:val="007B3E85"/>
  </w:style>
  <w:style w:type="character" w:customStyle="1" w:styleId="WW8Num16z8">
    <w:name w:val="WW8Num16z8"/>
    <w:uiPriority w:val="99"/>
    <w:rsid w:val="007B3E85"/>
  </w:style>
  <w:style w:type="character" w:customStyle="1" w:styleId="WW8Num17z1">
    <w:name w:val="WW8Num17z1"/>
    <w:uiPriority w:val="99"/>
    <w:rsid w:val="007B3E85"/>
    <w:rPr>
      <w:color w:val="auto"/>
      <w:u w:val="none"/>
    </w:rPr>
  </w:style>
  <w:style w:type="character" w:customStyle="1" w:styleId="WW8Num17z2">
    <w:name w:val="WW8Num17z2"/>
    <w:uiPriority w:val="99"/>
    <w:rsid w:val="007B3E85"/>
  </w:style>
  <w:style w:type="character" w:customStyle="1" w:styleId="WW8Num18z1">
    <w:name w:val="WW8Num18z1"/>
    <w:uiPriority w:val="99"/>
    <w:rsid w:val="007B3E85"/>
  </w:style>
  <w:style w:type="character" w:customStyle="1" w:styleId="WW8Num18z3">
    <w:name w:val="WW8Num18z3"/>
    <w:uiPriority w:val="99"/>
    <w:rsid w:val="007B3E85"/>
    <w:rPr>
      <w:rFonts w:ascii="Symbol" w:hAnsi="Symbol" w:cs="Symbol"/>
    </w:rPr>
  </w:style>
  <w:style w:type="character" w:customStyle="1" w:styleId="WW8Num18z5">
    <w:name w:val="WW8Num18z5"/>
    <w:uiPriority w:val="99"/>
    <w:rsid w:val="007B3E85"/>
    <w:rPr>
      <w:rFonts w:ascii="Wingdings" w:hAnsi="Wingdings" w:cs="Wingdings"/>
    </w:rPr>
  </w:style>
  <w:style w:type="character" w:customStyle="1" w:styleId="WW8Num20z1">
    <w:name w:val="WW8Num20z1"/>
    <w:uiPriority w:val="99"/>
    <w:rsid w:val="007B3E85"/>
    <w:rPr>
      <w:color w:val="auto"/>
      <w:u w:val="none"/>
    </w:rPr>
  </w:style>
  <w:style w:type="character" w:customStyle="1" w:styleId="WW8Num20z2">
    <w:name w:val="WW8Num20z2"/>
    <w:uiPriority w:val="99"/>
    <w:rsid w:val="007B3E85"/>
  </w:style>
  <w:style w:type="character" w:customStyle="1" w:styleId="WW8Num21z1">
    <w:name w:val="WW8Num21z1"/>
    <w:uiPriority w:val="99"/>
    <w:rsid w:val="007B3E85"/>
  </w:style>
  <w:style w:type="character" w:customStyle="1" w:styleId="WW8Num22z1">
    <w:name w:val="WW8Num22z1"/>
    <w:uiPriority w:val="99"/>
    <w:rsid w:val="007B3E85"/>
  </w:style>
  <w:style w:type="character" w:customStyle="1" w:styleId="WW8Num22z2">
    <w:name w:val="WW8Num22z2"/>
    <w:uiPriority w:val="99"/>
    <w:rsid w:val="007B3E85"/>
  </w:style>
  <w:style w:type="character" w:customStyle="1" w:styleId="WW8Num22z3">
    <w:name w:val="WW8Num22z3"/>
    <w:uiPriority w:val="99"/>
    <w:rsid w:val="007B3E85"/>
  </w:style>
  <w:style w:type="character" w:customStyle="1" w:styleId="WW8Num22z4">
    <w:name w:val="WW8Num22z4"/>
    <w:uiPriority w:val="99"/>
    <w:rsid w:val="007B3E85"/>
  </w:style>
  <w:style w:type="character" w:customStyle="1" w:styleId="WW8Num22z5">
    <w:name w:val="WW8Num22z5"/>
    <w:uiPriority w:val="99"/>
    <w:rsid w:val="007B3E85"/>
  </w:style>
  <w:style w:type="character" w:customStyle="1" w:styleId="WW8Num22z6">
    <w:name w:val="WW8Num22z6"/>
    <w:uiPriority w:val="99"/>
    <w:rsid w:val="007B3E85"/>
  </w:style>
  <w:style w:type="character" w:customStyle="1" w:styleId="WW8Num22z7">
    <w:name w:val="WW8Num22z7"/>
    <w:uiPriority w:val="99"/>
    <w:rsid w:val="007B3E85"/>
  </w:style>
  <w:style w:type="character" w:customStyle="1" w:styleId="WW8Num22z8">
    <w:name w:val="WW8Num22z8"/>
    <w:uiPriority w:val="99"/>
    <w:rsid w:val="007B3E85"/>
  </w:style>
  <w:style w:type="character" w:customStyle="1" w:styleId="WW8Num23z1">
    <w:name w:val="WW8Num23z1"/>
    <w:uiPriority w:val="99"/>
    <w:rsid w:val="007B3E85"/>
  </w:style>
  <w:style w:type="character" w:customStyle="1" w:styleId="WW8Num23z2">
    <w:name w:val="WW8Num23z2"/>
    <w:uiPriority w:val="99"/>
    <w:rsid w:val="007B3E85"/>
  </w:style>
  <w:style w:type="character" w:customStyle="1" w:styleId="WW8Num23z3">
    <w:name w:val="WW8Num23z3"/>
    <w:uiPriority w:val="99"/>
    <w:rsid w:val="007B3E85"/>
  </w:style>
  <w:style w:type="character" w:customStyle="1" w:styleId="WW8Num23z4">
    <w:name w:val="WW8Num23z4"/>
    <w:uiPriority w:val="99"/>
    <w:rsid w:val="007B3E85"/>
  </w:style>
  <w:style w:type="character" w:customStyle="1" w:styleId="WW8Num23z5">
    <w:name w:val="WW8Num23z5"/>
    <w:uiPriority w:val="99"/>
    <w:rsid w:val="007B3E85"/>
  </w:style>
  <w:style w:type="character" w:customStyle="1" w:styleId="WW8Num23z6">
    <w:name w:val="WW8Num23z6"/>
    <w:uiPriority w:val="99"/>
    <w:rsid w:val="007B3E85"/>
  </w:style>
  <w:style w:type="character" w:customStyle="1" w:styleId="WW8Num23z7">
    <w:name w:val="WW8Num23z7"/>
    <w:uiPriority w:val="99"/>
    <w:rsid w:val="007B3E85"/>
  </w:style>
  <w:style w:type="character" w:customStyle="1" w:styleId="WW8Num23z8">
    <w:name w:val="WW8Num23z8"/>
    <w:uiPriority w:val="99"/>
    <w:rsid w:val="007B3E85"/>
  </w:style>
  <w:style w:type="character" w:customStyle="1" w:styleId="WW8Num24z1">
    <w:name w:val="WW8Num24z1"/>
    <w:uiPriority w:val="99"/>
    <w:rsid w:val="007B3E85"/>
    <w:rPr>
      <w:color w:val="auto"/>
      <w:u w:val="none"/>
    </w:rPr>
  </w:style>
  <w:style w:type="character" w:customStyle="1" w:styleId="WW8Num24z2">
    <w:name w:val="WW8Num24z2"/>
    <w:uiPriority w:val="99"/>
    <w:rsid w:val="007B3E85"/>
  </w:style>
  <w:style w:type="character" w:customStyle="1" w:styleId="WW8Num25z1">
    <w:name w:val="WW8Num25z1"/>
    <w:uiPriority w:val="99"/>
    <w:rsid w:val="007B3E85"/>
    <w:rPr>
      <w:color w:val="auto"/>
      <w:u w:val="none"/>
    </w:rPr>
  </w:style>
  <w:style w:type="character" w:customStyle="1" w:styleId="WW8Num25z2">
    <w:name w:val="WW8Num25z2"/>
    <w:uiPriority w:val="99"/>
    <w:rsid w:val="007B3E85"/>
  </w:style>
  <w:style w:type="character" w:customStyle="1" w:styleId="WW8Num26z1">
    <w:name w:val="WW8Num26z1"/>
    <w:uiPriority w:val="99"/>
    <w:rsid w:val="007B3E85"/>
  </w:style>
  <w:style w:type="character" w:customStyle="1" w:styleId="WW8Num26z2">
    <w:name w:val="WW8Num26z2"/>
    <w:uiPriority w:val="99"/>
    <w:rsid w:val="007B3E85"/>
  </w:style>
  <w:style w:type="character" w:customStyle="1" w:styleId="WW8Num26z3">
    <w:name w:val="WW8Num26z3"/>
    <w:uiPriority w:val="99"/>
    <w:rsid w:val="007B3E85"/>
  </w:style>
  <w:style w:type="character" w:customStyle="1" w:styleId="WW8Num26z4">
    <w:name w:val="WW8Num26z4"/>
    <w:uiPriority w:val="99"/>
    <w:rsid w:val="007B3E85"/>
  </w:style>
  <w:style w:type="character" w:customStyle="1" w:styleId="WW8Num26z5">
    <w:name w:val="WW8Num26z5"/>
    <w:uiPriority w:val="99"/>
    <w:rsid w:val="007B3E85"/>
  </w:style>
  <w:style w:type="character" w:customStyle="1" w:styleId="WW8Num26z6">
    <w:name w:val="WW8Num26z6"/>
    <w:uiPriority w:val="99"/>
    <w:rsid w:val="007B3E85"/>
  </w:style>
  <w:style w:type="character" w:customStyle="1" w:styleId="WW8Num26z7">
    <w:name w:val="WW8Num26z7"/>
    <w:uiPriority w:val="99"/>
    <w:rsid w:val="007B3E85"/>
  </w:style>
  <w:style w:type="character" w:customStyle="1" w:styleId="WW8Num26z8">
    <w:name w:val="WW8Num26z8"/>
    <w:uiPriority w:val="99"/>
    <w:rsid w:val="007B3E85"/>
  </w:style>
  <w:style w:type="character" w:customStyle="1" w:styleId="WW8Num28z1">
    <w:name w:val="WW8Num28z1"/>
    <w:uiPriority w:val="99"/>
    <w:rsid w:val="007B3E85"/>
    <w:rPr>
      <w:rFonts w:ascii="Tahoma" w:hAnsi="Tahoma" w:cs="Tahoma"/>
    </w:rPr>
  </w:style>
  <w:style w:type="character" w:customStyle="1" w:styleId="WW8Num29z2">
    <w:name w:val="WW8Num29z2"/>
    <w:uiPriority w:val="99"/>
    <w:rsid w:val="007B3E85"/>
  </w:style>
  <w:style w:type="character" w:customStyle="1" w:styleId="WW8Num29z4">
    <w:name w:val="WW8Num29z4"/>
    <w:uiPriority w:val="99"/>
    <w:rsid w:val="007B3E85"/>
  </w:style>
  <w:style w:type="character" w:customStyle="1" w:styleId="WW8Num29z6">
    <w:name w:val="WW8Num29z6"/>
    <w:uiPriority w:val="99"/>
    <w:rsid w:val="007B3E85"/>
  </w:style>
  <w:style w:type="character" w:customStyle="1" w:styleId="WW8Num29z7">
    <w:name w:val="WW8Num29z7"/>
    <w:uiPriority w:val="99"/>
    <w:rsid w:val="007B3E85"/>
  </w:style>
  <w:style w:type="character" w:customStyle="1" w:styleId="WW8Num29z8">
    <w:name w:val="WW8Num29z8"/>
    <w:uiPriority w:val="99"/>
    <w:rsid w:val="007B3E85"/>
  </w:style>
  <w:style w:type="character" w:customStyle="1" w:styleId="WW8Num30z1">
    <w:name w:val="WW8Num30z1"/>
    <w:uiPriority w:val="99"/>
    <w:rsid w:val="007B3E85"/>
    <w:rPr>
      <w:rFonts w:ascii="Calibri" w:hAnsi="Calibri" w:cs="Calibri"/>
      <w:sz w:val="22"/>
      <w:szCs w:val="22"/>
    </w:rPr>
  </w:style>
  <w:style w:type="character" w:customStyle="1" w:styleId="WW8Num30z2">
    <w:name w:val="WW8Num30z2"/>
    <w:uiPriority w:val="99"/>
    <w:rsid w:val="007B3E85"/>
  </w:style>
  <w:style w:type="character" w:customStyle="1" w:styleId="WW8Num30z3">
    <w:name w:val="WW8Num30z3"/>
    <w:uiPriority w:val="99"/>
    <w:rsid w:val="007B3E85"/>
  </w:style>
  <w:style w:type="character" w:customStyle="1" w:styleId="WW8Num30z4">
    <w:name w:val="WW8Num30z4"/>
    <w:uiPriority w:val="99"/>
    <w:rsid w:val="007B3E85"/>
  </w:style>
  <w:style w:type="character" w:customStyle="1" w:styleId="WW8Num30z5">
    <w:name w:val="WW8Num30z5"/>
    <w:uiPriority w:val="99"/>
    <w:rsid w:val="007B3E85"/>
  </w:style>
  <w:style w:type="character" w:customStyle="1" w:styleId="WW8Num30z6">
    <w:name w:val="WW8Num30z6"/>
    <w:uiPriority w:val="99"/>
    <w:rsid w:val="007B3E85"/>
  </w:style>
  <w:style w:type="character" w:customStyle="1" w:styleId="WW8Num30z7">
    <w:name w:val="WW8Num30z7"/>
    <w:uiPriority w:val="99"/>
    <w:rsid w:val="007B3E85"/>
  </w:style>
  <w:style w:type="character" w:customStyle="1" w:styleId="WW8Num30z8">
    <w:name w:val="WW8Num30z8"/>
    <w:uiPriority w:val="99"/>
    <w:rsid w:val="007B3E85"/>
  </w:style>
  <w:style w:type="character" w:customStyle="1" w:styleId="WW8Num31z3">
    <w:name w:val="WW8Num31z3"/>
    <w:uiPriority w:val="99"/>
    <w:rsid w:val="007B3E85"/>
    <w:rPr>
      <w:rFonts w:ascii="Symbol" w:hAnsi="Symbol" w:cs="Symbol"/>
    </w:rPr>
  </w:style>
  <w:style w:type="character" w:customStyle="1" w:styleId="WW8Num31z5">
    <w:name w:val="WW8Num31z5"/>
    <w:uiPriority w:val="99"/>
    <w:rsid w:val="007B3E85"/>
    <w:rPr>
      <w:rFonts w:ascii="Wingdings" w:hAnsi="Wingdings" w:cs="Wingdings"/>
    </w:rPr>
  </w:style>
  <w:style w:type="character" w:customStyle="1" w:styleId="WW8Num33z3">
    <w:name w:val="WW8Num33z3"/>
    <w:uiPriority w:val="99"/>
    <w:rsid w:val="007B3E85"/>
    <w:rPr>
      <w:rFonts w:ascii="Symbol" w:hAnsi="Symbol" w:cs="Symbol"/>
    </w:rPr>
  </w:style>
  <w:style w:type="character" w:customStyle="1" w:styleId="WW8Num33z5">
    <w:name w:val="WW8Num33z5"/>
    <w:uiPriority w:val="99"/>
    <w:rsid w:val="007B3E85"/>
    <w:rPr>
      <w:rFonts w:ascii="Wingdings" w:hAnsi="Wingdings" w:cs="Wingdings"/>
    </w:rPr>
  </w:style>
  <w:style w:type="character" w:customStyle="1" w:styleId="WW8Num34z1">
    <w:name w:val="WW8Num34z1"/>
    <w:uiPriority w:val="99"/>
    <w:rsid w:val="007B3E85"/>
  </w:style>
  <w:style w:type="character" w:customStyle="1" w:styleId="WW8Num34z2">
    <w:name w:val="WW8Num34z2"/>
    <w:uiPriority w:val="99"/>
    <w:rsid w:val="007B3E85"/>
  </w:style>
  <w:style w:type="character" w:customStyle="1" w:styleId="WW8Num34z4">
    <w:name w:val="WW8Num34z4"/>
    <w:uiPriority w:val="99"/>
    <w:rsid w:val="007B3E85"/>
  </w:style>
  <w:style w:type="character" w:customStyle="1" w:styleId="WW8Num34z6">
    <w:name w:val="WW8Num34z6"/>
    <w:uiPriority w:val="99"/>
    <w:rsid w:val="007B3E85"/>
  </w:style>
  <w:style w:type="character" w:customStyle="1" w:styleId="WW8Num34z7">
    <w:name w:val="WW8Num34z7"/>
    <w:uiPriority w:val="99"/>
    <w:rsid w:val="007B3E85"/>
  </w:style>
  <w:style w:type="character" w:customStyle="1" w:styleId="WW8Num34z8">
    <w:name w:val="WW8Num34z8"/>
    <w:uiPriority w:val="99"/>
    <w:rsid w:val="007B3E85"/>
  </w:style>
  <w:style w:type="character" w:customStyle="1" w:styleId="WW8Num36z1">
    <w:name w:val="WW8Num36z1"/>
    <w:uiPriority w:val="99"/>
    <w:rsid w:val="007B3E85"/>
  </w:style>
  <w:style w:type="character" w:customStyle="1" w:styleId="WW8Num36z2">
    <w:name w:val="WW8Num36z2"/>
    <w:uiPriority w:val="99"/>
    <w:rsid w:val="007B3E85"/>
  </w:style>
  <w:style w:type="character" w:customStyle="1" w:styleId="WW8Num36z4">
    <w:name w:val="WW8Num36z4"/>
    <w:uiPriority w:val="99"/>
    <w:rsid w:val="007B3E85"/>
  </w:style>
  <w:style w:type="character" w:customStyle="1" w:styleId="WW8Num36z6">
    <w:name w:val="WW8Num36z6"/>
    <w:uiPriority w:val="99"/>
    <w:rsid w:val="007B3E85"/>
  </w:style>
  <w:style w:type="character" w:customStyle="1" w:styleId="WW8Num36z7">
    <w:name w:val="WW8Num36z7"/>
    <w:uiPriority w:val="99"/>
    <w:rsid w:val="007B3E85"/>
  </w:style>
  <w:style w:type="character" w:customStyle="1" w:styleId="WW8Num36z8">
    <w:name w:val="WW8Num36z8"/>
    <w:uiPriority w:val="99"/>
    <w:rsid w:val="007B3E85"/>
  </w:style>
  <w:style w:type="character" w:customStyle="1" w:styleId="WW8Num37z3">
    <w:name w:val="WW8Num37z3"/>
    <w:uiPriority w:val="99"/>
    <w:rsid w:val="007B3E85"/>
    <w:rPr>
      <w:rFonts w:ascii="Symbol" w:hAnsi="Symbol" w:cs="Symbol"/>
    </w:rPr>
  </w:style>
  <w:style w:type="character" w:customStyle="1" w:styleId="WW8Num37z5">
    <w:name w:val="WW8Num37z5"/>
    <w:uiPriority w:val="99"/>
    <w:rsid w:val="007B3E85"/>
    <w:rPr>
      <w:rFonts w:ascii="Wingdings" w:hAnsi="Wingdings" w:cs="Wingdings"/>
    </w:rPr>
  </w:style>
  <w:style w:type="character" w:customStyle="1" w:styleId="WW8Num38z1">
    <w:name w:val="WW8Num38z1"/>
    <w:uiPriority w:val="99"/>
    <w:rsid w:val="007B3E85"/>
    <w:rPr>
      <w:rFonts w:ascii="Courier New" w:hAnsi="Courier New" w:cs="Courier New"/>
    </w:rPr>
  </w:style>
  <w:style w:type="character" w:customStyle="1" w:styleId="WW8Num38z3">
    <w:name w:val="WW8Num38z3"/>
    <w:uiPriority w:val="99"/>
    <w:rsid w:val="007B3E85"/>
    <w:rPr>
      <w:rFonts w:ascii="Symbol" w:hAnsi="Symbol" w:cs="Symbol"/>
    </w:rPr>
  </w:style>
  <w:style w:type="character" w:customStyle="1" w:styleId="WW8Num39z1">
    <w:name w:val="WW8Num39z1"/>
    <w:uiPriority w:val="99"/>
    <w:rsid w:val="007B3E85"/>
  </w:style>
  <w:style w:type="character" w:customStyle="1" w:styleId="WW8Num39z2">
    <w:name w:val="WW8Num39z2"/>
    <w:uiPriority w:val="99"/>
    <w:rsid w:val="007B3E85"/>
  </w:style>
  <w:style w:type="character" w:customStyle="1" w:styleId="WW8Num39z3">
    <w:name w:val="WW8Num39z3"/>
    <w:uiPriority w:val="99"/>
    <w:rsid w:val="007B3E85"/>
  </w:style>
  <w:style w:type="character" w:customStyle="1" w:styleId="WW8Num39z4">
    <w:name w:val="WW8Num39z4"/>
    <w:uiPriority w:val="99"/>
    <w:rsid w:val="007B3E85"/>
  </w:style>
  <w:style w:type="character" w:customStyle="1" w:styleId="WW8Num39z5">
    <w:name w:val="WW8Num39z5"/>
    <w:uiPriority w:val="99"/>
    <w:rsid w:val="007B3E85"/>
  </w:style>
  <w:style w:type="character" w:customStyle="1" w:styleId="WW8Num39z6">
    <w:name w:val="WW8Num39z6"/>
    <w:uiPriority w:val="99"/>
    <w:rsid w:val="007B3E85"/>
  </w:style>
  <w:style w:type="character" w:customStyle="1" w:styleId="WW8Num39z7">
    <w:name w:val="WW8Num39z7"/>
    <w:uiPriority w:val="99"/>
    <w:rsid w:val="007B3E85"/>
  </w:style>
  <w:style w:type="character" w:customStyle="1" w:styleId="WW8Num39z8">
    <w:name w:val="WW8Num39z8"/>
    <w:uiPriority w:val="99"/>
    <w:rsid w:val="007B3E85"/>
  </w:style>
  <w:style w:type="character" w:customStyle="1" w:styleId="WW8Num40z1">
    <w:name w:val="WW8Num40z1"/>
    <w:uiPriority w:val="99"/>
    <w:rsid w:val="007B3E85"/>
  </w:style>
  <w:style w:type="character" w:customStyle="1" w:styleId="WW8Num40z2">
    <w:name w:val="WW8Num40z2"/>
    <w:uiPriority w:val="99"/>
    <w:rsid w:val="007B3E85"/>
  </w:style>
  <w:style w:type="character" w:customStyle="1" w:styleId="WW8Num40z3">
    <w:name w:val="WW8Num40z3"/>
    <w:uiPriority w:val="99"/>
    <w:rsid w:val="007B3E85"/>
  </w:style>
  <w:style w:type="character" w:customStyle="1" w:styleId="WW8Num40z4">
    <w:name w:val="WW8Num40z4"/>
    <w:uiPriority w:val="99"/>
    <w:rsid w:val="007B3E85"/>
  </w:style>
  <w:style w:type="character" w:customStyle="1" w:styleId="WW8Num40z5">
    <w:name w:val="WW8Num40z5"/>
    <w:uiPriority w:val="99"/>
    <w:rsid w:val="007B3E85"/>
  </w:style>
  <w:style w:type="character" w:customStyle="1" w:styleId="WW8Num40z6">
    <w:name w:val="WW8Num40z6"/>
    <w:uiPriority w:val="99"/>
    <w:rsid w:val="007B3E85"/>
  </w:style>
  <w:style w:type="character" w:customStyle="1" w:styleId="WW8Num40z7">
    <w:name w:val="WW8Num40z7"/>
    <w:uiPriority w:val="99"/>
    <w:rsid w:val="007B3E85"/>
  </w:style>
  <w:style w:type="character" w:customStyle="1" w:styleId="WW8Num40z8">
    <w:name w:val="WW8Num40z8"/>
    <w:uiPriority w:val="99"/>
    <w:rsid w:val="007B3E85"/>
  </w:style>
  <w:style w:type="character" w:customStyle="1" w:styleId="WW8Num41z3">
    <w:name w:val="WW8Num41z3"/>
    <w:uiPriority w:val="99"/>
    <w:rsid w:val="007B3E85"/>
    <w:rPr>
      <w:rFonts w:ascii="Symbol" w:hAnsi="Symbol" w:cs="Symbol"/>
    </w:rPr>
  </w:style>
  <w:style w:type="character" w:customStyle="1" w:styleId="WW8Num41z5">
    <w:name w:val="WW8Num41z5"/>
    <w:uiPriority w:val="99"/>
    <w:rsid w:val="007B3E85"/>
    <w:rPr>
      <w:rFonts w:ascii="Wingdings" w:hAnsi="Wingdings" w:cs="Wingdings"/>
    </w:rPr>
  </w:style>
  <w:style w:type="character" w:customStyle="1" w:styleId="WW8Num42z2">
    <w:name w:val="WW8Num42z2"/>
    <w:uiPriority w:val="99"/>
    <w:rsid w:val="007B3E85"/>
  </w:style>
  <w:style w:type="character" w:customStyle="1" w:styleId="WW8Num42z3">
    <w:name w:val="WW8Num42z3"/>
    <w:uiPriority w:val="99"/>
    <w:rsid w:val="007B3E85"/>
  </w:style>
  <w:style w:type="character" w:customStyle="1" w:styleId="WW8Num42z4">
    <w:name w:val="WW8Num42z4"/>
    <w:uiPriority w:val="99"/>
    <w:rsid w:val="007B3E85"/>
  </w:style>
  <w:style w:type="character" w:customStyle="1" w:styleId="WW8Num42z5">
    <w:name w:val="WW8Num42z5"/>
    <w:uiPriority w:val="99"/>
    <w:rsid w:val="007B3E85"/>
  </w:style>
  <w:style w:type="character" w:customStyle="1" w:styleId="WW8Num42z6">
    <w:name w:val="WW8Num42z6"/>
    <w:uiPriority w:val="99"/>
    <w:rsid w:val="007B3E85"/>
  </w:style>
  <w:style w:type="character" w:customStyle="1" w:styleId="WW8Num42z7">
    <w:name w:val="WW8Num42z7"/>
    <w:uiPriority w:val="99"/>
    <w:rsid w:val="007B3E85"/>
  </w:style>
  <w:style w:type="character" w:customStyle="1" w:styleId="WW8Num42z8">
    <w:name w:val="WW8Num42z8"/>
    <w:uiPriority w:val="99"/>
    <w:rsid w:val="007B3E85"/>
  </w:style>
  <w:style w:type="character" w:customStyle="1" w:styleId="WW8Num43z1">
    <w:name w:val="WW8Num43z1"/>
    <w:uiPriority w:val="99"/>
    <w:rsid w:val="007B3E85"/>
  </w:style>
  <w:style w:type="character" w:customStyle="1" w:styleId="WW8Num43z2">
    <w:name w:val="WW8Num43z2"/>
    <w:uiPriority w:val="99"/>
    <w:rsid w:val="007B3E85"/>
  </w:style>
  <w:style w:type="character" w:customStyle="1" w:styleId="WW8Num43z3">
    <w:name w:val="WW8Num43z3"/>
    <w:uiPriority w:val="99"/>
    <w:rsid w:val="007B3E85"/>
  </w:style>
  <w:style w:type="character" w:customStyle="1" w:styleId="WW8Num43z4">
    <w:name w:val="WW8Num43z4"/>
    <w:uiPriority w:val="99"/>
    <w:rsid w:val="007B3E85"/>
  </w:style>
  <w:style w:type="character" w:customStyle="1" w:styleId="WW8Num43z5">
    <w:name w:val="WW8Num43z5"/>
    <w:uiPriority w:val="99"/>
    <w:rsid w:val="007B3E85"/>
  </w:style>
  <w:style w:type="character" w:customStyle="1" w:styleId="WW8Num43z6">
    <w:name w:val="WW8Num43z6"/>
    <w:uiPriority w:val="99"/>
    <w:rsid w:val="007B3E85"/>
  </w:style>
  <w:style w:type="character" w:customStyle="1" w:styleId="WW8Num43z7">
    <w:name w:val="WW8Num43z7"/>
    <w:uiPriority w:val="99"/>
    <w:rsid w:val="007B3E85"/>
  </w:style>
  <w:style w:type="character" w:customStyle="1" w:styleId="WW8Num43z8">
    <w:name w:val="WW8Num43z8"/>
    <w:uiPriority w:val="99"/>
    <w:rsid w:val="007B3E85"/>
  </w:style>
  <w:style w:type="character" w:customStyle="1" w:styleId="WW8Num44z1">
    <w:name w:val="WW8Num44z1"/>
    <w:uiPriority w:val="99"/>
    <w:rsid w:val="007B3E85"/>
  </w:style>
  <w:style w:type="character" w:customStyle="1" w:styleId="WW8Num44z2">
    <w:name w:val="WW8Num44z2"/>
    <w:uiPriority w:val="99"/>
    <w:rsid w:val="007B3E85"/>
  </w:style>
  <w:style w:type="character" w:customStyle="1" w:styleId="WW8Num44z3">
    <w:name w:val="WW8Num44z3"/>
    <w:uiPriority w:val="99"/>
    <w:rsid w:val="007B3E85"/>
  </w:style>
  <w:style w:type="character" w:customStyle="1" w:styleId="WW8Num44z4">
    <w:name w:val="WW8Num44z4"/>
    <w:uiPriority w:val="99"/>
    <w:rsid w:val="007B3E85"/>
  </w:style>
  <w:style w:type="character" w:customStyle="1" w:styleId="WW8Num44z5">
    <w:name w:val="WW8Num44z5"/>
    <w:uiPriority w:val="99"/>
    <w:rsid w:val="007B3E85"/>
  </w:style>
  <w:style w:type="character" w:customStyle="1" w:styleId="WW8Num44z6">
    <w:name w:val="WW8Num44z6"/>
    <w:uiPriority w:val="99"/>
    <w:rsid w:val="007B3E85"/>
  </w:style>
  <w:style w:type="character" w:customStyle="1" w:styleId="WW8Num44z7">
    <w:name w:val="WW8Num44z7"/>
    <w:uiPriority w:val="99"/>
    <w:rsid w:val="007B3E85"/>
  </w:style>
  <w:style w:type="character" w:customStyle="1" w:styleId="WW8Num44z8">
    <w:name w:val="WW8Num44z8"/>
    <w:uiPriority w:val="99"/>
    <w:rsid w:val="007B3E85"/>
  </w:style>
  <w:style w:type="character" w:customStyle="1" w:styleId="WW8Num46z1">
    <w:name w:val="WW8Num46z1"/>
    <w:uiPriority w:val="99"/>
    <w:rsid w:val="007B3E85"/>
  </w:style>
  <w:style w:type="character" w:customStyle="1" w:styleId="WW8Num46z2">
    <w:name w:val="WW8Num46z2"/>
    <w:uiPriority w:val="99"/>
    <w:rsid w:val="007B3E85"/>
  </w:style>
  <w:style w:type="character" w:customStyle="1" w:styleId="WW8Num46z4">
    <w:name w:val="WW8Num46z4"/>
    <w:uiPriority w:val="99"/>
    <w:rsid w:val="007B3E85"/>
  </w:style>
  <w:style w:type="character" w:customStyle="1" w:styleId="WW8Num46z6">
    <w:name w:val="WW8Num46z6"/>
    <w:uiPriority w:val="99"/>
    <w:rsid w:val="007B3E85"/>
  </w:style>
  <w:style w:type="character" w:customStyle="1" w:styleId="WW8Num46z7">
    <w:name w:val="WW8Num46z7"/>
    <w:uiPriority w:val="99"/>
    <w:rsid w:val="007B3E85"/>
  </w:style>
  <w:style w:type="character" w:customStyle="1" w:styleId="WW8Num46z8">
    <w:name w:val="WW8Num46z8"/>
    <w:uiPriority w:val="99"/>
    <w:rsid w:val="007B3E85"/>
  </w:style>
  <w:style w:type="character" w:customStyle="1" w:styleId="WW8Num47z1">
    <w:name w:val="WW8Num47z1"/>
    <w:uiPriority w:val="99"/>
    <w:rsid w:val="007B3E85"/>
  </w:style>
  <w:style w:type="character" w:customStyle="1" w:styleId="WW8Num47z2">
    <w:name w:val="WW8Num47z2"/>
    <w:uiPriority w:val="99"/>
    <w:rsid w:val="007B3E85"/>
  </w:style>
  <w:style w:type="character" w:customStyle="1" w:styleId="WW8Num47z3">
    <w:name w:val="WW8Num47z3"/>
    <w:uiPriority w:val="99"/>
    <w:rsid w:val="007B3E85"/>
  </w:style>
  <w:style w:type="character" w:customStyle="1" w:styleId="WW8Num47z4">
    <w:name w:val="WW8Num47z4"/>
    <w:uiPriority w:val="99"/>
    <w:rsid w:val="007B3E85"/>
  </w:style>
  <w:style w:type="character" w:customStyle="1" w:styleId="WW8Num47z5">
    <w:name w:val="WW8Num47z5"/>
    <w:uiPriority w:val="99"/>
    <w:rsid w:val="007B3E85"/>
  </w:style>
  <w:style w:type="character" w:customStyle="1" w:styleId="WW8Num47z6">
    <w:name w:val="WW8Num47z6"/>
    <w:uiPriority w:val="99"/>
    <w:rsid w:val="007B3E85"/>
  </w:style>
  <w:style w:type="character" w:customStyle="1" w:styleId="WW8Num47z7">
    <w:name w:val="WW8Num47z7"/>
    <w:uiPriority w:val="99"/>
    <w:rsid w:val="007B3E85"/>
  </w:style>
  <w:style w:type="character" w:customStyle="1" w:styleId="WW8Num47z8">
    <w:name w:val="WW8Num47z8"/>
    <w:uiPriority w:val="99"/>
    <w:rsid w:val="007B3E85"/>
  </w:style>
  <w:style w:type="character" w:customStyle="1" w:styleId="WW8Num48z1">
    <w:name w:val="WW8Num48z1"/>
    <w:uiPriority w:val="99"/>
    <w:rsid w:val="007B3E85"/>
  </w:style>
  <w:style w:type="character" w:customStyle="1" w:styleId="WW8Num48z2">
    <w:name w:val="WW8Num48z2"/>
    <w:uiPriority w:val="99"/>
    <w:rsid w:val="007B3E85"/>
  </w:style>
  <w:style w:type="character" w:customStyle="1" w:styleId="WW8Num48z3">
    <w:name w:val="WW8Num48z3"/>
    <w:uiPriority w:val="99"/>
    <w:rsid w:val="007B3E85"/>
  </w:style>
  <w:style w:type="character" w:customStyle="1" w:styleId="WW8Num48z4">
    <w:name w:val="WW8Num48z4"/>
    <w:uiPriority w:val="99"/>
    <w:rsid w:val="007B3E85"/>
  </w:style>
  <w:style w:type="character" w:customStyle="1" w:styleId="WW8Num48z5">
    <w:name w:val="WW8Num48z5"/>
    <w:uiPriority w:val="99"/>
    <w:rsid w:val="007B3E85"/>
  </w:style>
  <w:style w:type="character" w:customStyle="1" w:styleId="WW8Num48z6">
    <w:name w:val="WW8Num48z6"/>
    <w:uiPriority w:val="99"/>
    <w:rsid w:val="007B3E85"/>
  </w:style>
  <w:style w:type="character" w:customStyle="1" w:styleId="WW8Num48z7">
    <w:name w:val="WW8Num48z7"/>
    <w:uiPriority w:val="99"/>
    <w:rsid w:val="007B3E85"/>
  </w:style>
  <w:style w:type="character" w:customStyle="1" w:styleId="WW8Num48z8">
    <w:name w:val="WW8Num48z8"/>
    <w:uiPriority w:val="99"/>
    <w:rsid w:val="007B3E85"/>
  </w:style>
  <w:style w:type="character" w:customStyle="1" w:styleId="WW8Num49z1">
    <w:name w:val="WW8Num49z1"/>
    <w:uiPriority w:val="99"/>
    <w:rsid w:val="007B3E85"/>
  </w:style>
  <w:style w:type="character" w:customStyle="1" w:styleId="WW8Num49z2">
    <w:name w:val="WW8Num49z2"/>
    <w:uiPriority w:val="99"/>
    <w:rsid w:val="007B3E85"/>
  </w:style>
  <w:style w:type="character" w:customStyle="1" w:styleId="WW8Num49z3">
    <w:name w:val="WW8Num49z3"/>
    <w:uiPriority w:val="99"/>
    <w:rsid w:val="007B3E85"/>
  </w:style>
  <w:style w:type="character" w:customStyle="1" w:styleId="WW8Num49z4">
    <w:name w:val="WW8Num49z4"/>
    <w:uiPriority w:val="99"/>
    <w:rsid w:val="007B3E85"/>
  </w:style>
  <w:style w:type="character" w:customStyle="1" w:styleId="WW8Num49z5">
    <w:name w:val="WW8Num49z5"/>
    <w:uiPriority w:val="99"/>
    <w:rsid w:val="007B3E85"/>
  </w:style>
  <w:style w:type="character" w:customStyle="1" w:styleId="WW8Num49z6">
    <w:name w:val="WW8Num49z6"/>
    <w:uiPriority w:val="99"/>
    <w:rsid w:val="007B3E85"/>
  </w:style>
  <w:style w:type="character" w:customStyle="1" w:styleId="WW8Num49z7">
    <w:name w:val="WW8Num49z7"/>
    <w:uiPriority w:val="99"/>
    <w:rsid w:val="007B3E85"/>
  </w:style>
  <w:style w:type="character" w:customStyle="1" w:styleId="WW8Num49z8">
    <w:name w:val="WW8Num49z8"/>
    <w:uiPriority w:val="99"/>
    <w:rsid w:val="007B3E85"/>
  </w:style>
  <w:style w:type="character" w:customStyle="1" w:styleId="WW8Num50z1">
    <w:name w:val="WW8Num50z1"/>
    <w:uiPriority w:val="99"/>
    <w:rsid w:val="007B3E85"/>
  </w:style>
  <w:style w:type="character" w:customStyle="1" w:styleId="WW8Num50z2">
    <w:name w:val="WW8Num50z2"/>
    <w:uiPriority w:val="99"/>
    <w:rsid w:val="007B3E85"/>
  </w:style>
  <w:style w:type="character" w:customStyle="1" w:styleId="WW8Num50z3">
    <w:name w:val="WW8Num50z3"/>
    <w:uiPriority w:val="99"/>
    <w:rsid w:val="007B3E85"/>
  </w:style>
  <w:style w:type="character" w:customStyle="1" w:styleId="WW8Num50z4">
    <w:name w:val="WW8Num50z4"/>
    <w:uiPriority w:val="99"/>
    <w:rsid w:val="007B3E85"/>
  </w:style>
  <w:style w:type="character" w:customStyle="1" w:styleId="WW8Num50z5">
    <w:name w:val="WW8Num50z5"/>
    <w:uiPriority w:val="99"/>
    <w:rsid w:val="007B3E85"/>
  </w:style>
  <w:style w:type="character" w:customStyle="1" w:styleId="WW8Num50z6">
    <w:name w:val="WW8Num50z6"/>
    <w:uiPriority w:val="99"/>
    <w:rsid w:val="007B3E85"/>
  </w:style>
  <w:style w:type="character" w:customStyle="1" w:styleId="WW8Num50z7">
    <w:name w:val="WW8Num50z7"/>
    <w:uiPriority w:val="99"/>
    <w:rsid w:val="007B3E85"/>
  </w:style>
  <w:style w:type="character" w:customStyle="1" w:styleId="WW8Num50z8">
    <w:name w:val="WW8Num50z8"/>
    <w:uiPriority w:val="99"/>
    <w:rsid w:val="007B3E85"/>
  </w:style>
  <w:style w:type="character" w:customStyle="1" w:styleId="WW8Num51z2">
    <w:name w:val="WW8Num51z2"/>
    <w:uiPriority w:val="99"/>
    <w:rsid w:val="007B3E85"/>
  </w:style>
  <w:style w:type="character" w:customStyle="1" w:styleId="WW8Num51z3">
    <w:name w:val="WW8Num51z3"/>
    <w:uiPriority w:val="99"/>
    <w:rsid w:val="007B3E85"/>
  </w:style>
  <w:style w:type="character" w:customStyle="1" w:styleId="WW8Num51z4">
    <w:name w:val="WW8Num51z4"/>
    <w:uiPriority w:val="99"/>
    <w:rsid w:val="007B3E85"/>
  </w:style>
  <w:style w:type="character" w:customStyle="1" w:styleId="WW8Num51z5">
    <w:name w:val="WW8Num51z5"/>
    <w:uiPriority w:val="99"/>
    <w:rsid w:val="007B3E85"/>
  </w:style>
  <w:style w:type="character" w:customStyle="1" w:styleId="WW8Num51z6">
    <w:name w:val="WW8Num51z6"/>
    <w:uiPriority w:val="99"/>
    <w:rsid w:val="007B3E85"/>
  </w:style>
  <w:style w:type="character" w:customStyle="1" w:styleId="WW8Num51z7">
    <w:name w:val="WW8Num51z7"/>
    <w:uiPriority w:val="99"/>
    <w:rsid w:val="007B3E85"/>
  </w:style>
  <w:style w:type="character" w:customStyle="1" w:styleId="WW8Num51z8">
    <w:name w:val="WW8Num51z8"/>
    <w:uiPriority w:val="99"/>
    <w:rsid w:val="007B3E85"/>
  </w:style>
  <w:style w:type="character" w:customStyle="1" w:styleId="WW8Num52z0">
    <w:name w:val="WW8Num52z0"/>
    <w:uiPriority w:val="99"/>
    <w:rsid w:val="007B3E85"/>
  </w:style>
  <w:style w:type="character" w:customStyle="1" w:styleId="WW8Num54z0">
    <w:name w:val="WW8Num54z0"/>
    <w:uiPriority w:val="99"/>
    <w:rsid w:val="007B3E85"/>
  </w:style>
  <w:style w:type="character" w:customStyle="1" w:styleId="WW8Num54z1">
    <w:name w:val="WW8Num54z1"/>
    <w:uiPriority w:val="99"/>
    <w:rsid w:val="007B3E85"/>
  </w:style>
  <w:style w:type="character" w:customStyle="1" w:styleId="WW8Num54z3">
    <w:name w:val="WW8Num54z3"/>
    <w:uiPriority w:val="99"/>
    <w:rsid w:val="007B3E85"/>
    <w:rPr>
      <w:rFonts w:ascii="Symbol" w:hAnsi="Symbol" w:cs="Symbol"/>
    </w:rPr>
  </w:style>
  <w:style w:type="character" w:customStyle="1" w:styleId="WW8Num54z5">
    <w:name w:val="WW8Num54z5"/>
    <w:uiPriority w:val="99"/>
    <w:rsid w:val="007B3E85"/>
    <w:rPr>
      <w:rFonts w:ascii="Wingdings" w:hAnsi="Wingdings" w:cs="Wingdings"/>
    </w:rPr>
  </w:style>
  <w:style w:type="character" w:customStyle="1" w:styleId="WW8Num55z0">
    <w:name w:val="WW8Num55z0"/>
    <w:uiPriority w:val="99"/>
    <w:rsid w:val="007B3E85"/>
    <w:rPr>
      <w:i/>
      <w:iCs/>
    </w:rPr>
  </w:style>
  <w:style w:type="character" w:customStyle="1" w:styleId="WW8Num55z1">
    <w:name w:val="WW8Num55z1"/>
    <w:uiPriority w:val="99"/>
    <w:rsid w:val="007B3E85"/>
  </w:style>
  <w:style w:type="character" w:customStyle="1" w:styleId="WW8Num55z2">
    <w:name w:val="WW8Num55z2"/>
    <w:uiPriority w:val="99"/>
    <w:rsid w:val="007B3E85"/>
  </w:style>
  <w:style w:type="character" w:customStyle="1" w:styleId="WW8Num55z3">
    <w:name w:val="WW8Num55z3"/>
    <w:uiPriority w:val="99"/>
    <w:rsid w:val="007B3E85"/>
  </w:style>
  <w:style w:type="character" w:customStyle="1" w:styleId="WW8Num55z4">
    <w:name w:val="WW8Num55z4"/>
    <w:uiPriority w:val="99"/>
    <w:rsid w:val="007B3E85"/>
  </w:style>
  <w:style w:type="character" w:customStyle="1" w:styleId="WW8Num55z5">
    <w:name w:val="WW8Num55z5"/>
    <w:uiPriority w:val="99"/>
    <w:rsid w:val="007B3E85"/>
  </w:style>
  <w:style w:type="character" w:customStyle="1" w:styleId="WW8Num55z6">
    <w:name w:val="WW8Num55z6"/>
    <w:uiPriority w:val="99"/>
    <w:rsid w:val="007B3E85"/>
  </w:style>
  <w:style w:type="character" w:customStyle="1" w:styleId="WW8Num55z7">
    <w:name w:val="WW8Num55z7"/>
    <w:uiPriority w:val="99"/>
    <w:rsid w:val="007B3E85"/>
  </w:style>
  <w:style w:type="character" w:customStyle="1" w:styleId="WW8Num55z8">
    <w:name w:val="WW8Num55z8"/>
    <w:uiPriority w:val="99"/>
    <w:rsid w:val="007B3E85"/>
  </w:style>
  <w:style w:type="character" w:customStyle="1" w:styleId="WW8Num56z0">
    <w:name w:val="WW8Num56z0"/>
    <w:uiPriority w:val="99"/>
    <w:rsid w:val="007B3E85"/>
  </w:style>
  <w:style w:type="character" w:customStyle="1" w:styleId="WW8Num56z1">
    <w:name w:val="WW8Num56z1"/>
    <w:uiPriority w:val="99"/>
    <w:rsid w:val="007B3E85"/>
  </w:style>
  <w:style w:type="character" w:customStyle="1" w:styleId="WW8Num56z2">
    <w:name w:val="WW8Num56z2"/>
    <w:uiPriority w:val="99"/>
    <w:rsid w:val="007B3E85"/>
  </w:style>
  <w:style w:type="character" w:customStyle="1" w:styleId="WW8Num56z3">
    <w:name w:val="WW8Num56z3"/>
    <w:uiPriority w:val="99"/>
    <w:rsid w:val="007B3E85"/>
  </w:style>
  <w:style w:type="character" w:customStyle="1" w:styleId="WW8Num56z4">
    <w:name w:val="WW8Num56z4"/>
    <w:uiPriority w:val="99"/>
    <w:rsid w:val="007B3E85"/>
  </w:style>
  <w:style w:type="character" w:customStyle="1" w:styleId="WW8Num56z5">
    <w:name w:val="WW8Num56z5"/>
    <w:uiPriority w:val="99"/>
    <w:rsid w:val="007B3E85"/>
  </w:style>
  <w:style w:type="character" w:customStyle="1" w:styleId="WW8Num56z6">
    <w:name w:val="WW8Num56z6"/>
    <w:uiPriority w:val="99"/>
    <w:rsid w:val="007B3E85"/>
  </w:style>
  <w:style w:type="character" w:customStyle="1" w:styleId="WW8Num56z7">
    <w:name w:val="WW8Num56z7"/>
    <w:uiPriority w:val="99"/>
    <w:rsid w:val="007B3E85"/>
  </w:style>
  <w:style w:type="character" w:customStyle="1" w:styleId="WW8Num56z8">
    <w:name w:val="WW8Num56z8"/>
    <w:uiPriority w:val="99"/>
    <w:rsid w:val="007B3E85"/>
  </w:style>
  <w:style w:type="character" w:customStyle="1" w:styleId="WW8Num57z0">
    <w:name w:val="WW8Num57z0"/>
    <w:uiPriority w:val="99"/>
    <w:rsid w:val="007B3E85"/>
    <w:rPr>
      <w:i/>
      <w:iCs/>
    </w:rPr>
  </w:style>
  <w:style w:type="character" w:customStyle="1" w:styleId="WW8Num58z0">
    <w:name w:val="WW8Num58z0"/>
    <w:uiPriority w:val="99"/>
    <w:rsid w:val="007B3E85"/>
    <w:rPr>
      <w:rFonts w:ascii="Times New Roman" w:hAnsi="Times New Roman" w:cs="Times New Roman"/>
    </w:rPr>
  </w:style>
  <w:style w:type="character" w:customStyle="1" w:styleId="WW8Num58z1">
    <w:name w:val="WW8Num58z1"/>
    <w:uiPriority w:val="99"/>
    <w:rsid w:val="007B3E85"/>
  </w:style>
  <w:style w:type="character" w:customStyle="1" w:styleId="WW8Num58z2">
    <w:name w:val="WW8Num58z2"/>
    <w:uiPriority w:val="99"/>
    <w:rsid w:val="007B3E85"/>
  </w:style>
  <w:style w:type="character" w:customStyle="1" w:styleId="WW8Num58z3">
    <w:name w:val="WW8Num58z3"/>
    <w:uiPriority w:val="99"/>
    <w:rsid w:val="007B3E85"/>
  </w:style>
  <w:style w:type="character" w:customStyle="1" w:styleId="WW8Num58z4">
    <w:name w:val="WW8Num58z4"/>
    <w:uiPriority w:val="99"/>
    <w:rsid w:val="007B3E85"/>
  </w:style>
  <w:style w:type="character" w:customStyle="1" w:styleId="WW8Num58z5">
    <w:name w:val="WW8Num58z5"/>
    <w:uiPriority w:val="99"/>
    <w:rsid w:val="007B3E85"/>
  </w:style>
  <w:style w:type="character" w:customStyle="1" w:styleId="WW8Num58z6">
    <w:name w:val="WW8Num58z6"/>
    <w:uiPriority w:val="99"/>
    <w:rsid w:val="007B3E85"/>
  </w:style>
  <w:style w:type="character" w:customStyle="1" w:styleId="WW8Num58z7">
    <w:name w:val="WW8Num58z7"/>
    <w:uiPriority w:val="99"/>
    <w:rsid w:val="007B3E85"/>
  </w:style>
  <w:style w:type="character" w:customStyle="1" w:styleId="WW8Num58z8">
    <w:name w:val="WW8Num58z8"/>
    <w:uiPriority w:val="99"/>
    <w:rsid w:val="007B3E85"/>
  </w:style>
  <w:style w:type="character" w:customStyle="1" w:styleId="WW8Num59z0">
    <w:name w:val="WW8Num59z0"/>
    <w:uiPriority w:val="99"/>
    <w:rsid w:val="007B3E85"/>
  </w:style>
  <w:style w:type="character" w:customStyle="1" w:styleId="WW8Num59z1">
    <w:name w:val="WW8Num59z1"/>
    <w:uiPriority w:val="99"/>
    <w:rsid w:val="007B3E85"/>
  </w:style>
  <w:style w:type="character" w:customStyle="1" w:styleId="WW8Num59z2">
    <w:name w:val="WW8Num59z2"/>
    <w:uiPriority w:val="99"/>
    <w:rsid w:val="007B3E85"/>
  </w:style>
  <w:style w:type="character" w:customStyle="1" w:styleId="WW8Num59z3">
    <w:name w:val="WW8Num59z3"/>
    <w:uiPriority w:val="99"/>
    <w:rsid w:val="007B3E85"/>
  </w:style>
  <w:style w:type="character" w:customStyle="1" w:styleId="WW8Num59z4">
    <w:name w:val="WW8Num59z4"/>
    <w:uiPriority w:val="99"/>
    <w:rsid w:val="007B3E85"/>
  </w:style>
  <w:style w:type="character" w:customStyle="1" w:styleId="WW8Num59z5">
    <w:name w:val="WW8Num59z5"/>
    <w:uiPriority w:val="99"/>
    <w:rsid w:val="007B3E85"/>
  </w:style>
  <w:style w:type="character" w:customStyle="1" w:styleId="WW8Num59z6">
    <w:name w:val="WW8Num59z6"/>
    <w:uiPriority w:val="99"/>
    <w:rsid w:val="007B3E85"/>
  </w:style>
  <w:style w:type="character" w:customStyle="1" w:styleId="WW8Num59z7">
    <w:name w:val="WW8Num59z7"/>
    <w:uiPriority w:val="99"/>
    <w:rsid w:val="007B3E85"/>
  </w:style>
  <w:style w:type="character" w:customStyle="1" w:styleId="WW8Num59z8">
    <w:name w:val="WW8Num59z8"/>
    <w:uiPriority w:val="99"/>
    <w:rsid w:val="007B3E85"/>
  </w:style>
  <w:style w:type="character" w:customStyle="1" w:styleId="WW8Num60z0">
    <w:name w:val="WW8Num60z0"/>
    <w:uiPriority w:val="99"/>
    <w:rsid w:val="007B3E85"/>
    <w:rPr>
      <w:i/>
      <w:iCs/>
    </w:rPr>
  </w:style>
  <w:style w:type="character" w:customStyle="1" w:styleId="WW8Num60z3">
    <w:name w:val="WW8Num60z3"/>
    <w:uiPriority w:val="99"/>
    <w:rsid w:val="007B3E85"/>
    <w:rPr>
      <w:rFonts w:ascii="Symbol" w:hAnsi="Symbol" w:cs="Symbol"/>
    </w:rPr>
  </w:style>
  <w:style w:type="character" w:customStyle="1" w:styleId="WW8Num60z5">
    <w:name w:val="WW8Num60z5"/>
    <w:uiPriority w:val="99"/>
    <w:rsid w:val="007B3E85"/>
    <w:rPr>
      <w:rFonts w:ascii="Wingdings" w:hAnsi="Wingdings" w:cs="Wingdings"/>
    </w:rPr>
  </w:style>
  <w:style w:type="character" w:customStyle="1" w:styleId="WW8Num61z0">
    <w:name w:val="WW8Num61z0"/>
    <w:uiPriority w:val="99"/>
    <w:rsid w:val="007B3E85"/>
  </w:style>
  <w:style w:type="character" w:customStyle="1" w:styleId="WW8Num61z3">
    <w:name w:val="WW8Num61z3"/>
    <w:uiPriority w:val="99"/>
    <w:rsid w:val="007B3E85"/>
    <w:rPr>
      <w:rFonts w:ascii="Symbol" w:hAnsi="Symbol" w:cs="Symbol"/>
    </w:rPr>
  </w:style>
  <w:style w:type="character" w:customStyle="1" w:styleId="WW8Num61z5">
    <w:name w:val="WW8Num61z5"/>
    <w:uiPriority w:val="99"/>
    <w:rsid w:val="007B3E85"/>
    <w:rPr>
      <w:rFonts w:ascii="Wingdings" w:hAnsi="Wingdings" w:cs="Wingdings"/>
    </w:rPr>
  </w:style>
  <w:style w:type="character" w:customStyle="1" w:styleId="WW8Num62z0">
    <w:name w:val="WW8Num62z0"/>
    <w:uiPriority w:val="99"/>
    <w:rsid w:val="007B3E85"/>
  </w:style>
  <w:style w:type="character" w:customStyle="1" w:styleId="WW8Num62z1">
    <w:name w:val="WW8Num62z1"/>
    <w:uiPriority w:val="99"/>
    <w:rsid w:val="007B3E85"/>
  </w:style>
  <w:style w:type="character" w:customStyle="1" w:styleId="WW8Num62z2">
    <w:name w:val="WW8Num62z2"/>
    <w:uiPriority w:val="99"/>
    <w:rsid w:val="007B3E85"/>
  </w:style>
  <w:style w:type="character" w:customStyle="1" w:styleId="WW8Num62z3">
    <w:name w:val="WW8Num62z3"/>
    <w:uiPriority w:val="99"/>
    <w:rsid w:val="007B3E85"/>
  </w:style>
  <w:style w:type="character" w:customStyle="1" w:styleId="WW8Num62z4">
    <w:name w:val="WW8Num62z4"/>
    <w:uiPriority w:val="99"/>
    <w:rsid w:val="007B3E85"/>
  </w:style>
  <w:style w:type="character" w:customStyle="1" w:styleId="WW8Num62z5">
    <w:name w:val="WW8Num62z5"/>
    <w:uiPriority w:val="99"/>
    <w:rsid w:val="007B3E85"/>
  </w:style>
  <w:style w:type="character" w:customStyle="1" w:styleId="WW8Num62z6">
    <w:name w:val="WW8Num62z6"/>
    <w:uiPriority w:val="99"/>
    <w:rsid w:val="007B3E85"/>
  </w:style>
  <w:style w:type="character" w:customStyle="1" w:styleId="WW8Num62z7">
    <w:name w:val="WW8Num62z7"/>
    <w:uiPriority w:val="99"/>
    <w:rsid w:val="007B3E85"/>
  </w:style>
  <w:style w:type="character" w:customStyle="1" w:styleId="WW8Num62z8">
    <w:name w:val="WW8Num62z8"/>
    <w:uiPriority w:val="99"/>
    <w:rsid w:val="007B3E85"/>
  </w:style>
  <w:style w:type="character" w:customStyle="1" w:styleId="WW8Num63z0">
    <w:name w:val="WW8Num63z0"/>
    <w:uiPriority w:val="99"/>
    <w:rsid w:val="007B3E85"/>
  </w:style>
  <w:style w:type="character" w:customStyle="1" w:styleId="WW8Num63z1">
    <w:name w:val="WW8Num63z1"/>
    <w:uiPriority w:val="99"/>
    <w:rsid w:val="007B3E85"/>
  </w:style>
  <w:style w:type="character" w:customStyle="1" w:styleId="WW8Num63z2">
    <w:name w:val="WW8Num63z2"/>
    <w:uiPriority w:val="99"/>
    <w:rsid w:val="007B3E85"/>
  </w:style>
  <w:style w:type="character" w:customStyle="1" w:styleId="WW8Num63z3">
    <w:name w:val="WW8Num63z3"/>
    <w:uiPriority w:val="99"/>
    <w:rsid w:val="007B3E85"/>
  </w:style>
  <w:style w:type="character" w:customStyle="1" w:styleId="WW8Num63z4">
    <w:name w:val="WW8Num63z4"/>
    <w:uiPriority w:val="99"/>
    <w:rsid w:val="007B3E85"/>
  </w:style>
  <w:style w:type="character" w:customStyle="1" w:styleId="WW8Num63z5">
    <w:name w:val="WW8Num63z5"/>
    <w:uiPriority w:val="99"/>
    <w:rsid w:val="007B3E85"/>
  </w:style>
  <w:style w:type="character" w:customStyle="1" w:styleId="WW8Num63z6">
    <w:name w:val="WW8Num63z6"/>
    <w:uiPriority w:val="99"/>
    <w:rsid w:val="007B3E85"/>
  </w:style>
  <w:style w:type="character" w:customStyle="1" w:styleId="WW8Num63z7">
    <w:name w:val="WW8Num63z7"/>
    <w:uiPriority w:val="99"/>
    <w:rsid w:val="007B3E85"/>
  </w:style>
  <w:style w:type="character" w:customStyle="1" w:styleId="WW8Num63z8">
    <w:name w:val="WW8Num63z8"/>
    <w:uiPriority w:val="99"/>
    <w:rsid w:val="007B3E85"/>
  </w:style>
  <w:style w:type="character" w:customStyle="1" w:styleId="WW8Num64z0">
    <w:name w:val="WW8Num64z0"/>
    <w:uiPriority w:val="99"/>
    <w:rsid w:val="007B3E85"/>
  </w:style>
  <w:style w:type="character" w:customStyle="1" w:styleId="WW8Num64z1">
    <w:name w:val="WW8Num64z1"/>
    <w:uiPriority w:val="99"/>
    <w:rsid w:val="007B3E85"/>
  </w:style>
  <w:style w:type="character" w:customStyle="1" w:styleId="WW8Num64z2">
    <w:name w:val="WW8Num64z2"/>
    <w:uiPriority w:val="99"/>
    <w:rsid w:val="007B3E85"/>
  </w:style>
  <w:style w:type="character" w:customStyle="1" w:styleId="WW8Num64z3">
    <w:name w:val="WW8Num64z3"/>
    <w:uiPriority w:val="99"/>
    <w:rsid w:val="007B3E85"/>
  </w:style>
  <w:style w:type="character" w:customStyle="1" w:styleId="WW8Num64z4">
    <w:name w:val="WW8Num64z4"/>
    <w:uiPriority w:val="99"/>
    <w:rsid w:val="007B3E85"/>
  </w:style>
  <w:style w:type="character" w:customStyle="1" w:styleId="WW8Num64z5">
    <w:name w:val="WW8Num64z5"/>
    <w:uiPriority w:val="99"/>
    <w:rsid w:val="007B3E85"/>
  </w:style>
  <w:style w:type="character" w:customStyle="1" w:styleId="WW8Num64z6">
    <w:name w:val="WW8Num64z6"/>
    <w:uiPriority w:val="99"/>
    <w:rsid w:val="007B3E85"/>
  </w:style>
  <w:style w:type="character" w:customStyle="1" w:styleId="WW8Num64z7">
    <w:name w:val="WW8Num64z7"/>
    <w:uiPriority w:val="99"/>
    <w:rsid w:val="007B3E85"/>
  </w:style>
  <w:style w:type="character" w:customStyle="1" w:styleId="WW8Num64z8">
    <w:name w:val="WW8Num64z8"/>
    <w:uiPriority w:val="99"/>
    <w:rsid w:val="007B3E85"/>
  </w:style>
  <w:style w:type="character" w:customStyle="1" w:styleId="WW8Num65z0">
    <w:name w:val="WW8Num65z0"/>
    <w:uiPriority w:val="99"/>
    <w:rsid w:val="007B3E85"/>
  </w:style>
  <w:style w:type="character" w:customStyle="1" w:styleId="WW8Num65z1">
    <w:name w:val="WW8Num65z1"/>
    <w:uiPriority w:val="99"/>
    <w:rsid w:val="007B3E85"/>
  </w:style>
  <w:style w:type="character" w:customStyle="1" w:styleId="WW8Num65z2">
    <w:name w:val="WW8Num65z2"/>
    <w:uiPriority w:val="99"/>
    <w:rsid w:val="007B3E85"/>
  </w:style>
  <w:style w:type="character" w:customStyle="1" w:styleId="WW8Num65z3">
    <w:name w:val="WW8Num65z3"/>
    <w:uiPriority w:val="99"/>
    <w:rsid w:val="007B3E85"/>
  </w:style>
  <w:style w:type="character" w:customStyle="1" w:styleId="WW8Num65z4">
    <w:name w:val="WW8Num65z4"/>
    <w:uiPriority w:val="99"/>
    <w:rsid w:val="007B3E85"/>
  </w:style>
  <w:style w:type="character" w:customStyle="1" w:styleId="WW8Num65z5">
    <w:name w:val="WW8Num65z5"/>
    <w:uiPriority w:val="99"/>
    <w:rsid w:val="007B3E85"/>
  </w:style>
  <w:style w:type="character" w:customStyle="1" w:styleId="WW8Num65z6">
    <w:name w:val="WW8Num65z6"/>
    <w:uiPriority w:val="99"/>
    <w:rsid w:val="007B3E85"/>
  </w:style>
  <w:style w:type="character" w:customStyle="1" w:styleId="WW8Num65z7">
    <w:name w:val="WW8Num65z7"/>
    <w:uiPriority w:val="99"/>
    <w:rsid w:val="007B3E85"/>
  </w:style>
  <w:style w:type="character" w:customStyle="1" w:styleId="WW8Num65z8">
    <w:name w:val="WW8Num65z8"/>
    <w:uiPriority w:val="99"/>
    <w:rsid w:val="007B3E85"/>
  </w:style>
  <w:style w:type="character" w:customStyle="1" w:styleId="WW8Num66z0">
    <w:name w:val="WW8Num66z0"/>
    <w:uiPriority w:val="99"/>
    <w:rsid w:val="007B3E85"/>
  </w:style>
  <w:style w:type="character" w:customStyle="1" w:styleId="WW8Num67z0">
    <w:name w:val="WW8Num67z0"/>
    <w:uiPriority w:val="99"/>
    <w:rsid w:val="007B3E85"/>
  </w:style>
  <w:style w:type="character" w:customStyle="1" w:styleId="WW8Num67z1">
    <w:name w:val="WW8Num67z1"/>
    <w:uiPriority w:val="99"/>
    <w:rsid w:val="007B3E85"/>
  </w:style>
  <w:style w:type="character" w:customStyle="1" w:styleId="WW8Num67z2">
    <w:name w:val="WW8Num67z2"/>
    <w:uiPriority w:val="99"/>
    <w:rsid w:val="007B3E85"/>
  </w:style>
  <w:style w:type="character" w:customStyle="1" w:styleId="WW8Num67z3">
    <w:name w:val="WW8Num67z3"/>
    <w:uiPriority w:val="99"/>
    <w:rsid w:val="007B3E85"/>
  </w:style>
  <w:style w:type="character" w:customStyle="1" w:styleId="WW8Num67z4">
    <w:name w:val="WW8Num67z4"/>
    <w:uiPriority w:val="99"/>
    <w:rsid w:val="007B3E85"/>
  </w:style>
  <w:style w:type="character" w:customStyle="1" w:styleId="WW8Num67z5">
    <w:name w:val="WW8Num67z5"/>
    <w:uiPriority w:val="99"/>
    <w:rsid w:val="007B3E85"/>
  </w:style>
  <w:style w:type="character" w:customStyle="1" w:styleId="WW8Num67z6">
    <w:name w:val="WW8Num67z6"/>
    <w:uiPriority w:val="99"/>
    <w:rsid w:val="007B3E85"/>
  </w:style>
  <w:style w:type="character" w:customStyle="1" w:styleId="WW8Num67z7">
    <w:name w:val="WW8Num67z7"/>
    <w:uiPriority w:val="99"/>
    <w:rsid w:val="007B3E85"/>
  </w:style>
  <w:style w:type="character" w:customStyle="1" w:styleId="WW8Num67z8">
    <w:name w:val="WW8Num67z8"/>
    <w:uiPriority w:val="99"/>
    <w:rsid w:val="007B3E85"/>
  </w:style>
  <w:style w:type="character" w:customStyle="1" w:styleId="WW8Num68z0">
    <w:name w:val="WW8Num68z0"/>
    <w:uiPriority w:val="99"/>
    <w:rsid w:val="007B3E85"/>
  </w:style>
  <w:style w:type="character" w:customStyle="1" w:styleId="WW8Num69z0">
    <w:name w:val="WW8Num69z0"/>
    <w:uiPriority w:val="99"/>
    <w:rsid w:val="007B3E85"/>
  </w:style>
  <w:style w:type="character" w:customStyle="1" w:styleId="WW8Num69z1">
    <w:name w:val="WW8Num69z1"/>
    <w:uiPriority w:val="99"/>
    <w:rsid w:val="007B3E85"/>
  </w:style>
  <w:style w:type="character" w:customStyle="1" w:styleId="WW8Num70z0">
    <w:name w:val="WW8Num70z0"/>
    <w:uiPriority w:val="99"/>
    <w:rsid w:val="007B3E85"/>
  </w:style>
  <w:style w:type="character" w:customStyle="1" w:styleId="WW8Num70z1">
    <w:name w:val="WW8Num70z1"/>
    <w:uiPriority w:val="99"/>
    <w:rsid w:val="007B3E85"/>
  </w:style>
  <w:style w:type="character" w:customStyle="1" w:styleId="WW8Num70z2">
    <w:name w:val="WW8Num70z2"/>
    <w:uiPriority w:val="99"/>
    <w:rsid w:val="007B3E85"/>
  </w:style>
  <w:style w:type="character" w:customStyle="1" w:styleId="WW8Num70z3">
    <w:name w:val="WW8Num70z3"/>
    <w:uiPriority w:val="99"/>
    <w:rsid w:val="007B3E85"/>
  </w:style>
  <w:style w:type="character" w:customStyle="1" w:styleId="WW8Num70z4">
    <w:name w:val="WW8Num70z4"/>
    <w:uiPriority w:val="99"/>
    <w:rsid w:val="007B3E85"/>
  </w:style>
  <w:style w:type="character" w:customStyle="1" w:styleId="WW8Num70z5">
    <w:name w:val="WW8Num70z5"/>
    <w:uiPriority w:val="99"/>
    <w:rsid w:val="007B3E85"/>
  </w:style>
  <w:style w:type="character" w:customStyle="1" w:styleId="WW8Num70z6">
    <w:name w:val="WW8Num70z6"/>
    <w:uiPriority w:val="99"/>
    <w:rsid w:val="007B3E85"/>
  </w:style>
  <w:style w:type="character" w:customStyle="1" w:styleId="WW8Num70z7">
    <w:name w:val="WW8Num70z7"/>
    <w:uiPriority w:val="99"/>
    <w:rsid w:val="007B3E85"/>
  </w:style>
  <w:style w:type="character" w:customStyle="1" w:styleId="WW8Num70z8">
    <w:name w:val="WW8Num70z8"/>
    <w:uiPriority w:val="99"/>
    <w:rsid w:val="007B3E85"/>
  </w:style>
  <w:style w:type="character" w:customStyle="1" w:styleId="WW8Num71z0">
    <w:name w:val="WW8Num71z0"/>
    <w:uiPriority w:val="99"/>
    <w:rsid w:val="007B3E85"/>
  </w:style>
  <w:style w:type="character" w:customStyle="1" w:styleId="WW8Num71z1">
    <w:name w:val="WW8Num71z1"/>
    <w:uiPriority w:val="99"/>
    <w:rsid w:val="007B3E85"/>
  </w:style>
  <w:style w:type="character" w:customStyle="1" w:styleId="WW8Num71z2">
    <w:name w:val="WW8Num71z2"/>
    <w:uiPriority w:val="99"/>
    <w:rsid w:val="007B3E85"/>
  </w:style>
  <w:style w:type="character" w:customStyle="1" w:styleId="WW8Num71z3">
    <w:name w:val="WW8Num71z3"/>
    <w:uiPriority w:val="99"/>
    <w:rsid w:val="007B3E85"/>
  </w:style>
  <w:style w:type="character" w:customStyle="1" w:styleId="WW8Num71z4">
    <w:name w:val="WW8Num71z4"/>
    <w:uiPriority w:val="99"/>
    <w:rsid w:val="007B3E85"/>
  </w:style>
  <w:style w:type="character" w:customStyle="1" w:styleId="WW8Num71z5">
    <w:name w:val="WW8Num71z5"/>
    <w:uiPriority w:val="99"/>
    <w:rsid w:val="007B3E85"/>
  </w:style>
  <w:style w:type="character" w:customStyle="1" w:styleId="WW8Num71z6">
    <w:name w:val="WW8Num71z6"/>
    <w:uiPriority w:val="99"/>
    <w:rsid w:val="007B3E85"/>
  </w:style>
  <w:style w:type="character" w:customStyle="1" w:styleId="WW8Num71z7">
    <w:name w:val="WW8Num71z7"/>
    <w:uiPriority w:val="99"/>
    <w:rsid w:val="007B3E85"/>
  </w:style>
  <w:style w:type="character" w:customStyle="1" w:styleId="WW8Num71z8">
    <w:name w:val="WW8Num71z8"/>
    <w:uiPriority w:val="99"/>
    <w:rsid w:val="007B3E85"/>
  </w:style>
  <w:style w:type="character" w:customStyle="1" w:styleId="WW8Num72z0">
    <w:name w:val="WW8Num72z0"/>
    <w:uiPriority w:val="99"/>
    <w:rsid w:val="007B3E85"/>
  </w:style>
  <w:style w:type="character" w:customStyle="1" w:styleId="WW8Num72z1">
    <w:name w:val="WW8Num72z1"/>
    <w:uiPriority w:val="99"/>
    <w:rsid w:val="007B3E85"/>
  </w:style>
  <w:style w:type="character" w:customStyle="1" w:styleId="WW8Num72z3">
    <w:name w:val="WW8Num72z3"/>
    <w:uiPriority w:val="99"/>
    <w:rsid w:val="007B3E85"/>
    <w:rPr>
      <w:rFonts w:ascii="Wingdings" w:hAnsi="Wingdings" w:cs="Wingdings"/>
    </w:rPr>
  </w:style>
  <w:style w:type="character" w:customStyle="1" w:styleId="WW8Num73z0">
    <w:name w:val="WW8Num73z0"/>
    <w:uiPriority w:val="99"/>
    <w:rsid w:val="007B3E85"/>
  </w:style>
  <w:style w:type="character" w:customStyle="1" w:styleId="WW8Num73z1">
    <w:name w:val="WW8Num73z1"/>
    <w:uiPriority w:val="99"/>
    <w:rsid w:val="007B3E85"/>
    <w:rPr>
      <w:color w:val="auto"/>
      <w:u w:val="none"/>
    </w:rPr>
  </w:style>
  <w:style w:type="character" w:customStyle="1" w:styleId="WW8Num73z2">
    <w:name w:val="WW8Num73z2"/>
    <w:uiPriority w:val="99"/>
    <w:rsid w:val="007B3E85"/>
  </w:style>
  <w:style w:type="character" w:customStyle="1" w:styleId="WW8Num74z0">
    <w:name w:val="WW8Num74z0"/>
    <w:uiPriority w:val="99"/>
    <w:rsid w:val="007B3E85"/>
  </w:style>
  <w:style w:type="character" w:customStyle="1" w:styleId="WW8Num74z1">
    <w:name w:val="WW8Num74z1"/>
    <w:uiPriority w:val="99"/>
    <w:rsid w:val="007B3E85"/>
    <w:rPr>
      <w:color w:val="auto"/>
      <w:u w:val="none"/>
    </w:rPr>
  </w:style>
  <w:style w:type="character" w:customStyle="1" w:styleId="WW8Num74z2">
    <w:name w:val="WW8Num74z2"/>
    <w:uiPriority w:val="99"/>
    <w:rsid w:val="007B3E85"/>
  </w:style>
  <w:style w:type="character" w:customStyle="1" w:styleId="WW8Num75z0">
    <w:name w:val="WW8Num75z0"/>
    <w:uiPriority w:val="99"/>
    <w:rsid w:val="007B3E85"/>
  </w:style>
  <w:style w:type="character" w:customStyle="1" w:styleId="WW8Num75z1">
    <w:name w:val="WW8Num75z1"/>
    <w:uiPriority w:val="99"/>
    <w:rsid w:val="007B3E85"/>
  </w:style>
  <w:style w:type="character" w:customStyle="1" w:styleId="WW8Num75z2">
    <w:name w:val="WW8Num75z2"/>
    <w:uiPriority w:val="99"/>
    <w:rsid w:val="007B3E85"/>
  </w:style>
  <w:style w:type="character" w:customStyle="1" w:styleId="WW8Num75z3">
    <w:name w:val="WW8Num75z3"/>
    <w:uiPriority w:val="99"/>
    <w:rsid w:val="007B3E85"/>
  </w:style>
  <w:style w:type="character" w:customStyle="1" w:styleId="WW8Num75z4">
    <w:name w:val="WW8Num75z4"/>
    <w:uiPriority w:val="99"/>
    <w:rsid w:val="007B3E85"/>
  </w:style>
  <w:style w:type="character" w:customStyle="1" w:styleId="WW8Num75z5">
    <w:name w:val="WW8Num75z5"/>
    <w:uiPriority w:val="99"/>
    <w:rsid w:val="007B3E85"/>
  </w:style>
  <w:style w:type="character" w:customStyle="1" w:styleId="WW8Num75z6">
    <w:name w:val="WW8Num75z6"/>
    <w:uiPriority w:val="99"/>
    <w:rsid w:val="007B3E85"/>
  </w:style>
  <w:style w:type="character" w:customStyle="1" w:styleId="WW8Num75z7">
    <w:name w:val="WW8Num75z7"/>
    <w:uiPriority w:val="99"/>
    <w:rsid w:val="007B3E85"/>
  </w:style>
  <w:style w:type="character" w:customStyle="1" w:styleId="WW8Num75z8">
    <w:name w:val="WW8Num75z8"/>
    <w:uiPriority w:val="99"/>
    <w:rsid w:val="007B3E85"/>
  </w:style>
  <w:style w:type="character" w:customStyle="1" w:styleId="WW8Num76z0">
    <w:name w:val="WW8Num76z0"/>
    <w:uiPriority w:val="99"/>
    <w:rsid w:val="007B3E85"/>
  </w:style>
  <w:style w:type="character" w:customStyle="1" w:styleId="WW8Num76z1">
    <w:name w:val="WW8Num76z1"/>
    <w:uiPriority w:val="99"/>
    <w:rsid w:val="007B3E85"/>
  </w:style>
  <w:style w:type="character" w:customStyle="1" w:styleId="WW8Num76z2">
    <w:name w:val="WW8Num76z2"/>
    <w:uiPriority w:val="99"/>
    <w:rsid w:val="007B3E85"/>
  </w:style>
  <w:style w:type="character" w:customStyle="1" w:styleId="WW8Num76z3">
    <w:name w:val="WW8Num76z3"/>
    <w:uiPriority w:val="99"/>
    <w:rsid w:val="007B3E85"/>
  </w:style>
  <w:style w:type="character" w:customStyle="1" w:styleId="WW8Num76z4">
    <w:name w:val="WW8Num76z4"/>
    <w:uiPriority w:val="99"/>
    <w:rsid w:val="007B3E85"/>
  </w:style>
  <w:style w:type="character" w:customStyle="1" w:styleId="WW8Num76z5">
    <w:name w:val="WW8Num76z5"/>
    <w:uiPriority w:val="99"/>
    <w:rsid w:val="007B3E85"/>
  </w:style>
  <w:style w:type="character" w:customStyle="1" w:styleId="WW8Num76z6">
    <w:name w:val="WW8Num76z6"/>
    <w:uiPriority w:val="99"/>
    <w:rsid w:val="007B3E85"/>
  </w:style>
  <w:style w:type="character" w:customStyle="1" w:styleId="WW8Num76z7">
    <w:name w:val="WW8Num76z7"/>
    <w:uiPriority w:val="99"/>
    <w:rsid w:val="007B3E85"/>
  </w:style>
  <w:style w:type="character" w:customStyle="1" w:styleId="WW8Num76z8">
    <w:name w:val="WW8Num76z8"/>
    <w:uiPriority w:val="99"/>
    <w:rsid w:val="007B3E85"/>
  </w:style>
  <w:style w:type="character" w:customStyle="1" w:styleId="WW8Num77z0">
    <w:name w:val="WW8Num77z0"/>
    <w:uiPriority w:val="99"/>
    <w:rsid w:val="007B3E85"/>
  </w:style>
  <w:style w:type="character" w:customStyle="1" w:styleId="WW8Num78z0">
    <w:name w:val="WW8Num78z0"/>
    <w:uiPriority w:val="99"/>
    <w:rsid w:val="007B3E85"/>
  </w:style>
  <w:style w:type="character" w:customStyle="1" w:styleId="WW8Num78z1">
    <w:name w:val="WW8Num78z1"/>
    <w:uiPriority w:val="99"/>
    <w:rsid w:val="007B3E85"/>
  </w:style>
  <w:style w:type="character" w:customStyle="1" w:styleId="WW8Num78z2">
    <w:name w:val="WW8Num78z2"/>
    <w:uiPriority w:val="99"/>
    <w:rsid w:val="007B3E85"/>
  </w:style>
  <w:style w:type="character" w:customStyle="1" w:styleId="WW8Num78z3">
    <w:name w:val="WW8Num78z3"/>
    <w:uiPriority w:val="99"/>
    <w:rsid w:val="007B3E85"/>
  </w:style>
  <w:style w:type="character" w:customStyle="1" w:styleId="WW8Num78z4">
    <w:name w:val="WW8Num78z4"/>
    <w:uiPriority w:val="99"/>
    <w:rsid w:val="007B3E85"/>
  </w:style>
  <w:style w:type="character" w:customStyle="1" w:styleId="WW8Num78z5">
    <w:name w:val="WW8Num78z5"/>
    <w:uiPriority w:val="99"/>
    <w:rsid w:val="007B3E85"/>
  </w:style>
  <w:style w:type="character" w:customStyle="1" w:styleId="WW8Num78z6">
    <w:name w:val="WW8Num78z6"/>
    <w:uiPriority w:val="99"/>
    <w:rsid w:val="007B3E85"/>
  </w:style>
  <w:style w:type="character" w:customStyle="1" w:styleId="WW8Num78z7">
    <w:name w:val="WW8Num78z7"/>
    <w:uiPriority w:val="99"/>
    <w:rsid w:val="007B3E85"/>
  </w:style>
  <w:style w:type="character" w:customStyle="1" w:styleId="WW8Num78z8">
    <w:name w:val="WW8Num78z8"/>
    <w:uiPriority w:val="99"/>
    <w:rsid w:val="007B3E85"/>
  </w:style>
  <w:style w:type="character" w:customStyle="1" w:styleId="WW8Num79z0">
    <w:name w:val="WW8Num79z0"/>
    <w:uiPriority w:val="99"/>
    <w:rsid w:val="007B3E85"/>
  </w:style>
  <w:style w:type="character" w:customStyle="1" w:styleId="WW8Num79z1">
    <w:name w:val="WW8Num79z1"/>
    <w:uiPriority w:val="99"/>
    <w:rsid w:val="007B3E85"/>
  </w:style>
  <w:style w:type="character" w:customStyle="1" w:styleId="WW8Num79z2">
    <w:name w:val="WW8Num79z2"/>
    <w:uiPriority w:val="99"/>
    <w:rsid w:val="007B3E85"/>
  </w:style>
  <w:style w:type="character" w:customStyle="1" w:styleId="WW8Num79z3">
    <w:name w:val="WW8Num79z3"/>
    <w:uiPriority w:val="99"/>
    <w:rsid w:val="007B3E85"/>
  </w:style>
  <w:style w:type="character" w:customStyle="1" w:styleId="WW8Num79z4">
    <w:name w:val="WW8Num79z4"/>
    <w:uiPriority w:val="99"/>
    <w:rsid w:val="007B3E85"/>
  </w:style>
  <w:style w:type="character" w:customStyle="1" w:styleId="WW8Num79z5">
    <w:name w:val="WW8Num79z5"/>
    <w:uiPriority w:val="99"/>
    <w:rsid w:val="007B3E85"/>
  </w:style>
  <w:style w:type="character" w:customStyle="1" w:styleId="WW8Num79z6">
    <w:name w:val="WW8Num79z6"/>
    <w:uiPriority w:val="99"/>
    <w:rsid w:val="007B3E85"/>
  </w:style>
  <w:style w:type="character" w:customStyle="1" w:styleId="WW8Num79z7">
    <w:name w:val="WW8Num79z7"/>
    <w:uiPriority w:val="99"/>
    <w:rsid w:val="007B3E85"/>
  </w:style>
  <w:style w:type="character" w:customStyle="1" w:styleId="WW8Num79z8">
    <w:name w:val="WW8Num79z8"/>
    <w:uiPriority w:val="99"/>
    <w:rsid w:val="007B3E85"/>
  </w:style>
  <w:style w:type="character" w:customStyle="1" w:styleId="WW8Num80z0">
    <w:name w:val="WW8Num80z0"/>
    <w:uiPriority w:val="99"/>
    <w:rsid w:val="007B3E85"/>
  </w:style>
  <w:style w:type="character" w:customStyle="1" w:styleId="WW8Num80z1">
    <w:name w:val="WW8Num80z1"/>
    <w:uiPriority w:val="99"/>
    <w:rsid w:val="007B3E85"/>
  </w:style>
  <w:style w:type="character" w:customStyle="1" w:styleId="WW8Num80z2">
    <w:name w:val="WW8Num80z2"/>
    <w:uiPriority w:val="99"/>
    <w:rsid w:val="007B3E85"/>
  </w:style>
  <w:style w:type="character" w:customStyle="1" w:styleId="WW8Num80z3">
    <w:name w:val="WW8Num80z3"/>
    <w:uiPriority w:val="99"/>
    <w:rsid w:val="007B3E85"/>
  </w:style>
  <w:style w:type="character" w:customStyle="1" w:styleId="WW8Num80z4">
    <w:name w:val="WW8Num80z4"/>
    <w:uiPriority w:val="99"/>
    <w:rsid w:val="007B3E85"/>
  </w:style>
  <w:style w:type="character" w:customStyle="1" w:styleId="WW8Num80z5">
    <w:name w:val="WW8Num80z5"/>
    <w:uiPriority w:val="99"/>
    <w:rsid w:val="007B3E85"/>
  </w:style>
  <w:style w:type="character" w:customStyle="1" w:styleId="WW8Num80z6">
    <w:name w:val="WW8Num80z6"/>
    <w:uiPriority w:val="99"/>
    <w:rsid w:val="007B3E85"/>
  </w:style>
  <w:style w:type="character" w:customStyle="1" w:styleId="WW8Num80z7">
    <w:name w:val="WW8Num80z7"/>
    <w:uiPriority w:val="99"/>
    <w:rsid w:val="007B3E85"/>
  </w:style>
  <w:style w:type="character" w:customStyle="1" w:styleId="WW8Num80z8">
    <w:name w:val="WW8Num80z8"/>
    <w:uiPriority w:val="99"/>
    <w:rsid w:val="007B3E85"/>
  </w:style>
  <w:style w:type="character" w:customStyle="1" w:styleId="WW8Num81z0">
    <w:name w:val="WW8Num81z0"/>
    <w:uiPriority w:val="99"/>
    <w:rsid w:val="007B3E85"/>
  </w:style>
  <w:style w:type="character" w:customStyle="1" w:styleId="WW8Num81z3">
    <w:name w:val="WW8Num81z3"/>
    <w:uiPriority w:val="99"/>
    <w:rsid w:val="007B3E85"/>
    <w:rPr>
      <w:rFonts w:ascii="Symbol" w:hAnsi="Symbol" w:cs="Symbol"/>
    </w:rPr>
  </w:style>
  <w:style w:type="character" w:customStyle="1" w:styleId="WW8Num81z5">
    <w:name w:val="WW8Num81z5"/>
    <w:uiPriority w:val="99"/>
    <w:rsid w:val="007B3E85"/>
    <w:rPr>
      <w:rFonts w:ascii="Wingdings" w:hAnsi="Wingdings" w:cs="Wingdings"/>
    </w:rPr>
  </w:style>
  <w:style w:type="character" w:customStyle="1" w:styleId="WW8Num82z0">
    <w:name w:val="WW8Num82z0"/>
    <w:uiPriority w:val="99"/>
    <w:rsid w:val="007B3E85"/>
    <w:rPr>
      <w:rFonts w:ascii="Wingdings" w:hAnsi="Wingdings" w:cs="Wingdings"/>
    </w:rPr>
  </w:style>
  <w:style w:type="character" w:customStyle="1" w:styleId="WW8Num82z1">
    <w:name w:val="WW8Num82z1"/>
    <w:uiPriority w:val="99"/>
    <w:rsid w:val="007B3E85"/>
    <w:rPr>
      <w:rFonts w:ascii="Courier New" w:hAnsi="Courier New" w:cs="Courier New"/>
    </w:rPr>
  </w:style>
  <w:style w:type="character" w:customStyle="1" w:styleId="WW8Num82z3">
    <w:name w:val="WW8Num82z3"/>
    <w:uiPriority w:val="99"/>
    <w:rsid w:val="007B3E85"/>
    <w:rPr>
      <w:rFonts w:ascii="Symbol" w:hAnsi="Symbol" w:cs="Symbol"/>
    </w:rPr>
  </w:style>
  <w:style w:type="character" w:customStyle="1" w:styleId="WW8Num83z0">
    <w:name w:val="WW8Num83z0"/>
    <w:uiPriority w:val="99"/>
    <w:rsid w:val="007B3E85"/>
    <w:rPr>
      <w:rFonts w:ascii="Arial" w:hAnsi="Arial" w:cs="Arial"/>
    </w:rPr>
  </w:style>
  <w:style w:type="character" w:customStyle="1" w:styleId="WW8Num83z1">
    <w:name w:val="WW8Num83z1"/>
    <w:uiPriority w:val="99"/>
    <w:rsid w:val="007B3E85"/>
  </w:style>
  <w:style w:type="character" w:customStyle="1" w:styleId="WW8Num83z2">
    <w:name w:val="WW8Num83z2"/>
    <w:uiPriority w:val="99"/>
    <w:rsid w:val="007B3E85"/>
  </w:style>
  <w:style w:type="character" w:customStyle="1" w:styleId="WW8Num83z3">
    <w:name w:val="WW8Num83z3"/>
    <w:uiPriority w:val="99"/>
    <w:rsid w:val="007B3E85"/>
    <w:rPr>
      <w:rFonts w:ascii="Wingdings" w:hAnsi="Wingdings" w:cs="Wingdings"/>
    </w:rPr>
  </w:style>
  <w:style w:type="character" w:customStyle="1" w:styleId="WW8Num83z4">
    <w:name w:val="WW8Num83z4"/>
    <w:uiPriority w:val="99"/>
    <w:rsid w:val="007B3E85"/>
  </w:style>
  <w:style w:type="character" w:customStyle="1" w:styleId="WW8Num83z5">
    <w:name w:val="WW8Num83z5"/>
    <w:uiPriority w:val="99"/>
    <w:rsid w:val="007B3E85"/>
  </w:style>
  <w:style w:type="character" w:customStyle="1" w:styleId="WW8Num83z6">
    <w:name w:val="WW8Num83z6"/>
    <w:uiPriority w:val="99"/>
    <w:rsid w:val="007B3E85"/>
  </w:style>
  <w:style w:type="character" w:customStyle="1" w:styleId="WW8Num83z7">
    <w:name w:val="WW8Num83z7"/>
    <w:uiPriority w:val="99"/>
    <w:rsid w:val="007B3E85"/>
  </w:style>
  <w:style w:type="character" w:customStyle="1" w:styleId="WW8Num83z8">
    <w:name w:val="WW8Num83z8"/>
    <w:uiPriority w:val="99"/>
    <w:rsid w:val="007B3E85"/>
  </w:style>
  <w:style w:type="character" w:customStyle="1" w:styleId="WW8Num84z0">
    <w:name w:val="WW8Num84z0"/>
    <w:uiPriority w:val="99"/>
    <w:rsid w:val="007B3E85"/>
    <w:rPr>
      <w:rFonts w:ascii="Arial" w:hAnsi="Arial" w:cs="Arial"/>
    </w:rPr>
  </w:style>
  <w:style w:type="character" w:customStyle="1" w:styleId="WW8Num84z1">
    <w:name w:val="WW8Num84z1"/>
    <w:uiPriority w:val="99"/>
    <w:rsid w:val="007B3E85"/>
  </w:style>
  <w:style w:type="character" w:customStyle="1" w:styleId="WW8Num84z2">
    <w:name w:val="WW8Num84z2"/>
    <w:uiPriority w:val="99"/>
    <w:rsid w:val="007B3E85"/>
  </w:style>
  <w:style w:type="character" w:customStyle="1" w:styleId="WW8Num84z3">
    <w:name w:val="WW8Num84z3"/>
    <w:uiPriority w:val="99"/>
    <w:rsid w:val="007B3E85"/>
  </w:style>
  <w:style w:type="character" w:customStyle="1" w:styleId="WW8Num84z4">
    <w:name w:val="WW8Num84z4"/>
    <w:uiPriority w:val="99"/>
    <w:rsid w:val="007B3E85"/>
    <w:rPr>
      <w:rFonts w:ascii="Courier New" w:hAnsi="Courier New" w:cs="Courier New"/>
    </w:rPr>
  </w:style>
  <w:style w:type="character" w:customStyle="1" w:styleId="WW8Num84z5">
    <w:name w:val="WW8Num84z5"/>
    <w:uiPriority w:val="99"/>
    <w:rsid w:val="007B3E85"/>
    <w:rPr>
      <w:rFonts w:ascii="Wingdings" w:hAnsi="Wingdings" w:cs="Wingdings"/>
    </w:rPr>
  </w:style>
  <w:style w:type="character" w:customStyle="1" w:styleId="WW8Num84z6">
    <w:name w:val="WW8Num84z6"/>
    <w:uiPriority w:val="99"/>
    <w:rsid w:val="007B3E85"/>
    <w:rPr>
      <w:rFonts w:ascii="Symbol" w:hAnsi="Symbol" w:cs="Symbol"/>
    </w:rPr>
  </w:style>
  <w:style w:type="character" w:customStyle="1" w:styleId="WW8Num85z0">
    <w:name w:val="WW8Num85z0"/>
    <w:uiPriority w:val="99"/>
    <w:rsid w:val="007B3E85"/>
  </w:style>
  <w:style w:type="character" w:customStyle="1" w:styleId="WW8Num85z2">
    <w:name w:val="WW8Num85z2"/>
    <w:uiPriority w:val="99"/>
    <w:rsid w:val="007B3E85"/>
  </w:style>
  <w:style w:type="character" w:customStyle="1" w:styleId="WW8Num85z3">
    <w:name w:val="WW8Num85z3"/>
    <w:uiPriority w:val="99"/>
    <w:rsid w:val="007B3E85"/>
  </w:style>
  <w:style w:type="character" w:customStyle="1" w:styleId="WW8Num85z4">
    <w:name w:val="WW8Num85z4"/>
    <w:uiPriority w:val="99"/>
    <w:rsid w:val="007B3E85"/>
  </w:style>
  <w:style w:type="character" w:customStyle="1" w:styleId="WW8Num85z5">
    <w:name w:val="WW8Num85z5"/>
    <w:uiPriority w:val="99"/>
    <w:rsid w:val="007B3E85"/>
  </w:style>
  <w:style w:type="character" w:customStyle="1" w:styleId="WW8Num85z6">
    <w:name w:val="WW8Num85z6"/>
    <w:uiPriority w:val="99"/>
    <w:rsid w:val="007B3E85"/>
  </w:style>
  <w:style w:type="character" w:customStyle="1" w:styleId="WW8Num85z7">
    <w:name w:val="WW8Num85z7"/>
    <w:uiPriority w:val="99"/>
    <w:rsid w:val="007B3E85"/>
  </w:style>
  <w:style w:type="character" w:customStyle="1" w:styleId="WW8Num85z8">
    <w:name w:val="WW8Num85z8"/>
    <w:uiPriority w:val="99"/>
    <w:rsid w:val="007B3E85"/>
  </w:style>
  <w:style w:type="character" w:customStyle="1" w:styleId="WW8Num86z0">
    <w:name w:val="WW8Num86z0"/>
    <w:uiPriority w:val="99"/>
    <w:rsid w:val="007B3E85"/>
    <w:rPr>
      <w:i/>
      <w:iCs/>
    </w:rPr>
  </w:style>
  <w:style w:type="character" w:customStyle="1" w:styleId="WW8Num87z0">
    <w:name w:val="WW8Num87z0"/>
    <w:uiPriority w:val="99"/>
    <w:rsid w:val="007B3E85"/>
  </w:style>
  <w:style w:type="character" w:customStyle="1" w:styleId="WW8Num87z1">
    <w:name w:val="WW8Num87z1"/>
    <w:uiPriority w:val="99"/>
    <w:rsid w:val="007B3E85"/>
  </w:style>
  <w:style w:type="character" w:customStyle="1" w:styleId="WW8Num88z0">
    <w:name w:val="WW8Num88z0"/>
    <w:uiPriority w:val="99"/>
    <w:rsid w:val="007B3E85"/>
    <w:rPr>
      <w:rFonts w:ascii="Calibri" w:hAnsi="Calibri" w:cs="Calibri"/>
      <w:sz w:val="22"/>
      <w:szCs w:val="22"/>
    </w:rPr>
  </w:style>
  <w:style w:type="character" w:customStyle="1" w:styleId="WW8Num89z0">
    <w:name w:val="WW8Num89z0"/>
    <w:uiPriority w:val="99"/>
    <w:rsid w:val="007B3E85"/>
    <w:rPr>
      <w:rFonts w:ascii="Calibri" w:hAnsi="Calibri" w:cs="Calibri"/>
      <w:i/>
      <w:iCs/>
      <w:sz w:val="22"/>
      <w:szCs w:val="22"/>
    </w:rPr>
  </w:style>
  <w:style w:type="character" w:customStyle="1" w:styleId="WW8Num89z1">
    <w:name w:val="WW8Num89z1"/>
    <w:uiPriority w:val="99"/>
    <w:rsid w:val="007B3E85"/>
  </w:style>
  <w:style w:type="character" w:customStyle="1" w:styleId="WW8Num89z2">
    <w:name w:val="WW8Num89z2"/>
    <w:uiPriority w:val="99"/>
    <w:rsid w:val="007B3E85"/>
  </w:style>
  <w:style w:type="character" w:customStyle="1" w:styleId="WW8Num89z3">
    <w:name w:val="WW8Num89z3"/>
    <w:uiPriority w:val="99"/>
    <w:rsid w:val="007B3E85"/>
  </w:style>
  <w:style w:type="character" w:customStyle="1" w:styleId="WW8Num89z4">
    <w:name w:val="WW8Num89z4"/>
    <w:uiPriority w:val="99"/>
    <w:rsid w:val="007B3E85"/>
  </w:style>
  <w:style w:type="character" w:customStyle="1" w:styleId="WW8Num89z5">
    <w:name w:val="WW8Num89z5"/>
    <w:uiPriority w:val="99"/>
    <w:rsid w:val="007B3E85"/>
  </w:style>
  <w:style w:type="character" w:customStyle="1" w:styleId="WW8Num89z6">
    <w:name w:val="WW8Num89z6"/>
    <w:uiPriority w:val="99"/>
    <w:rsid w:val="007B3E85"/>
  </w:style>
  <w:style w:type="character" w:customStyle="1" w:styleId="WW8Num89z7">
    <w:name w:val="WW8Num89z7"/>
    <w:uiPriority w:val="99"/>
    <w:rsid w:val="007B3E85"/>
  </w:style>
  <w:style w:type="character" w:customStyle="1" w:styleId="WW8Num89z8">
    <w:name w:val="WW8Num89z8"/>
    <w:uiPriority w:val="99"/>
    <w:rsid w:val="007B3E85"/>
  </w:style>
  <w:style w:type="character" w:customStyle="1" w:styleId="Domylnaczcionkaakapitu1">
    <w:name w:val="Domyślna czcionka akapitu1"/>
    <w:rsid w:val="007B3E85"/>
  </w:style>
  <w:style w:type="character" w:customStyle="1" w:styleId="Nagwek1Znak">
    <w:name w:val="Nagłówek 1 Znak"/>
    <w:uiPriority w:val="99"/>
    <w:rsid w:val="007B3E85"/>
    <w:rPr>
      <w:rFonts w:ascii="Times New Roman" w:hAnsi="Times New Roman" w:cs="Times New Roman"/>
      <w:b/>
      <w:bCs/>
      <w:sz w:val="24"/>
      <w:szCs w:val="24"/>
    </w:rPr>
  </w:style>
  <w:style w:type="character" w:customStyle="1" w:styleId="Nagwek2Znak">
    <w:name w:val="Nagłówek 2 Znak"/>
    <w:uiPriority w:val="99"/>
    <w:rsid w:val="007B3E85"/>
    <w:rPr>
      <w:rFonts w:ascii="Arial" w:hAnsi="Arial" w:cs="Arial"/>
      <w:b/>
      <w:bCs/>
      <w:sz w:val="22"/>
      <w:szCs w:val="22"/>
    </w:rPr>
  </w:style>
  <w:style w:type="character" w:customStyle="1" w:styleId="Nagwek3Znak">
    <w:name w:val="Nagłówek 3 Znak"/>
    <w:uiPriority w:val="99"/>
    <w:rsid w:val="007B3E85"/>
    <w:rPr>
      <w:rFonts w:ascii="Arial" w:hAnsi="Arial" w:cs="Arial"/>
      <w:b/>
      <w:bCs/>
      <w:sz w:val="26"/>
      <w:szCs w:val="26"/>
    </w:rPr>
  </w:style>
  <w:style w:type="character" w:customStyle="1" w:styleId="Nagwek4Znak">
    <w:name w:val="Nagłówek 4 Znak"/>
    <w:uiPriority w:val="99"/>
    <w:rsid w:val="007B3E85"/>
    <w:rPr>
      <w:rFonts w:ascii="Arial" w:hAnsi="Arial" w:cs="Arial"/>
      <w:b/>
      <w:bCs/>
      <w:sz w:val="22"/>
      <w:szCs w:val="22"/>
    </w:rPr>
  </w:style>
  <w:style w:type="character" w:customStyle="1" w:styleId="Nagwek5Znak">
    <w:name w:val="Nagłówek 5 Znak"/>
    <w:uiPriority w:val="99"/>
    <w:rsid w:val="007B3E85"/>
    <w:rPr>
      <w:rFonts w:ascii="Times New Roman" w:hAnsi="Times New Roman" w:cs="Times New Roman"/>
      <w:b/>
      <w:bCs/>
      <w:i/>
      <w:iCs/>
      <w:sz w:val="26"/>
      <w:szCs w:val="26"/>
    </w:rPr>
  </w:style>
  <w:style w:type="character" w:customStyle="1" w:styleId="Nagwek6Znak">
    <w:name w:val="Nagłówek 6 Znak"/>
    <w:uiPriority w:val="99"/>
    <w:rsid w:val="007B3E85"/>
    <w:rPr>
      <w:rFonts w:ascii="Times New Roman" w:hAnsi="Times New Roman" w:cs="Times New Roman"/>
      <w:b/>
      <w:bCs/>
      <w:sz w:val="22"/>
      <w:szCs w:val="22"/>
    </w:rPr>
  </w:style>
  <w:style w:type="character" w:customStyle="1" w:styleId="Nagwek7Znak">
    <w:name w:val="Nagłówek 7 Znak"/>
    <w:uiPriority w:val="99"/>
    <w:rsid w:val="007B3E85"/>
    <w:rPr>
      <w:rFonts w:ascii="Times New Roman" w:hAnsi="Times New Roman" w:cs="Times New Roman"/>
      <w:b/>
      <w:bCs/>
      <w:sz w:val="24"/>
      <w:szCs w:val="24"/>
    </w:rPr>
  </w:style>
  <w:style w:type="character" w:customStyle="1" w:styleId="Nagwek8Znak">
    <w:name w:val="Nagłówek 8 Znak"/>
    <w:uiPriority w:val="99"/>
    <w:rsid w:val="007B3E85"/>
    <w:rPr>
      <w:rFonts w:ascii="Times New Roman" w:hAnsi="Times New Roman" w:cs="Times New Roman"/>
      <w:i/>
      <w:iCs/>
      <w:sz w:val="24"/>
      <w:szCs w:val="24"/>
    </w:rPr>
  </w:style>
  <w:style w:type="character" w:customStyle="1" w:styleId="Nagwek9Znak">
    <w:name w:val="Nagłówek 9 Znak"/>
    <w:uiPriority w:val="99"/>
    <w:rsid w:val="007B3E85"/>
    <w:rPr>
      <w:rFonts w:ascii="Arial" w:hAnsi="Arial" w:cs="Arial"/>
      <w:sz w:val="22"/>
      <w:szCs w:val="22"/>
    </w:rPr>
  </w:style>
  <w:style w:type="character" w:customStyle="1" w:styleId="StopkaZnak">
    <w:name w:val="Stopka Znak"/>
    <w:uiPriority w:val="99"/>
    <w:rsid w:val="007B3E85"/>
    <w:rPr>
      <w:rFonts w:ascii="Times New Roman" w:hAnsi="Times New Roman" w:cs="Times New Roman"/>
      <w:sz w:val="24"/>
      <w:szCs w:val="24"/>
    </w:rPr>
  </w:style>
  <w:style w:type="character" w:styleId="Numerstrony">
    <w:name w:val="page number"/>
    <w:basedOn w:val="Domylnaczcionkaakapitu"/>
    <w:uiPriority w:val="99"/>
    <w:rsid w:val="007B3E85"/>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uiPriority w:val="99"/>
    <w:rsid w:val="007B3E85"/>
    <w:rPr>
      <w:rFonts w:ascii="Times New Roman" w:hAnsi="Times New Roman" w:cs="Times New Roman"/>
    </w:rPr>
  </w:style>
  <w:style w:type="character" w:customStyle="1" w:styleId="Znakiprzypiswdolnych">
    <w:name w:val="Znaki przypisów dolnych"/>
    <w:rsid w:val="007B3E85"/>
    <w:rPr>
      <w:vertAlign w:val="superscript"/>
    </w:rPr>
  </w:style>
  <w:style w:type="character" w:customStyle="1" w:styleId="TekstprzypisukocowegoZnak">
    <w:name w:val="Tekst przypisu końcowego Znak"/>
    <w:uiPriority w:val="99"/>
    <w:rsid w:val="007B3E85"/>
    <w:rPr>
      <w:rFonts w:ascii="Times New Roman" w:hAnsi="Times New Roman" w:cs="Times New Roman"/>
    </w:rPr>
  </w:style>
  <w:style w:type="character" w:customStyle="1" w:styleId="TekstkomentarzaZnak">
    <w:name w:val="Tekst komentarza Znak"/>
    <w:uiPriority w:val="99"/>
    <w:rsid w:val="007B3E85"/>
    <w:rPr>
      <w:rFonts w:ascii="Times New Roman" w:hAnsi="Times New Roman" w:cs="Times New Roman"/>
    </w:rPr>
  </w:style>
  <w:style w:type="character" w:customStyle="1" w:styleId="TematkomentarzaZnak">
    <w:name w:val="Temat komentarza Znak"/>
    <w:uiPriority w:val="99"/>
    <w:rsid w:val="007B3E85"/>
    <w:rPr>
      <w:rFonts w:ascii="Times New Roman" w:hAnsi="Times New Roman" w:cs="Times New Roman"/>
      <w:b/>
      <w:bCs/>
    </w:rPr>
  </w:style>
  <w:style w:type="character" w:customStyle="1" w:styleId="TekstdymkaZnak">
    <w:name w:val="Tekst dymka Znak"/>
    <w:uiPriority w:val="99"/>
    <w:rsid w:val="007B3E85"/>
    <w:rPr>
      <w:rFonts w:ascii="Tahoma" w:hAnsi="Tahoma" w:cs="Tahoma"/>
      <w:sz w:val="16"/>
      <w:szCs w:val="16"/>
    </w:rPr>
  </w:style>
  <w:style w:type="character" w:customStyle="1" w:styleId="TekstpodstawowyZnak">
    <w:name w:val="Tekst podstawowy Znak"/>
    <w:uiPriority w:val="99"/>
    <w:rsid w:val="007B3E85"/>
    <w:rPr>
      <w:rFonts w:ascii="Times New Roman" w:hAnsi="Times New Roman" w:cs="Times New Roman"/>
      <w:sz w:val="24"/>
      <w:szCs w:val="24"/>
    </w:rPr>
  </w:style>
  <w:style w:type="character" w:customStyle="1" w:styleId="Tekstpodstawowy2Znak">
    <w:name w:val="Tekst podstawowy 2 Znak"/>
    <w:link w:val="Tekstpodstawowy2"/>
    <w:rsid w:val="007B3E85"/>
    <w:rPr>
      <w:rFonts w:ascii="Arial" w:hAnsi="Arial" w:cs="Arial"/>
      <w:sz w:val="24"/>
      <w:szCs w:val="24"/>
    </w:rPr>
  </w:style>
  <w:style w:type="character" w:customStyle="1" w:styleId="TekstpodstawowywcityZnak">
    <w:name w:val="Tekst podstawowy wcięty Znak"/>
    <w:uiPriority w:val="99"/>
    <w:rsid w:val="007B3E85"/>
    <w:rPr>
      <w:rFonts w:ascii="Arial" w:hAnsi="Arial" w:cs="Arial"/>
      <w:sz w:val="22"/>
      <w:szCs w:val="22"/>
    </w:rPr>
  </w:style>
  <w:style w:type="character" w:customStyle="1" w:styleId="Tekstpodstawowywcity3Znak">
    <w:name w:val="Tekst podstawowy wcięty 3 Znak"/>
    <w:uiPriority w:val="99"/>
    <w:rsid w:val="007B3E85"/>
    <w:rPr>
      <w:rFonts w:ascii="Times New Roman" w:hAnsi="Times New Roman" w:cs="Times New Roman"/>
      <w:sz w:val="16"/>
      <w:szCs w:val="16"/>
    </w:rPr>
  </w:style>
  <w:style w:type="character" w:customStyle="1" w:styleId="Tekstpodstawowywcity2Znak">
    <w:name w:val="Tekst podstawowy wcięty 2 Znak"/>
    <w:uiPriority w:val="99"/>
    <w:rsid w:val="007B3E85"/>
    <w:rPr>
      <w:rFonts w:ascii="Times New Roman" w:hAnsi="Times New Roman" w:cs="Times New Roman"/>
      <w:sz w:val="24"/>
      <w:szCs w:val="24"/>
    </w:rPr>
  </w:style>
  <w:style w:type="character" w:customStyle="1" w:styleId="eltit1">
    <w:name w:val="eltit1"/>
    <w:uiPriority w:val="99"/>
    <w:rsid w:val="007B3E85"/>
    <w:rPr>
      <w:rFonts w:ascii="Verdana" w:hAnsi="Verdana" w:cs="Verdana"/>
      <w:color w:val="auto"/>
      <w:sz w:val="20"/>
      <w:szCs w:val="20"/>
    </w:rPr>
  </w:style>
  <w:style w:type="character" w:customStyle="1" w:styleId="Tekstpodstawowy3Znak">
    <w:name w:val="Tekst podstawowy 3 Znak"/>
    <w:uiPriority w:val="99"/>
    <w:rsid w:val="007B3E85"/>
    <w:rPr>
      <w:rFonts w:ascii="Times New Roman" w:hAnsi="Times New Roman" w:cs="Times New Roman"/>
      <w:b/>
      <w:bCs/>
      <w:sz w:val="24"/>
      <w:szCs w:val="24"/>
    </w:rPr>
  </w:style>
  <w:style w:type="character" w:customStyle="1" w:styleId="ZwykytekstZnak">
    <w:name w:val="Zwykły tekst Znak"/>
    <w:uiPriority w:val="99"/>
    <w:rsid w:val="007B3E85"/>
    <w:rPr>
      <w:rFonts w:ascii="Courier New" w:hAnsi="Courier New" w:cs="Courier New"/>
    </w:rPr>
  </w:style>
  <w:style w:type="character" w:customStyle="1" w:styleId="TytuZnak">
    <w:name w:val="Tytuł Znak"/>
    <w:uiPriority w:val="99"/>
    <w:rsid w:val="007B3E85"/>
    <w:rPr>
      <w:rFonts w:ascii="Times New Roman" w:hAnsi="Times New Roman" w:cs="Times New Roman"/>
      <w:b/>
      <w:bCs/>
      <w:sz w:val="28"/>
      <w:szCs w:val="28"/>
    </w:rPr>
  </w:style>
  <w:style w:type="character" w:styleId="UyteHipercze">
    <w:name w:val="FollowedHyperlink"/>
    <w:uiPriority w:val="99"/>
    <w:rsid w:val="007B3E85"/>
    <w:rPr>
      <w:color w:val="800080"/>
      <w:u w:val="single"/>
    </w:rPr>
  </w:style>
  <w:style w:type="character" w:customStyle="1" w:styleId="NagwekZnak">
    <w:name w:val="Nagłówek Znak"/>
    <w:uiPriority w:val="99"/>
    <w:rsid w:val="007B3E85"/>
    <w:rPr>
      <w:rFonts w:ascii="Times New Roman" w:hAnsi="Times New Roman" w:cs="Times New Roman"/>
      <w:sz w:val="24"/>
      <w:szCs w:val="24"/>
    </w:rPr>
  </w:style>
  <w:style w:type="character" w:customStyle="1" w:styleId="PodtytuZnak">
    <w:name w:val="Podtytuł Znak"/>
    <w:uiPriority w:val="99"/>
    <w:rsid w:val="007B3E85"/>
    <w:rPr>
      <w:rFonts w:ascii="Tahoma" w:hAnsi="Tahoma" w:cs="Tahoma"/>
      <w:b/>
      <w:bCs/>
      <w:sz w:val="22"/>
      <w:szCs w:val="22"/>
    </w:rPr>
  </w:style>
  <w:style w:type="character" w:styleId="Hipercze">
    <w:name w:val="Hyperlink"/>
    <w:rsid w:val="007B3E85"/>
    <w:rPr>
      <w:color w:val="0000FF"/>
      <w:u w:val="single"/>
    </w:rPr>
  </w:style>
  <w:style w:type="character" w:customStyle="1" w:styleId="TekstpodstawowyzwciciemZnak">
    <w:name w:val="Tekst podstawowy z wcięciem Znak"/>
    <w:uiPriority w:val="99"/>
    <w:rsid w:val="007B3E85"/>
    <w:rPr>
      <w:rFonts w:ascii="Times New Roman" w:hAnsi="Times New Roman" w:cs="Times New Roman"/>
      <w:sz w:val="24"/>
      <w:szCs w:val="24"/>
    </w:rPr>
  </w:style>
  <w:style w:type="character" w:customStyle="1" w:styleId="Tekstpodstawowyzwciciem2Znak">
    <w:name w:val="Tekst podstawowy z wcięciem 2 Znak"/>
    <w:uiPriority w:val="99"/>
    <w:rsid w:val="007B3E85"/>
    <w:rPr>
      <w:rFonts w:ascii="Times New Roman" w:hAnsi="Times New Roman" w:cs="Times New Roman"/>
      <w:sz w:val="24"/>
      <w:szCs w:val="24"/>
    </w:rPr>
  </w:style>
  <w:style w:type="character" w:customStyle="1" w:styleId="Odwoaniedokomentarza1">
    <w:name w:val="Odwołanie do komentarza1"/>
    <w:uiPriority w:val="99"/>
    <w:rsid w:val="007B3E85"/>
    <w:rPr>
      <w:sz w:val="16"/>
      <w:szCs w:val="16"/>
    </w:rPr>
  </w:style>
  <w:style w:type="character" w:customStyle="1" w:styleId="Znakiprzypiswkocowych">
    <w:name w:val="Znaki przypisów końcowych"/>
    <w:uiPriority w:val="99"/>
    <w:rsid w:val="007B3E85"/>
    <w:rPr>
      <w:vertAlign w:val="superscript"/>
    </w:rPr>
  </w:style>
  <w:style w:type="character" w:customStyle="1" w:styleId="h11">
    <w:name w:val="h11"/>
    <w:uiPriority w:val="99"/>
    <w:rsid w:val="007B3E85"/>
    <w:rPr>
      <w:rFonts w:ascii="Verdana" w:hAnsi="Verdana" w:cs="Verdana"/>
      <w:b/>
      <w:bCs/>
      <w:sz w:val="23"/>
      <w:szCs w:val="23"/>
    </w:rPr>
  </w:style>
  <w:style w:type="character" w:styleId="Pogrubienie">
    <w:name w:val="Strong"/>
    <w:uiPriority w:val="99"/>
    <w:qFormat/>
    <w:rsid w:val="007B3E85"/>
    <w:rPr>
      <w:b/>
      <w:bCs/>
    </w:rPr>
  </w:style>
  <w:style w:type="character" w:customStyle="1" w:styleId="Teksttreci2">
    <w:name w:val="Tekst treści (2)_"/>
    <w:uiPriority w:val="99"/>
    <w:rsid w:val="007B3E85"/>
    <w:rPr>
      <w:b/>
      <w:bCs/>
      <w:sz w:val="22"/>
      <w:szCs w:val="22"/>
      <w:shd w:val="clear" w:color="auto" w:fill="FFFFFF"/>
    </w:rPr>
  </w:style>
  <w:style w:type="character" w:customStyle="1" w:styleId="Teksttreci">
    <w:name w:val="Tekst treści_"/>
    <w:uiPriority w:val="99"/>
    <w:rsid w:val="007B3E85"/>
    <w:rPr>
      <w:rFonts w:ascii="Times New Roman" w:hAnsi="Times New Roman" w:cs="Times New Roman"/>
      <w:sz w:val="23"/>
      <w:szCs w:val="23"/>
      <w:u w:val="none"/>
    </w:rPr>
  </w:style>
  <w:style w:type="character" w:customStyle="1" w:styleId="Teksttreci0">
    <w:name w:val="Tekst treści"/>
    <w:uiPriority w:val="99"/>
    <w:rsid w:val="007B3E85"/>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7B3E85"/>
    <w:rPr>
      <w:vertAlign w:val="superscript"/>
    </w:rPr>
  </w:style>
  <w:style w:type="character" w:customStyle="1" w:styleId="Odwoanieprzypisukocowego1">
    <w:name w:val="Odwołanie przypisu końcowego1"/>
    <w:uiPriority w:val="99"/>
    <w:rsid w:val="007B3E85"/>
    <w:rPr>
      <w:vertAlign w:val="superscript"/>
    </w:rPr>
  </w:style>
  <w:style w:type="character" w:customStyle="1" w:styleId="Odwoaniedokomentarza2">
    <w:name w:val="Odwołanie do komentarza2"/>
    <w:uiPriority w:val="99"/>
    <w:rsid w:val="007B3E85"/>
    <w:rPr>
      <w:sz w:val="16"/>
      <w:szCs w:val="16"/>
    </w:rPr>
  </w:style>
  <w:style w:type="character" w:customStyle="1" w:styleId="TekstkomentarzaZnak1">
    <w:name w:val="Tekst komentarza Znak1"/>
    <w:uiPriority w:val="99"/>
    <w:rsid w:val="007B3E85"/>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B3E85"/>
    <w:rPr>
      <w:vertAlign w:val="superscript"/>
    </w:rPr>
  </w:style>
  <w:style w:type="character" w:styleId="Odwoanieprzypisukocowego">
    <w:name w:val="endnote reference"/>
    <w:uiPriority w:val="99"/>
    <w:semiHidden/>
    <w:rsid w:val="007B3E85"/>
    <w:rPr>
      <w:vertAlign w:val="superscript"/>
    </w:rPr>
  </w:style>
  <w:style w:type="character" w:customStyle="1" w:styleId="Domylnaczcionkaakapitu3">
    <w:name w:val="Domyślna czcionka akapitu3"/>
    <w:rsid w:val="007B3E85"/>
  </w:style>
  <w:style w:type="paragraph" w:customStyle="1" w:styleId="Nagwek20">
    <w:name w:val="Nagłówek2"/>
    <w:basedOn w:val="Normalny"/>
    <w:next w:val="Tekstpodstawowy"/>
    <w:uiPriority w:val="99"/>
    <w:rsid w:val="007B3E85"/>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7B3E85"/>
    <w:pPr>
      <w:tabs>
        <w:tab w:val="left" w:pos="900"/>
      </w:tabs>
      <w:spacing w:after="0" w:line="240" w:lineRule="auto"/>
      <w:jc w:val="both"/>
    </w:pPr>
    <w:rPr>
      <w:sz w:val="24"/>
      <w:szCs w:val="24"/>
    </w:rPr>
  </w:style>
  <w:style w:type="character" w:customStyle="1" w:styleId="TekstpodstawowyZnak1">
    <w:name w:val="Tekst podstawowy Znak1"/>
    <w:link w:val="Tekstpodstawowy"/>
    <w:uiPriority w:val="99"/>
    <w:semiHidden/>
    <w:locked/>
    <w:rsid w:val="00E104EB"/>
    <w:rPr>
      <w:rFonts w:ascii="Calibri" w:hAnsi="Calibri" w:cs="Calibri"/>
      <w:lang w:eastAsia="ar-SA" w:bidi="ar-SA"/>
    </w:rPr>
  </w:style>
  <w:style w:type="paragraph" w:styleId="Lista">
    <w:name w:val="List"/>
    <w:basedOn w:val="Normalny"/>
    <w:uiPriority w:val="99"/>
    <w:rsid w:val="007B3E85"/>
    <w:pPr>
      <w:spacing w:after="0" w:line="240" w:lineRule="auto"/>
      <w:ind w:left="283" w:hanging="283"/>
    </w:pPr>
    <w:rPr>
      <w:sz w:val="24"/>
      <w:szCs w:val="24"/>
    </w:rPr>
  </w:style>
  <w:style w:type="paragraph" w:customStyle="1" w:styleId="Podpis2">
    <w:name w:val="Podpis2"/>
    <w:basedOn w:val="Normalny"/>
    <w:uiPriority w:val="99"/>
    <w:rsid w:val="007B3E85"/>
    <w:pPr>
      <w:suppressLineNumbers/>
      <w:spacing w:before="120" w:after="120"/>
    </w:pPr>
    <w:rPr>
      <w:i/>
      <w:iCs/>
      <w:sz w:val="24"/>
      <w:szCs w:val="24"/>
    </w:rPr>
  </w:style>
  <w:style w:type="paragraph" w:customStyle="1" w:styleId="Indeks">
    <w:name w:val="Indeks"/>
    <w:basedOn w:val="Normalny"/>
    <w:uiPriority w:val="99"/>
    <w:rsid w:val="007B3E85"/>
    <w:pPr>
      <w:suppressLineNumbers/>
    </w:pPr>
  </w:style>
  <w:style w:type="paragraph" w:customStyle="1" w:styleId="Nagwek10">
    <w:name w:val="Nagłówek1"/>
    <w:basedOn w:val="Normalny"/>
    <w:next w:val="Tekstpodstawowy"/>
    <w:uiPriority w:val="99"/>
    <w:rsid w:val="007B3E85"/>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7B3E85"/>
    <w:pPr>
      <w:suppressLineNumbers/>
      <w:spacing w:before="120" w:after="120"/>
    </w:pPr>
    <w:rPr>
      <w:i/>
      <w:iCs/>
      <w:sz w:val="24"/>
      <w:szCs w:val="24"/>
    </w:rPr>
  </w:style>
  <w:style w:type="paragraph" w:styleId="Stopka">
    <w:name w:val="footer"/>
    <w:basedOn w:val="Normalny"/>
    <w:link w:val="StopkaZnak1"/>
    <w:uiPriority w:val="99"/>
    <w:rsid w:val="007B3E85"/>
    <w:pPr>
      <w:tabs>
        <w:tab w:val="center" w:pos="4536"/>
        <w:tab w:val="right" w:pos="9072"/>
      </w:tabs>
      <w:spacing w:after="0" w:line="240" w:lineRule="auto"/>
    </w:pPr>
    <w:rPr>
      <w:sz w:val="24"/>
      <w:szCs w:val="24"/>
    </w:rPr>
  </w:style>
  <w:style w:type="character" w:customStyle="1" w:styleId="StopkaZnak1">
    <w:name w:val="Stopka Znak1"/>
    <w:link w:val="Stopka"/>
    <w:uiPriority w:val="99"/>
    <w:semiHidden/>
    <w:locked/>
    <w:rsid w:val="00E104EB"/>
    <w:rPr>
      <w:rFonts w:ascii="Calibri" w:hAnsi="Calibri" w:cs="Calibri"/>
      <w:lang w:eastAsia="ar-SA" w:bidi="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7B3E85"/>
    <w:pPr>
      <w:spacing w:after="0" w:line="240" w:lineRule="auto"/>
    </w:pPr>
    <w:rPr>
      <w:sz w:val="20"/>
      <w:szCs w:val="20"/>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locked/>
    <w:rsid w:val="00E104EB"/>
    <w:rPr>
      <w:rFonts w:ascii="Calibri" w:hAnsi="Calibri" w:cs="Calibri"/>
      <w:sz w:val="20"/>
      <w:szCs w:val="20"/>
      <w:lang w:eastAsia="ar-SA" w:bidi="ar-SA"/>
    </w:rPr>
  </w:style>
  <w:style w:type="paragraph" w:styleId="Tekstprzypisukocowego">
    <w:name w:val="endnote text"/>
    <w:basedOn w:val="Normalny"/>
    <w:link w:val="TekstprzypisukocowegoZnak1"/>
    <w:uiPriority w:val="99"/>
    <w:semiHidden/>
    <w:rsid w:val="007B3E85"/>
    <w:pPr>
      <w:spacing w:after="0" w:line="240" w:lineRule="auto"/>
    </w:pPr>
    <w:rPr>
      <w:sz w:val="20"/>
      <w:szCs w:val="20"/>
    </w:rPr>
  </w:style>
  <w:style w:type="character" w:customStyle="1" w:styleId="TekstprzypisukocowegoZnak1">
    <w:name w:val="Tekst przypisu końcowego Znak1"/>
    <w:link w:val="Tekstprzypisukocowego"/>
    <w:uiPriority w:val="99"/>
    <w:semiHidden/>
    <w:locked/>
    <w:rsid w:val="00E104EB"/>
    <w:rPr>
      <w:rFonts w:ascii="Calibri" w:hAnsi="Calibri" w:cs="Calibri"/>
      <w:sz w:val="20"/>
      <w:szCs w:val="20"/>
      <w:lang w:eastAsia="ar-SA" w:bidi="ar-SA"/>
    </w:rPr>
  </w:style>
  <w:style w:type="paragraph" w:customStyle="1" w:styleId="Tekstkomentarza1">
    <w:name w:val="Tekst komentarza1"/>
    <w:basedOn w:val="Normalny"/>
    <w:uiPriority w:val="99"/>
    <w:rsid w:val="007B3E85"/>
    <w:pPr>
      <w:spacing w:after="0" w:line="240" w:lineRule="auto"/>
    </w:pPr>
    <w:rPr>
      <w:sz w:val="20"/>
      <w:szCs w:val="20"/>
    </w:rPr>
  </w:style>
  <w:style w:type="paragraph" w:styleId="Tekstkomentarza">
    <w:name w:val="annotation text"/>
    <w:basedOn w:val="Normalny"/>
    <w:link w:val="TekstkomentarzaZnak2"/>
    <w:uiPriority w:val="99"/>
    <w:rsid w:val="00447449"/>
    <w:rPr>
      <w:sz w:val="20"/>
      <w:szCs w:val="20"/>
    </w:rPr>
  </w:style>
  <w:style w:type="character" w:customStyle="1" w:styleId="TekstkomentarzaZnak2">
    <w:name w:val="Tekst komentarza Znak2"/>
    <w:link w:val="Tekstkomentarza"/>
    <w:uiPriority w:val="99"/>
    <w:locked/>
    <w:rsid w:val="00E104EB"/>
    <w:rPr>
      <w:rFonts w:ascii="Calibri" w:hAnsi="Calibri" w:cs="Calibri"/>
      <w:sz w:val="20"/>
      <w:szCs w:val="20"/>
      <w:lang w:eastAsia="ar-SA" w:bidi="ar-SA"/>
    </w:rPr>
  </w:style>
  <w:style w:type="paragraph" w:styleId="Tematkomentarza">
    <w:name w:val="annotation subject"/>
    <w:basedOn w:val="Tekstkomentarza1"/>
    <w:next w:val="Tekstkomentarza1"/>
    <w:link w:val="TematkomentarzaZnak1"/>
    <w:uiPriority w:val="99"/>
    <w:semiHidden/>
    <w:rsid w:val="007B3E85"/>
    <w:rPr>
      <w:b/>
      <w:bCs/>
    </w:rPr>
  </w:style>
  <w:style w:type="character" w:customStyle="1" w:styleId="TematkomentarzaZnak1">
    <w:name w:val="Temat komentarza Znak1"/>
    <w:link w:val="Tematkomentarza"/>
    <w:uiPriority w:val="99"/>
    <w:semiHidden/>
    <w:locked/>
    <w:rsid w:val="00E104EB"/>
    <w:rPr>
      <w:rFonts w:ascii="Calibri" w:hAnsi="Calibri" w:cs="Calibri"/>
      <w:b/>
      <w:bCs/>
      <w:sz w:val="20"/>
      <w:szCs w:val="20"/>
      <w:lang w:eastAsia="ar-SA" w:bidi="ar-SA"/>
    </w:rPr>
  </w:style>
  <w:style w:type="paragraph" w:styleId="Tekstdymka">
    <w:name w:val="Balloon Text"/>
    <w:basedOn w:val="Normalny"/>
    <w:link w:val="TekstdymkaZnak1"/>
    <w:uiPriority w:val="99"/>
    <w:semiHidden/>
    <w:rsid w:val="007B3E85"/>
    <w:pPr>
      <w:spacing w:after="0" w:line="240" w:lineRule="auto"/>
    </w:pPr>
    <w:rPr>
      <w:rFonts w:ascii="Tahoma" w:hAnsi="Tahoma" w:cs="Tahoma"/>
      <w:sz w:val="16"/>
      <w:szCs w:val="16"/>
    </w:rPr>
  </w:style>
  <w:style w:type="character" w:customStyle="1" w:styleId="TekstdymkaZnak1">
    <w:name w:val="Tekst dymka Znak1"/>
    <w:link w:val="Tekstdymka"/>
    <w:uiPriority w:val="99"/>
    <w:semiHidden/>
    <w:locked/>
    <w:rsid w:val="00E104EB"/>
    <w:rPr>
      <w:sz w:val="2"/>
      <w:szCs w:val="2"/>
      <w:lang w:eastAsia="ar-SA" w:bidi="ar-SA"/>
    </w:rPr>
  </w:style>
  <w:style w:type="paragraph" w:customStyle="1" w:styleId="Tekstpodstawowy21">
    <w:name w:val="Tekst podstawowy 21"/>
    <w:basedOn w:val="Normalny"/>
    <w:uiPriority w:val="99"/>
    <w:rsid w:val="007B3E85"/>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7B3E85"/>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locked/>
    <w:rsid w:val="00E104EB"/>
    <w:rPr>
      <w:rFonts w:ascii="Calibri" w:hAnsi="Calibri" w:cs="Calibri"/>
      <w:lang w:eastAsia="ar-SA" w:bidi="ar-SA"/>
    </w:rPr>
  </w:style>
  <w:style w:type="paragraph" w:customStyle="1" w:styleId="Tekstpodstawowywcity31">
    <w:name w:val="Tekst podstawowy wcięty 31"/>
    <w:basedOn w:val="Normalny"/>
    <w:uiPriority w:val="99"/>
    <w:rsid w:val="007B3E85"/>
    <w:pPr>
      <w:spacing w:after="120" w:line="240" w:lineRule="auto"/>
      <w:ind w:left="283"/>
    </w:pPr>
    <w:rPr>
      <w:sz w:val="16"/>
      <w:szCs w:val="16"/>
    </w:rPr>
  </w:style>
  <w:style w:type="paragraph" w:customStyle="1" w:styleId="Tekstpodstawowywcity21">
    <w:name w:val="Tekst podstawowy wcięty 21"/>
    <w:basedOn w:val="Normalny"/>
    <w:uiPriority w:val="99"/>
    <w:rsid w:val="007B3E85"/>
    <w:pPr>
      <w:spacing w:after="120" w:line="480" w:lineRule="auto"/>
      <w:ind w:left="283"/>
    </w:pPr>
    <w:rPr>
      <w:sz w:val="24"/>
      <w:szCs w:val="24"/>
    </w:rPr>
  </w:style>
  <w:style w:type="paragraph" w:customStyle="1" w:styleId="BodyText22">
    <w:name w:val="Body Text 22"/>
    <w:basedOn w:val="Normalny"/>
    <w:uiPriority w:val="99"/>
    <w:rsid w:val="007B3E85"/>
    <w:pPr>
      <w:overflowPunct w:val="0"/>
      <w:autoSpaceDE w:val="0"/>
      <w:spacing w:after="0" w:line="240" w:lineRule="auto"/>
      <w:jc w:val="both"/>
      <w:textAlignment w:val="baseline"/>
    </w:pPr>
    <w:rPr>
      <w:sz w:val="24"/>
      <w:szCs w:val="24"/>
    </w:rPr>
  </w:style>
  <w:style w:type="paragraph" w:customStyle="1" w:styleId="Tekstpodstawowy31">
    <w:name w:val="Tekst podstawowy 31"/>
    <w:basedOn w:val="Normalny"/>
    <w:uiPriority w:val="99"/>
    <w:rsid w:val="007B3E85"/>
    <w:pPr>
      <w:tabs>
        <w:tab w:val="left" w:pos="180"/>
      </w:tabs>
      <w:spacing w:after="120" w:line="240" w:lineRule="auto"/>
      <w:jc w:val="both"/>
    </w:pPr>
    <w:rPr>
      <w:b/>
      <w:bCs/>
      <w:sz w:val="28"/>
      <w:szCs w:val="28"/>
    </w:rPr>
  </w:style>
  <w:style w:type="paragraph" w:customStyle="1" w:styleId="Zwykytekst1">
    <w:name w:val="Zwykły tekst1"/>
    <w:basedOn w:val="Normalny"/>
    <w:uiPriority w:val="99"/>
    <w:rsid w:val="007B3E85"/>
    <w:pPr>
      <w:spacing w:after="0" w:line="240" w:lineRule="auto"/>
    </w:pPr>
    <w:rPr>
      <w:rFonts w:ascii="Courier New" w:hAnsi="Courier New" w:cs="Courier New"/>
      <w:sz w:val="20"/>
      <w:szCs w:val="20"/>
    </w:rPr>
  </w:style>
  <w:style w:type="paragraph" w:customStyle="1" w:styleId="font6">
    <w:name w:val="font6"/>
    <w:basedOn w:val="Normalny"/>
    <w:uiPriority w:val="99"/>
    <w:rsid w:val="007B3E85"/>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7B3E85"/>
    <w:pPr>
      <w:overflowPunct w:val="0"/>
      <w:autoSpaceDE w:val="0"/>
      <w:spacing w:after="0" w:line="240" w:lineRule="auto"/>
      <w:jc w:val="both"/>
      <w:textAlignment w:val="baseline"/>
    </w:pPr>
    <w:rPr>
      <w:sz w:val="20"/>
      <w:szCs w:val="20"/>
    </w:rPr>
  </w:style>
  <w:style w:type="paragraph" w:styleId="Tytu">
    <w:name w:val="Title"/>
    <w:basedOn w:val="Normalny"/>
    <w:next w:val="Podtytu"/>
    <w:link w:val="TytuZnak1"/>
    <w:uiPriority w:val="99"/>
    <w:qFormat/>
    <w:rsid w:val="007B3E85"/>
    <w:pPr>
      <w:spacing w:after="0" w:line="240" w:lineRule="auto"/>
      <w:jc w:val="center"/>
    </w:pPr>
    <w:rPr>
      <w:b/>
      <w:bCs/>
      <w:sz w:val="28"/>
      <w:szCs w:val="28"/>
    </w:rPr>
  </w:style>
  <w:style w:type="character" w:customStyle="1" w:styleId="TytuZnak1">
    <w:name w:val="Tytuł Znak1"/>
    <w:link w:val="Tytu"/>
    <w:uiPriority w:val="99"/>
    <w:locked/>
    <w:rsid w:val="00E104EB"/>
    <w:rPr>
      <w:rFonts w:ascii="Cambria" w:hAnsi="Cambria" w:cs="Cambria"/>
      <w:b/>
      <w:bCs/>
      <w:kern w:val="28"/>
      <w:sz w:val="32"/>
      <w:szCs w:val="32"/>
      <w:lang w:eastAsia="ar-SA" w:bidi="ar-SA"/>
    </w:rPr>
  </w:style>
  <w:style w:type="paragraph" w:styleId="Podtytu">
    <w:name w:val="Subtitle"/>
    <w:basedOn w:val="Normalny"/>
    <w:next w:val="Tekstpodstawowy"/>
    <w:link w:val="PodtytuZnak1"/>
    <w:uiPriority w:val="99"/>
    <w:qFormat/>
    <w:rsid w:val="007B3E85"/>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99"/>
    <w:locked/>
    <w:rsid w:val="00E104EB"/>
    <w:rPr>
      <w:rFonts w:ascii="Cambria" w:hAnsi="Cambria" w:cs="Cambria"/>
      <w:sz w:val="24"/>
      <w:szCs w:val="24"/>
      <w:lang w:eastAsia="ar-SA" w:bidi="ar-SA"/>
    </w:rPr>
  </w:style>
  <w:style w:type="paragraph" w:styleId="Nagwek">
    <w:name w:val="header"/>
    <w:basedOn w:val="Normalny"/>
    <w:link w:val="NagwekZnak1"/>
    <w:uiPriority w:val="99"/>
    <w:rsid w:val="007B3E85"/>
    <w:pPr>
      <w:tabs>
        <w:tab w:val="center" w:pos="4536"/>
        <w:tab w:val="right" w:pos="9072"/>
      </w:tabs>
      <w:spacing w:after="0" w:line="240" w:lineRule="auto"/>
    </w:pPr>
    <w:rPr>
      <w:sz w:val="24"/>
      <w:szCs w:val="24"/>
    </w:rPr>
  </w:style>
  <w:style w:type="character" w:customStyle="1" w:styleId="NagwekZnak1">
    <w:name w:val="Nagłówek Znak1"/>
    <w:link w:val="Nagwek"/>
    <w:uiPriority w:val="99"/>
    <w:semiHidden/>
    <w:locked/>
    <w:rsid w:val="00E104EB"/>
    <w:rPr>
      <w:rFonts w:ascii="Calibri" w:hAnsi="Calibri" w:cs="Calibri"/>
      <w:lang w:eastAsia="ar-SA" w:bidi="ar-SA"/>
    </w:rPr>
  </w:style>
  <w:style w:type="paragraph" w:customStyle="1" w:styleId="BodyText21">
    <w:name w:val="Body Text 21"/>
    <w:basedOn w:val="Normalny"/>
    <w:uiPriority w:val="99"/>
    <w:rsid w:val="007B3E85"/>
    <w:pPr>
      <w:spacing w:after="0" w:line="240" w:lineRule="auto"/>
      <w:jc w:val="both"/>
    </w:pPr>
    <w:rPr>
      <w:sz w:val="24"/>
      <w:szCs w:val="24"/>
    </w:rPr>
  </w:style>
  <w:style w:type="paragraph" w:styleId="NormalnyWeb">
    <w:name w:val="Normal (Web)"/>
    <w:basedOn w:val="Normalny"/>
    <w:uiPriority w:val="99"/>
    <w:rsid w:val="007B3E85"/>
    <w:pPr>
      <w:spacing w:before="280" w:after="280" w:line="240" w:lineRule="auto"/>
    </w:pPr>
    <w:rPr>
      <w:sz w:val="24"/>
      <w:szCs w:val="24"/>
    </w:rPr>
  </w:style>
  <w:style w:type="paragraph" w:customStyle="1" w:styleId="xl33">
    <w:name w:val="xl33"/>
    <w:basedOn w:val="Normalny"/>
    <w:uiPriority w:val="99"/>
    <w:rsid w:val="007B3E85"/>
    <w:pPr>
      <w:autoSpaceDE w:val="0"/>
      <w:spacing w:before="100" w:after="100" w:line="240" w:lineRule="auto"/>
      <w:jc w:val="center"/>
    </w:pPr>
    <w:rPr>
      <w:sz w:val="20"/>
      <w:szCs w:val="20"/>
    </w:rPr>
  </w:style>
  <w:style w:type="paragraph" w:customStyle="1" w:styleId="Pisma">
    <w:name w:val="Pisma"/>
    <w:basedOn w:val="Normalny"/>
    <w:uiPriority w:val="99"/>
    <w:rsid w:val="007B3E85"/>
    <w:pPr>
      <w:autoSpaceDE w:val="0"/>
      <w:spacing w:after="0" w:line="240" w:lineRule="auto"/>
      <w:jc w:val="both"/>
    </w:pPr>
    <w:rPr>
      <w:sz w:val="20"/>
      <w:szCs w:val="20"/>
    </w:rPr>
  </w:style>
  <w:style w:type="paragraph" w:styleId="Spistreci1">
    <w:name w:val="toc 1"/>
    <w:basedOn w:val="Normalny"/>
    <w:next w:val="Normalny"/>
    <w:autoRedefine/>
    <w:uiPriority w:val="99"/>
    <w:semiHidden/>
    <w:rsid w:val="007B3E85"/>
    <w:pPr>
      <w:spacing w:before="120" w:after="120" w:line="240" w:lineRule="auto"/>
    </w:pPr>
    <w:rPr>
      <w:b/>
      <w:bCs/>
      <w:caps/>
      <w:sz w:val="20"/>
      <w:szCs w:val="20"/>
    </w:rPr>
  </w:style>
  <w:style w:type="paragraph" w:styleId="Spistreci2">
    <w:name w:val="toc 2"/>
    <w:basedOn w:val="Normalny"/>
    <w:next w:val="Normalny"/>
    <w:autoRedefine/>
    <w:uiPriority w:val="99"/>
    <w:semiHidden/>
    <w:rsid w:val="007B3E85"/>
    <w:pPr>
      <w:spacing w:after="0" w:line="240" w:lineRule="auto"/>
      <w:ind w:left="240"/>
    </w:pPr>
    <w:rPr>
      <w:smallCaps/>
      <w:sz w:val="20"/>
      <w:szCs w:val="20"/>
    </w:rPr>
  </w:style>
  <w:style w:type="paragraph" w:styleId="Spistreci3">
    <w:name w:val="toc 3"/>
    <w:basedOn w:val="Normalny"/>
    <w:next w:val="Normalny"/>
    <w:autoRedefine/>
    <w:uiPriority w:val="99"/>
    <w:semiHidden/>
    <w:rsid w:val="007B3E85"/>
    <w:pPr>
      <w:tabs>
        <w:tab w:val="right" w:leader="dot" w:pos="9062"/>
      </w:tabs>
      <w:spacing w:after="0" w:line="240" w:lineRule="auto"/>
      <w:ind w:left="480"/>
    </w:pPr>
    <w:rPr>
      <w:i/>
      <w:iCs/>
      <w:sz w:val="20"/>
      <w:szCs w:val="20"/>
    </w:rPr>
  </w:style>
  <w:style w:type="paragraph" w:styleId="Spistreci4">
    <w:name w:val="toc 4"/>
    <w:basedOn w:val="Normalny"/>
    <w:next w:val="Normalny"/>
    <w:autoRedefine/>
    <w:uiPriority w:val="99"/>
    <w:semiHidden/>
    <w:rsid w:val="007B3E85"/>
    <w:pPr>
      <w:tabs>
        <w:tab w:val="right" w:leader="dot" w:pos="9062"/>
      </w:tabs>
      <w:spacing w:after="0" w:line="240" w:lineRule="auto"/>
      <w:ind w:left="720"/>
    </w:pPr>
    <w:rPr>
      <w:sz w:val="18"/>
      <w:szCs w:val="18"/>
    </w:rPr>
  </w:style>
  <w:style w:type="paragraph" w:styleId="Spistreci5">
    <w:name w:val="toc 5"/>
    <w:basedOn w:val="Normalny"/>
    <w:next w:val="Normalny"/>
    <w:autoRedefine/>
    <w:uiPriority w:val="99"/>
    <w:semiHidden/>
    <w:rsid w:val="007B3E85"/>
    <w:pPr>
      <w:spacing w:after="0" w:line="240" w:lineRule="auto"/>
      <w:ind w:left="960"/>
    </w:pPr>
    <w:rPr>
      <w:sz w:val="18"/>
      <w:szCs w:val="18"/>
    </w:rPr>
  </w:style>
  <w:style w:type="paragraph" w:styleId="Spistreci6">
    <w:name w:val="toc 6"/>
    <w:basedOn w:val="Normalny"/>
    <w:next w:val="Normalny"/>
    <w:autoRedefine/>
    <w:uiPriority w:val="99"/>
    <w:semiHidden/>
    <w:rsid w:val="007B3E85"/>
    <w:pPr>
      <w:spacing w:after="0" w:line="240" w:lineRule="auto"/>
      <w:ind w:left="1200"/>
    </w:pPr>
    <w:rPr>
      <w:sz w:val="18"/>
      <w:szCs w:val="18"/>
    </w:rPr>
  </w:style>
  <w:style w:type="paragraph" w:styleId="Spistreci7">
    <w:name w:val="toc 7"/>
    <w:basedOn w:val="Normalny"/>
    <w:next w:val="Normalny"/>
    <w:autoRedefine/>
    <w:uiPriority w:val="99"/>
    <w:semiHidden/>
    <w:rsid w:val="007B3E85"/>
    <w:pPr>
      <w:spacing w:after="0" w:line="240" w:lineRule="auto"/>
      <w:ind w:left="1440"/>
    </w:pPr>
    <w:rPr>
      <w:sz w:val="18"/>
      <w:szCs w:val="18"/>
    </w:rPr>
  </w:style>
  <w:style w:type="paragraph" w:styleId="Spistreci8">
    <w:name w:val="toc 8"/>
    <w:basedOn w:val="Normalny"/>
    <w:next w:val="Normalny"/>
    <w:autoRedefine/>
    <w:uiPriority w:val="99"/>
    <w:semiHidden/>
    <w:rsid w:val="007B3E85"/>
    <w:pPr>
      <w:spacing w:after="0" w:line="240" w:lineRule="auto"/>
      <w:ind w:left="1680"/>
    </w:pPr>
    <w:rPr>
      <w:sz w:val="18"/>
      <w:szCs w:val="18"/>
    </w:rPr>
  </w:style>
  <w:style w:type="paragraph" w:styleId="Spistreci9">
    <w:name w:val="toc 9"/>
    <w:basedOn w:val="Normalny"/>
    <w:next w:val="Normalny"/>
    <w:autoRedefine/>
    <w:uiPriority w:val="99"/>
    <w:semiHidden/>
    <w:rsid w:val="007B3E85"/>
    <w:pPr>
      <w:spacing w:after="0" w:line="240" w:lineRule="auto"/>
      <w:ind w:left="1920"/>
    </w:pPr>
    <w:rPr>
      <w:sz w:val="18"/>
      <w:szCs w:val="18"/>
    </w:rPr>
  </w:style>
  <w:style w:type="paragraph" w:customStyle="1" w:styleId="Tytuowa1">
    <w:name w:val="Tytułowa 1"/>
    <w:basedOn w:val="Tytu"/>
    <w:uiPriority w:val="99"/>
    <w:rsid w:val="007B3E85"/>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7B3E85"/>
    <w:pPr>
      <w:spacing w:after="0" w:line="240" w:lineRule="auto"/>
      <w:ind w:left="566" w:hanging="283"/>
    </w:pPr>
    <w:rPr>
      <w:sz w:val="24"/>
      <w:szCs w:val="24"/>
    </w:rPr>
  </w:style>
  <w:style w:type="paragraph" w:customStyle="1" w:styleId="Lista31">
    <w:name w:val="Lista 31"/>
    <w:basedOn w:val="Normalny"/>
    <w:uiPriority w:val="99"/>
    <w:rsid w:val="007B3E85"/>
    <w:pPr>
      <w:spacing w:after="0" w:line="240" w:lineRule="auto"/>
      <w:ind w:left="849" w:hanging="283"/>
    </w:pPr>
    <w:rPr>
      <w:sz w:val="24"/>
      <w:szCs w:val="24"/>
    </w:rPr>
  </w:style>
  <w:style w:type="paragraph" w:customStyle="1" w:styleId="Listapunktowana1">
    <w:name w:val="Lista punktowana1"/>
    <w:basedOn w:val="Normalny"/>
    <w:uiPriority w:val="99"/>
    <w:rsid w:val="007B3E85"/>
    <w:pPr>
      <w:tabs>
        <w:tab w:val="left" w:pos="360"/>
      </w:tabs>
      <w:spacing w:after="0" w:line="240" w:lineRule="auto"/>
      <w:ind w:left="360" w:hanging="360"/>
    </w:pPr>
    <w:rPr>
      <w:sz w:val="24"/>
      <w:szCs w:val="24"/>
    </w:rPr>
  </w:style>
  <w:style w:type="paragraph" w:customStyle="1" w:styleId="Listapunktowana21">
    <w:name w:val="Lista punktowana 21"/>
    <w:basedOn w:val="Normalny"/>
    <w:uiPriority w:val="99"/>
    <w:rsid w:val="007B3E85"/>
    <w:pPr>
      <w:tabs>
        <w:tab w:val="left" w:pos="643"/>
      </w:tabs>
      <w:spacing w:after="0" w:line="240" w:lineRule="auto"/>
      <w:ind w:left="643" w:hanging="360"/>
    </w:pPr>
    <w:rPr>
      <w:sz w:val="24"/>
      <w:szCs w:val="24"/>
    </w:rPr>
  </w:style>
  <w:style w:type="paragraph" w:customStyle="1" w:styleId="Listapunktowana31">
    <w:name w:val="Lista punktowana 31"/>
    <w:basedOn w:val="Normalny"/>
    <w:uiPriority w:val="99"/>
    <w:rsid w:val="007B3E85"/>
    <w:pPr>
      <w:tabs>
        <w:tab w:val="left" w:pos="926"/>
      </w:tabs>
      <w:spacing w:after="0" w:line="240" w:lineRule="auto"/>
      <w:ind w:left="926" w:hanging="360"/>
    </w:pPr>
    <w:rPr>
      <w:sz w:val="24"/>
      <w:szCs w:val="24"/>
    </w:rPr>
  </w:style>
  <w:style w:type="paragraph" w:customStyle="1" w:styleId="Tekstpodstawowyzwciciem1">
    <w:name w:val="Tekst podstawowy z wcięciem1"/>
    <w:basedOn w:val="Tekstpodstawowy"/>
    <w:uiPriority w:val="99"/>
    <w:rsid w:val="007B3E85"/>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7B3E85"/>
    <w:pPr>
      <w:tabs>
        <w:tab w:val="clear" w:pos="180"/>
        <w:tab w:val="clear" w:pos="540"/>
      </w:tabs>
      <w:spacing w:line="240" w:lineRule="auto"/>
      <w:ind w:left="283" w:firstLine="210"/>
      <w:jc w:val="left"/>
    </w:pPr>
    <w:rPr>
      <w:rFonts w:ascii="Calibri" w:hAnsi="Calibri" w:cs="Calibri"/>
      <w:sz w:val="24"/>
      <w:szCs w:val="24"/>
    </w:rPr>
  </w:style>
  <w:style w:type="paragraph" w:customStyle="1" w:styleId="xl151">
    <w:name w:val="xl151"/>
    <w:basedOn w:val="Normalny"/>
    <w:uiPriority w:val="99"/>
    <w:rsid w:val="007B3E85"/>
    <w:pPr>
      <w:autoSpaceDE w:val="0"/>
      <w:spacing w:before="100" w:after="100" w:line="240" w:lineRule="auto"/>
    </w:pPr>
    <w:rPr>
      <w:b/>
      <w:bCs/>
      <w:sz w:val="20"/>
      <w:szCs w:val="20"/>
    </w:rPr>
  </w:style>
  <w:style w:type="paragraph" w:customStyle="1" w:styleId="Text">
    <w:name w:val="Text"/>
    <w:basedOn w:val="Normalny"/>
    <w:uiPriority w:val="99"/>
    <w:rsid w:val="007B3E85"/>
    <w:pPr>
      <w:spacing w:after="240" w:line="240" w:lineRule="auto"/>
      <w:ind w:firstLine="1440"/>
    </w:pPr>
    <w:rPr>
      <w:sz w:val="24"/>
      <w:szCs w:val="24"/>
      <w:lang w:val="en-US"/>
    </w:rPr>
  </w:style>
  <w:style w:type="paragraph" w:customStyle="1" w:styleId="ust">
    <w:name w:val="ust"/>
    <w:basedOn w:val="Normalny"/>
    <w:uiPriority w:val="99"/>
    <w:rsid w:val="007B3E85"/>
    <w:pPr>
      <w:overflowPunct w:val="0"/>
      <w:autoSpaceDE w:val="0"/>
      <w:spacing w:before="60" w:after="60" w:line="240" w:lineRule="auto"/>
      <w:ind w:left="426" w:hanging="284"/>
      <w:jc w:val="both"/>
    </w:pPr>
    <w:rPr>
      <w:sz w:val="24"/>
      <w:szCs w:val="24"/>
    </w:rPr>
  </w:style>
  <w:style w:type="paragraph" w:customStyle="1" w:styleId="pkt">
    <w:name w:val="pkt"/>
    <w:basedOn w:val="Normalny"/>
    <w:uiPriority w:val="99"/>
    <w:rsid w:val="007B3E85"/>
    <w:pPr>
      <w:overflowPunct w:val="0"/>
      <w:autoSpaceDE w:val="0"/>
      <w:spacing w:before="60" w:after="60" w:line="240" w:lineRule="auto"/>
      <w:ind w:left="851" w:hanging="295"/>
      <w:jc w:val="both"/>
    </w:pPr>
    <w:rPr>
      <w:sz w:val="24"/>
      <w:szCs w:val="24"/>
    </w:rPr>
  </w:style>
  <w:style w:type="paragraph" w:customStyle="1" w:styleId="tekst">
    <w:name w:val="tekst"/>
    <w:basedOn w:val="Normalny"/>
    <w:uiPriority w:val="99"/>
    <w:rsid w:val="007B3E85"/>
    <w:pPr>
      <w:suppressLineNumbers/>
      <w:overflowPunct w:val="0"/>
      <w:autoSpaceDE w:val="0"/>
      <w:spacing w:before="60" w:after="60" w:line="240" w:lineRule="auto"/>
      <w:jc w:val="both"/>
      <w:textAlignment w:val="baseline"/>
    </w:pPr>
    <w:rPr>
      <w:sz w:val="24"/>
      <w:szCs w:val="24"/>
    </w:rPr>
  </w:style>
  <w:style w:type="paragraph" w:customStyle="1" w:styleId="ZnakZnakZnakZnak">
    <w:name w:val="Znak Znak Znak Znak"/>
    <w:basedOn w:val="Normalny"/>
    <w:uiPriority w:val="99"/>
    <w:rsid w:val="007B3E85"/>
    <w:pPr>
      <w:spacing w:after="0" w:line="240" w:lineRule="auto"/>
    </w:pPr>
    <w:rPr>
      <w:sz w:val="20"/>
      <w:szCs w:val="20"/>
    </w:rPr>
  </w:style>
  <w:style w:type="paragraph" w:customStyle="1" w:styleId="Teksttreci20">
    <w:name w:val="Tekst treści (2)"/>
    <w:basedOn w:val="Normalny"/>
    <w:uiPriority w:val="99"/>
    <w:rsid w:val="007B3E85"/>
    <w:pPr>
      <w:widowControl w:val="0"/>
      <w:shd w:val="clear" w:color="auto" w:fill="FFFFFF"/>
      <w:spacing w:after="0" w:line="624" w:lineRule="exact"/>
      <w:jc w:val="center"/>
    </w:pPr>
    <w:rPr>
      <w:b/>
      <w:bCs/>
    </w:rPr>
  </w:style>
  <w:style w:type="paragraph" w:styleId="Poprawka">
    <w:name w:val="Revision"/>
    <w:uiPriority w:val="99"/>
    <w:rsid w:val="007B3E85"/>
    <w:pPr>
      <w:suppressAutoHyphens/>
    </w:pPr>
    <w:rPr>
      <w:rFonts w:ascii="Calibri" w:hAnsi="Calibri" w:cs="Calibri"/>
      <w:sz w:val="24"/>
      <w:szCs w:val="24"/>
      <w:lang w:eastAsia="ar-SA"/>
    </w:rPr>
  </w:style>
  <w:style w:type="paragraph" w:customStyle="1" w:styleId="ZnakZnak">
    <w:name w:val="Znak Znak"/>
    <w:basedOn w:val="Normalny"/>
    <w:uiPriority w:val="99"/>
    <w:rsid w:val="007B3E85"/>
    <w:pPr>
      <w:spacing w:after="0" w:line="360" w:lineRule="auto"/>
      <w:jc w:val="both"/>
    </w:pPr>
    <w:rPr>
      <w:rFonts w:ascii="Verdana" w:hAnsi="Verdana" w:cs="Verdana"/>
      <w:sz w:val="20"/>
      <w:szCs w:val="20"/>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B3E85"/>
    <w:pPr>
      <w:spacing w:after="0" w:line="240" w:lineRule="auto"/>
      <w:ind w:left="708"/>
    </w:pPr>
    <w:rPr>
      <w:sz w:val="24"/>
      <w:szCs w:val="24"/>
    </w:rPr>
  </w:style>
  <w:style w:type="paragraph" w:customStyle="1" w:styleId="CM1">
    <w:name w:val="CM1"/>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Default">
    <w:name w:val="Default"/>
    <w:rsid w:val="007B3E85"/>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7B3E85"/>
    <w:pPr>
      <w:numPr>
        <w:numId w:val="26"/>
      </w:numPr>
      <w:spacing w:after="240" w:line="240" w:lineRule="auto"/>
    </w:pPr>
    <w:rPr>
      <w:lang w:val="en-GB"/>
    </w:rPr>
  </w:style>
  <w:style w:type="paragraph" w:customStyle="1" w:styleId="Zawartotabeli">
    <w:name w:val="Zawartość tabeli"/>
    <w:basedOn w:val="Normalny"/>
    <w:uiPriority w:val="99"/>
    <w:rsid w:val="007B3E85"/>
    <w:pPr>
      <w:suppressLineNumbers/>
    </w:pPr>
  </w:style>
  <w:style w:type="paragraph" w:customStyle="1" w:styleId="Nagwektabeli">
    <w:name w:val="Nagłówek tabeli"/>
    <w:basedOn w:val="Zawartotabeli"/>
    <w:uiPriority w:val="99"/>
    <w:rsid w:val="007B3E85"/>
    <w:pPr>
      <w:jc w:val="center"/>
    </w:pPr>
    <w:rPr>
      <w:b/>
      <w:bCs/>
    </w:rPr>
  </w:style>
  <w:style w:type="paragraph" w:customStyle="1" w:styleId="Zawartoramki">
    <w:name w:val="Zawartość ramki"/>
    <w:basedOn w:val="Tekstpodstawowy"/>
    <w:uiPriority w:val="99"/>
    <w:rsid w:val="007B3E85"/>
  </w:style>
  <w:style w:type="paragraph" w:customStyle="1" w:styleId="Tekstkomentarza2">
    <w:name w:val="Tekst komentarza2"/>
    <w:basedOn w:val="Normalny"/>
    <w:uiPriority w:val="99"/>
    <w:rsid w:val="007B3E85"/>
    <w:rPr>
      <w:sz w:val="20"/>
      <w:szCs w:val="20"/>
    </w:rPr>
  </w:style>
  <w:style w:type="paragraph" w:customStyle="1" w:styleId="TableParagraph">
    <w:name w:val="Table Paragraph"/>
    <w:basedOn w:val="Normalny"/>
    <w:uiPriority w:val="99"/>
    <w:rsid w:val="00FE7B8E"/>
    <w:pPr>
      <w:widowControl w:val="0"/>
      <w:suppressAutoHyphens w:val="0"/>
      <w:spacing w:after="0" w:line="240" w:lineRule="auto"/>
    </w:pPr>
    <w:rPr>
      <w:lang w:val="en-US" w:eastAsia="en-US"/>
    </w:rPr>
  </w:style>
  <w:style w:type="character" w:styleId="Odwoaniedokomentarza">
    <w:name w:val="annotation reference"/>
    <w:uiPriority w:val="99"/>
    <w:unhideWhenUsed/>
    <w:locked/>
    <w:rsid w:val="00CB496A"/>
    <w:rPr>
      <w:sz w:val="16"/>
      <w:szCs w:val="16"/>
    </w:rPr>
  </w:style>
  <w:style w:type="table" w:styleId="Tabela-Siatka">
    <w:name w:val="Table Grid"/>
    <w:basedOn w:val="Standardowy"/>
    <w:uiPriority w:val="59"/>
    <w:locked/>
    <w:rsid w:val="0018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locked/>
    <w:rsid w:val="00887582"/>
    <w:rPr>
      <w:i/>
      <w:iCs/>
    </w:rPr>
  </w:style>
  <w:style w:type="paragraph" w:customStyle="1" w:styleId="footnotedescription">
    <w:name w:val="footnote description"/>
    <w:next w:val="Normalny"/>
    <w:link w:val="footnotedescriptionChar"/>
    <w:hidden/>
    <w:rsid w:val="00730F2F"/>
    <w:pPr>
      <w:spacing w:line="259" w:lineRule="auto"/>
      <w:ind w:left="29"/>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730F2F"/>
    <w:rPr>
      <w:rFonts w:ascii="Calibri" w:eastAsia="Calibri" w:hAnsi="Calibri" w:cs="Calibri"/>
      <w:color w:val="000000"/>
      <w:sz w:val="18"/>
      <w:szCs w:val="22"/>
    </w:rPr>
  </w:style>
  <w:style w:type="character" w:customStyle="1" w:styleId="footnotemark">
    <w:name w:val="footnote mark"/>
    <w:hidden/>
    <w:rsid w:val="00730F2F"/>
    <w:rPr>
      <w:rFonts w:ascii="Calibri" w:eastAsia="Calibri" w:hAnsi="Calibri" w:cs="Calibri"/>
      <w:color w:val="000000"/>
      <w:sz w:val="18"/>
      <w:vertAlign w:val="superscript"/>
    </w:rPr>
  </w:style>
  <w:style w:type="table" w:customStyle="1" w:styleId="TableGrid">
    <w:name w:val="TableGrid"/>
    <w:rsid w:val="0071483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ng-star-inserted">
    <w:name w:val="ng-star-inserted"/>
    <w:basedOn w:val="Normalny"/>
    <w:rsid w:val="00B37694"/>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styleId="Tekstpodstawowy2">
    <w:name w:val="Body Text 2"/>
    <w:basedOn w:val="Normalny"/>
    <w:link w:val="Tekstpodstawowy2Znak"/>
    <w:locked/>
    <w:rsid w:val="005E45F4"/>
    <w:pPr>
      <w:suppressAutoHyphens w:val="0"/>
      <w:spacing w:after="120" w:line="480" w:lineRule="auto"/>
    </w:pPr>
    <w:rPr>
      <w:rFonts w:ascii="Arial" w:hAnsi="Arial" w:cs="Arial"/>
      <w:sz w:val="24"/>
      <w:szCs w:val="24"/>
      <w:lang w:eastAsia="pl-PL"/>
    </w:rPr>
  </w:style>
  <w:style w:type="character" w:customStyle="1" w:styleId="Tekstpodstawowy2Znak1">
    <w:name w:val="Tekst podstawowy 2 Znak1"/>
    <w:basedOn w:val="Domylnaczcionkaakapitu"/>
    <w:uiPriority w:val="99"/>
    <w:semiHidden/>
    <w:rsid w:val="005E45F4"/>
    <w:rPr>
      <w:rFonts w:ascii="Calibri" w:hAnsi="Calibri" w:cs="Calibri"/>
      <w:sz w:val="22"/>
      <w:szCs w:val="22"/>
      <w:lang w:eastAsia="ar-SA"/>
    </w:rPr>
  </w:style>
  <w:style w:type="character" w:customStyle="1" w:styleId="markedcontent">
    <w:name w:val="markedcontent"/>
    <w:rsid w:val="005E45F4"/>
  </w:style>
  <w:style w:type="character" w:customStyle="1" w:styleId="hgkelc">
    <w:name w:val="hgkelc"/>
    <w:basedOn w:val="Domylnaczcionkaakapitu"/>
    <w:rsid w:val="00017A69"/>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4661A"/>
    <w:rPr>
      <w:rFonts w:ascii="Calibri" w:hAnsi="Calibri"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514">
      <w:bodyDiv w:val="1"/>
      <w:marLeft w:val="0"/>
      <w:marRight w:val="0"/>
      <w:marTop w:val="0"/>
      <w:marBottom w:val="0"/>
      <w:divBdr>
        <w:top w:val="none" w:sz="0" w:space="0" w:color="auto"/>
        <w:left w:val="none" w:sz="0" w:space="0" w:color="auto"/>
        <w:bottom w:val="none" w:sz="0" w:space="0" w:color="auto"/>
        <w:right w:val="none" w:sz="0" w:space="0" w:color="auto"/>
      </w:divBdr>
    </w:div>
    <w:div w:id="182519263">
      <w:bodyDiv w:val="1"/>
      <w:marLeft w:val="0"/>
      <w:marRight w:val="0"/>
      <w:marTop w:val="0"/>
      <w:marBottom w:val="0"/>
      <w:divBdr>
        <w:top w:val="none" w:sz="0" w:space="0" w:color="auto"/>
        <w:left w:val="none" w:sz="0" w:space="0" w:color="auto"/>
        <w:bottom w:val="none" w:sz="0" w:space="0" w:color="auto"/>
        <w:right w:val="none" w:sz="0" w:space="0" w:color="auto"/>
      </w:divBdr>
    </w:div>
    <w:div w:id="195581779">
      <w:bodyDiv w:val="1"/>
      <w:marLeft w:val="0"/>
      <w:marRight w:val="0"/>
      <w:marTop w:val="0"/>
      <w:marBottom w:val="0"/>
      <w:divBdr>
        <w:top w:val="none" w:sz="0" w:space="0" w:color="auto"/>
        <w:left w:val="none" w:sz="0" w:space="0" w:color="auto"/>
        <w:bottom w:val="none" w:sz="0" w:space="0" w:color="auto"/>
        <w:right w:val="none" w:sz="0" w:space="0" w:color="auto"/>
      </w:divBdr>
    </w:div>
    <w:div w:id="222910209">
      <w:bodyDiv w:val="1"/>
      <w:marLeft w:val="0"/>
      <w:marRight w:val="0"/>
      <w:marTop w:val="0"/>
      <w:marBottom w:val="0"/>
      <w:divBdr>
        <w:top w:val="none" w:sz="0" w:space="0" w:color="auto"/>
        <w:left w:val="none" w:sz="0" w:space="0" w:color="auto"/>
        <w:bottom w:val="none" w:sz="0" w:space="0" w:color="auto"/>
        <w:right w:val="none" w:sz="0" w:space="0" w:color="auto"/>
      </w:divBdr>
      <w:divsChild>
        <w:div w:id="516844336">
          <w:marLeft w:val="0"/>
          <w:marRight w:val="0"/>
          <w:marTop w:val="0"/>
          <w:marBottom w:val="0"/>
          <w:divBdr>
            <w:top w:val="none" w:sz="0" w:space="0" w:color="auto"/>
            <w:left w:val="none" w:sz="0" w:space="0" w:color="auto"/>
            <w:bottom w:val="none" w:sz="0" w:space="0" w:color="auto"/>
            <w:right w:val="none" w:sz="0" w:space="0" w:color="auto"/>
          </w:divBdr>
        </w:div>
        <w:div w:id="659385208">
          <w:marLeft w:val="0"/>
          <w:marRight w:val="0"/>
          <w:marTop w:val="0"/>
          <w:marBottom w:val="0"/>
          <w:divBdr>
            <w:top w:val="none" w:sz="0" w:space="0" w:color="auto"/>
            <w:left w:val="none" w:sz="0" w:space="0" w:color="auto"/>
            <w:bottom w:val="none" w:sz="0" w:space="0" w:color="auto"/>
            <w:right w:val="none" w:sz="0" w:space="0" w:color="auto"/>
          </w:divBdr>
        </w:div>
        <w:div w:id="680279966">
          <w:marLeft w:val="0"/>
          <w:marRight w:val="0"/>
          <w:marTop w:val="0"/>
          <w:marBottom w:val="0"/>
          <w:divBdr>
            <w:top w:val="none" w:sz="0" w:space="0" w:color="auto"/>
            <w:left w:val="none" w:sz="0" w:space="0" w:color="auto"/>
            <w:bottom w:val="none" w:sz="0" w:space="0" w:color="auto"/>
            <w:right w:val="none" w:sz="0" w:space="0" w:color="auto"/>
          </w:divBdr>
        </w:div>
        <w:div w:id="716898552">
          <w:marLeft w:val="0"/>
          <w:marRight w:val="0"/>
          <w:marTop w:val="0"/>
          <w:marBottom w:val="0"/>
          <w:divBdr>
            <w:top w:val="none" w:sz="0" w:space="0" w:color="auto"/>
            <w:left w:val="none" w:sz="0" w:space="0" w:color="auto"/>
            <w:bottom w:val="none" w:sz="0" w:space="0" w:color="auto"/>
            <w:right w:val="none" w:sz="0" w:space="0" w:color="auto"/>
          </w:divBdr>
        </w:div>
        <w:div w:id="775251339">
          <w:marLeft w:val="0"/>
          <w:marRight w:val="0"/>
          <w:marTop w:val="0"/>
          <w:marBottom w:val="0"/>
          <w:divBdr>
            <w:top w:val="none" w:sz="0" w:space="0" w:color="auto"/>
            <w:left w:val="none" w:sz="0" w:space="0" w:color="auto"/>
            <w:bottom w:val="none" w:sz="0" w:space="0" w:color="auto"/>
            <w:right w:val="none" w:sz="0" w:space="0" w:color="auto"/>
          </w:divBdr>
        </w:div>
        <w:div w:id="837498913">
          <w:marLeft w:val="0"/>
          <w:marRight w:val="0"/>
          <w:marTop w:val="0"/>
          <w:marBottom w:val="0"/>
          <w:divBdr>
            <w:top w:val="none" w:sz="0" w:space="0" w:color="auto"/>
            <w:left w:val="none" w:sz="0" w:space="0" w:color="auto"/>
            <w:bottom w:val="none" w:sz="0" w:space="0" w:color="auto"/>
            <w:right w:val="none" w:sz="0" w:space="0" w:color="auto"/>
          </w:divBdr>
        </w:div>
        <w:div w:id="873267834">
          <w:marLeft w:val="0"/>
          <w:marRight w:val="0"/>
          <w:marTop w:val="0"/>
          <w:marBottom w:val="0"/>
          <w:divBdr>
            <w:top w:val="none" w:sz="0" w:space="0" w:color="auto"/>
            <w:left w:val="none" w:sz="0" w:space="0" w:color="auto"/>
            <w:bottom w:val="none" w:sz="0" w:space="0" w:color="auto"/>
            <w:right w:val="none" w:sz="0" w:space="0" w:color="auto"/>
          </w:divBdr>
        </w:div>
        <w:div w:id="1000962018">
          <w:marLeft w:val="0"/>
          <w:marRight w:val="0"/>
          <w:marTop w:val="0"/>
          <w:marBottom w:val="0"/>
          <w:divBdr>
            <w:top w:val="none" w:sz="0" w:space="0" w:color="auto"/>
            <w:left w:val="none" w:sz="0" w:space="0" w:color="auto"/>
            <w:bottom w:val="none" w:sz="0" w:space="0" w:color="auto"/>
            <w:right w:val="none" w:sz="0" w:space="0" w:color="auto"/>
          </w:divBdr>
        </w:div>
        <w:div w:id="1125201996">
          <w:marLeft w:val="0"/>
          <w:marRight w:val="0"/>
          <w:marTop w:val="0"/>
          <w:marBottom w:val="0"/>
          <w:divBdr>
            <w:top w:val="none" w:sz="0" w:space="0" w:color="auto"/>
            <w:left w:val="none" w:sz="0" w:space="0" w:color="auto"/>
            <w:bottom w:val="none" w:sz="0" w:space="0" w:color="auto"/>
            <w:right w:val="none" w:sz="0" w:space="0" w:color="auto"/>
          </w:divBdr>
        </w:div>
        <w:div w:id="1141994149">
          <w:marLeft w:val="0"/>
          <w:marRight w:val="0"/>
          <w:marTop w:val="0"/>
          <w:marBottom w:val="0"/>
          <w:divBdr>
            <w:top w:val="none" w:sz="0" w:space="0" w:color="auto"/>
            <w:left w:val="none" w:sz="0" w:space="0" w:color="auto"/>
            <w:bottom w:val="none" w:sz="0" w:space="0" w:color="auto"/>
            <w:right w:val="none" w:sz="0" w:space="0" w:color="auto"/>
          </w:divBdr>
        </w:div>
        <w:div w:id="1156218800">
          <w:marLeft w:val="0"/>
          <w:marRight w:val="0"/>
          <w:marTop w:val="0"/>
          <w:marBottom w:val="0"/>
          <w:divBdr>
            <w:top w:val="none" w:sz="0" w:space="0" w:color="auto"/>
            <w:left w:val="none" w:sz="0" w:space="0" w:color="auto"/>
            <w:bottom w:val="none" w:sz="0" w:space="0" w:color="auto"/>
            <w:right w:val="none" w:sz="0" w:space="0" w:color="auto"/>
          </w:divBdr>
        </w:div>
        <w:div w:id="1199466763">
          <w:marLeft w:val="0"/>
          <w:marRight w:val="0"/>
          <w:marTop w:val="0"/>
          <w:marBottom w:val="0"/>
          <w:divBdr>
            <w:top w:val="none" w:sz="0" w:space="0" w:color="auto"/>
            <w:left w:val="none" w:sz="0" w:space="0" w:color="auto"/>
            <w:bottom w:val="none" w:sz="0" w:space="0" w:color="auto"/>
            <w:right w:val="none" w:sz="0" w:space="0" w:color="auto"/>
          </w:divBdr>
        </w:div>
        <w:div w:id="1507358640">
          <w:marLeft w:val="0"/>
          <w:marRight w:val="0"/>
          <w:marTop w:val="0"/>
          <w:marBottom w:val="0"/>
          <w:divBdr>
            <w:top w:val="none" w:sz="0" w:space="0" w:color="auto"/>
            <w:left w:val="none" w:sz="0" w:space="0" w:color="auto"/>
            <w:bottom w:val="none" w:sz="0" w:space="0" w:color="auto"/>
            <w:right w:val="none" w:sz="0" w:space="0" w:color="auto"/>
          </w:divBdr>
        </w:div>
        <w:div w:id="1526167453">
          <w:marLeft w:val="0"/>
          <w:marRight w:val="0"/>
          <w:marTop w:val="0"/>
          <w:marBottom w:val="0"/>
          <w:divBdr>
            <w:top w:val="none" w:sz="0" w:space="0" w:color="auto"/>
            <w:left w:val="none" w:sz="0" w:space="0" w:color="auto"/>
            <w:bottom w:val="none" w:sz="0" w:space="0" w:color="auto"/>
            <w:right w:val="none" w:sz="0" w:space="0" w:color="auto"/>
          </w:divBdr>
        </w:div>
        <w:div w:id="1573811220">
          <w:marLeft w:val="0"/>
          <w:marRight w:val="0"/>
          <w:marTop w:val="0"/>
          <w:marBottom w:val="0"/>
          <w:divBdr>
            <w:top w:val="none" w:sz="0" w:space="0" w:color="auto"/>
            <w:left w:val="none" w:sz="0" w:space="0" w:color="auto"/>
            <w:bottom w:val="none" w:sz="0" w:space="0" w:color="auto"/>
            <w:right w:val="none" w:sz="0" w:space="0" w:color="auto"/>
          </w:divBdr>
        </w:div>
        <w:div w:id="1715619366">
          <w:marLeft w:val="0"/>
          <w:marRight w:val="0"/>
          <w:marTop w:val="0"/>
          <w:marBottom w:val="0"/>
          <w:divBdr>
            <w:top w:val="none" w:sz="0" w:space="0" w:color="auto"/>
            <w:left w:val="none" w:sz="0" w:space="0" w:color="auto"/>
            <w:bottom w:val="none" w:sz="0" w:space="0" w:color="auto"/>
            <w:right w:val="none" w:sz="0" w:space="0" w:color="auto"/>
          </w:divBdr>
        </w:div>
        <w:div w:id="1864515454">
          <w:marLeft w:val="0"/>
          <w:marRight w:val="0"/>
          <w:marTop w:val="0"/>
          <w:marBottom w:val="0"/>
          <w:divBdr>
            <w:top w:val="none" w:sz="0" w:space="0" w:color="auto"/>
            <w:left w:val="none" w:sz="0" w:space="0" w:color="auto"/>
            <w:bottom w:val="none" w:sz="0" w:space="0" w:color="auto"/>
            <w:right w:val="none" w:sz="0" w:space="0" w:color="auto"/>
          </w:divBdr>
        </w:div>
        <w:div w:id="1972789013">
          <w:marLeft w:val="0"/>
          <w:marRight w:val="0"/>
          <w:marTop w:val="0"/>
          <w:marBottom w:val="0"/>
          <w:divBdr>
            <w:top w:val="none" w:sz="0" w:space="0" w:color="auto"/>
            <w:left w:val="none" w:sz="0" w:space="0" w:color="auto"/>
            <w:bottom w:val="none" w:sz="0" w:space="0" w:color="auto"/>
            <w:right w:val="none" w:sz="0" w:space="0" w:color="auto"/>
          </w:divBdr>
        </w:div>
        <w:div w:id="2042709061">
          <w:marLeft w:val="0"/>
          <w:marRight w:val="0"/>
          <w:marTop w:val="0"/>
          <w:marBottom w:val="0"/>
          <w:divBdr>
            <w:top w:val="none" w:sz="0" w:space="0" w:color="auto"/>
            <w:left w:val="none" w:sz="0" w:space="0" w:color="auto"/>
            <w:bottom w:val="none" w:sz="0" w:space="0" w:color="auto"/>
            <w:right w:val="none" w:sz="0" w:space="0" w:color="auto"/>
          </w:divBdr>
        </w:div>
      </w:divsChild>
    </w:div>
    <w:div w:id="570383811">
      <w:bodyDiv w:val="1"/>
      <w:marLeft w:val="0"/>
      <w:marRight w:val="0"/>
      <w:marTop w:val="0"/>
      <w:marBottom w:val="0"/>
      <w:divBdr>
        <w:top w:val="none" w:sz="0" w:space="0" w:color="auto"/>
        <w:left w:val="none" w:sz="0" w:space="0" w:color="auto"/>
        <w:bottom w:val="none" w:sz="0" w:space="0" w:color="auto"/>
        <w:right w:val="none" w:sz="0" w:space="0" w:color="auto"/>
      </w:divBdr>
      <w:divsChild>
        <w:div w:id="48579266">
          <w:marLeft w:val="0"/>
          <w:marRight w:val="0"/>
          <w:marTop w:val="0"/>
          <w:marBottom w:val="0"/>
          <w:divBdr>
            <w:top w:val="none" w:sz="0" w:space="0" w:color="auto"/>
            <w:left w:val="none" w:sz="0" w:space="0" w:color="auto"/>
            <w:bottom w:val="none" w:sz="0" w:space="0" w:color="auto"/>
            <w:right w:val="none" w:sz="0" w:space="0" w:color="auto"/>
          </w:divBdr>
        </w:div>
        <w:div w:id="72700779">
          <w:marLeft w:val="0"/>
          <w:marRight w:val="0"/>
          <w:marTop w:val="0"/>
          <w:marBottom w:val="0"/>
          <w:divBdr>
            <w:top w:val="none" w:sz="0" w:space="0" w:color="auto"/>
            <w:left w:val="none" w:sz="0" w:space="0" w:color="auto"/>
            <w:bottom w:val="none" w:sz="0" w:space="0" w:color="auto"/>
            <w:right w:val="none" w:sz="0" w:space="0" w:color="auto"/>
          </w:divBdr>
        </w:div>
        <w:div w:id="78135152">
          <w:marLeft w:val="0"/>
          <w:marRight w:val="0"/>
          <w:marTop w:val="0"/>
          <w:marBottom w:val="0"/>
          <w:divBdr>
            <w:top w:val="none" w:sz="0" w:space="0" w:color="auto"/>
            <w:left w:val="none" w:sz="0" w:space="0" w:color="auto"/>
            <w:bottom w:val="none" w:sz="0" w:space="0" w:color="auto"/>
            <w:right w:val="none" w:sz="0" w:space="0" w:color="auto"/>
          </w:divBdr>
        </w:div>
        <w:div w:id="148832790">
          <w:marLeft w:val="0"/>
          <w:marRight w:val="0"/>
          <w:marTop w:val="0"/>
          <w:marBottom w:val="0"/>
          <w:divBdr>
            <w:top w:val="none" w:sz="0" w:space="0" w:color="auto"/>
            <w:left w:val="none" w:sz="0" w:space="0" w:color="auto"/>
            <w:bottom w:val="none" w:sz="0" w:space="0" w:color="auto"/>
            <w:right w:val="none" w:sz="0" w:space="0" w:color="auto"/>
          </w:divBdr>
        </w:div>
        <w:div w:id="248389421">
          <w:marLeft w:val="0"/>
          <w:marRight w:val="0"/>
          <w:marTop w:val="0"/>
          <w:marBottom w:val="0"/>
          <w:divBdr>
            <w:top w:val="none" w:sz="0" w:space="0" w:color="auto"/>
            <w:left w:val="none" w:sz="0" w:space="0" w:color="auto"/>
            <w:bottom w:val="none" w:sz="0" w:space="0" w:color="auto"/>
            <w:right w:val="none" w:sz="0" w:space="0" w:color="auto"/>
          </w:divBdr>
        </w:div>
        <w:div w:id="386609825">
          <w:marLeft w:val="0"/>
          <w:marRight w:val="0"/>
          <w:marTop w:val="0"/>
          <w:marBottom w:val="0"/>
          <w:divBdr>
            <w:top w:val="none" w:sz="0" w:space="0" w:color="auto"/>
            <w:left w:val="none" w:sz="0" w:space="0" w:color="auto"/>
            <w:bottom w:val="none" w:sz="0" w:space="0" w:color="auto"/>
            <w:right w:val="none" w:sz="0" w:space="0" w:color="auto"/>
          </w:divBdr>
        </w:div>
        <w:div w:id="469445849">
          <w:marLeft w:val="0"/>
          <w:marRight w:val="0"/>
          <w:marTop w:val="0"/>
          <w:marBottom w:val="0"/>
          <w:divBdr>
            <w:top w:val="none" w:sz="0" w:space="0" w:color="auto"/>
            <w:left w:val="none" w:sz="0" w:space="0" w:color="auto"/>
            <w:bottom w:val="none" w:sz="0" w:space="0" w:color="auto"/>
            <w:right w:val="none" w:sz="0" w:space="0" w:color="auto"/>
          </w:divBdr>
        </w:div>
        <w:div w:id="482089397">
          <w:marLeft w:val="0"/>
          <w:marRight w:val="0"/>
          <w:marTop w:val="0"/>
          <w:marBottom w:val="0"/>
          <w:divBdr>
            <w:top w:val="none" w:sz="0" w:space="0" w:color="auto"/>
            <w:left w:val="none" w:sz="0" w:space="0" w:color="auto"/>
            <w:bottom w:val="none" w:sz="0" w:space="0" w:color="auto"/>
            <w:right w:val="none" w:sz="0" w:space="0" w:color="auto"/>
          </w:divBdr>
        </w:div>
        <w:div w:id="516314780">
          <w:marLeft w:val="0"/>
          <w:marRight w:val="0"/>
          <w:marTop w:val="0"/>
          <w:marBottom w:val="0"/>
          <w:divBdr>
            <w:top w:val="none" w:sz="0" w:space="0" w:color="auto"/>
            <w:left w:val="none" w:sz="0" w:space="0" w:color="auto"/>
            <w:bottom w:val="none" w:sz="0" w:space="0" w:color="auto"/>
            <w:right w:val="none" w:sz="0" w:space="0" w:color="auto"/>
          </w:divBdr>
        </w:div>
        <w:div w:id="564026693">
          <w:marLeft w:val="0"/>
          <w:marRight w:val="0"/>
          <w:marTop w:val="0"/>
          <w:marBottom w:val="0"/>
          <w:divBdr>
            <w:top w:val="none" w:sz="0" w:space="0" w:color="auto"/>
            <w:left w:val="none" w:sz="0" w:space="0" w:color="auto"/>
            <w:bottom w:val="none" w:sz="0" w:space="0" w:color="auto"/>
            <w:right w:val="none" w:sz="0" w:space="0" w:color="auto"/>
          </w:divBdr>
        </w:div>
        <w:div w:id="578758985">
          <w:marLeft w:val="0"/>
          <w:marRight w:val="0"/>
          <w:marTop w:val="0"/>
          <w:marBottom w:val="0"/>
          <w:divBdr>
            <w:top w:val="none" w:sz="0" w:space="0" w:color="auto"/>
            <w:left w:val="none" w:sz="0" w:space="0" w:color="auto"/>
            <w:bottom w:val="none" w:sz="0" w:space="0" w:color="auto"/>
            <w:right w:val="none" w:sz="0" w:space="0" w:color="auto"/>
          </w:divBdr>
        </w:div>
        <w:div w:id="850291549">
          <w:marLeft w:val="0"/>
          <w:marRight w:val="0"/>
          <w:marTop w:val="0"/>
          <w:marBottom w:val="0"/>
          <w:divBdr>
            <w:top w:val="none" w:sz="0" w:space="0" w:color="auto"/>
            <w:left w:val="none" w:sz="0" w:space="0" w:color="auto"/>
            <w:bottom w:val="none" w:sz="0" w:space="0" w:color="auto"/>
            <w:right w:val="none" w:sz="0" w:space="0" w:color="auto"/>
          </w:divBdr>
        </w:div>
        <w:div w:id="904532129">
          <w:marLeft w:val="0"/>
          <w:marRight w:val="0"/>
          <w:marTop w:val="0"/>
          <w:marBottom w:val="0"/>
          <w:divBdr>
            <w:top w:val="none" w:sz="0" w:space="0" w:color="auto"/>
            <w:left w:val="none" w:sz="0" w:space="0" w:color="auto"/>
            <w:bottom w:val="none" w:sz="0" w:space="0" w:color="auto"/>
            <w:right w:val="none" w:sz="0" w:space="0" w:color="auto"/>
          </w:divBdr>
        </w:div>
        <w:div w:id="1177580550">
          <w:marLeft w:val="0"/>
          <w:marRight w:val="0"/>
          <w:marTop w:val="0"/>
          <w:marBottom w:val="0"/>
          <w:divBdr>
            <w:top w:val="none" w:sz="0" w:space="0" w:color="auto"/>
            <w:left w:val="none" w:sz="0" w:space="0" w:color="auto"/>
            <w:bottom w:val="none" w:sz="0" w:space="0" w:color="auto"/>
            <w:right w:val="none" w:sz="0" w:space="0" w:color="auto"/>
          </w:divBdr>
        </w:div>
        <w:div w:id="1182939331">
          <w:marLeft w:val="0"/>
          <w:marRight w:val="0"/>
          <w:marTop w:val="0"/>
          <w:marBottom w:val="0"/>
          <w:divBdr>
            <w:top w:val="none" w:sz="0" w:space="0" w:color="auto"/>
            <w:left w:val="none" w:sz="0" w:space="0" w:color="auto"/>
            <w:bottom w:val="none" w:sz="0" w:space="0" w:color="auto"/>
            <w:right w:val="none" w:sz="0" w:space="0" w:color="auto"/>
          </w:divBdr>
        </w:div>
        <w:div w:id="1230923375">
          <w:marLeft w:val="0"/>
          <w:marRight w:val="0"/>
          <w:marTop w:val="0"/>
          <w:marBottom w:val="0"/>
          <w:divBdr>
            <w:top w:val="none" w:sz="0" w:space="0" w:color="auto"/>
            <w:left w:val="none" w:sz="0" w:space="0" w:color="auto"/>
            <w:bottom w:val="none" w:sz="0" w:space="0" w:color="auto"/>
            <w:right w:val="none" w:sz="0" w:space="0" w:color="auto"/>
          </w:divBdr>
        </w:div>
        <w:div w:id="1263997375">
          <w:marLeft w:val="0"/>
          <w:marRight w:val="0"/>
          <w:marTop w:val="0"/>
          <w:marBottom w:val="0"/>
          <w:divBdr>
            <w:top w:val="none" w:sz="0" w:space="0" w:color="auto"/>
            <w:left w:val="none" w:sz="0" w:space="0" w:color="auto"/>
            <w:bottom w:val="none" w:sz="0" w:space="0" w:color="auto"/>
            <w:right w:val="none" w:sz="0" w:space="0" w:color="auto"/>
          </w:divBdr>
        </w:div>
        <w:div w:id="1313607530">
          <w:marLeft w:val="0"/>
          <w:marRight w:val="0"/>
          <w:marTop w:val="0"/>
          <w:marBottom w:val="0"/>
          <w:divBdr>
            <w:top w:val="none" w:sz="0" w:space="0" w:color="auto"/>
            <w:left w:val="none" w:sz="0" w:space="0" w:color="auto"/>
            <w:bottom w:val="none" w:sz="0" w:space="0" w:color="auto"/>
            <w:right w:val="none" w:sz="0" w:space="0" w:color="auto"/>
          </w:divBdr>
        </w:div>
        <w:div w:id="1344673840">
          <w:marLeft w:val="0"/>
          <w:marRight w:val="0"/>
          <w:marTop w:val="0"/>
          <w:marBottom w:val="0"/>
          <w:divBdr>
            <w:top w:val="none" w:sz="0" w:space="0" w:color="auto"/>
            <w:left w:val="none" w:sz="0" w:space="0" w:color="auto"/>
            <w:bottom w:val="none" w:sz="0" w:space="0" w:color="auto"/>
            <w:right w:val="none" w:sz="0" w:space="0" w:color="auto"/>
          </w:divBdr>
        </w:div>
        <w:div w:id="1396274762">
          <w:marLeft w:val="0"/>
          <w:marRight w:val="0"/>
          <w:marTop w:val="0"/>
          <w:marBottom w:val="0"/>
          <w:divBdr>
            <w:top w:val="none" w:sz="0" w:space="0" w:color="auto"/>
            <w:left w:val="none" w:sz="0" w:space="0" w:color="auto"/>
            <w:bottom w:val="none" w:sz="0" w:space="0" w:color="auto"/>
            <w:right w:val="none" w:sz="0" w:space="0" w:color="auto"/>
          </w:divBdr>
        </w:div>
        <w:div w:id="1439838841">
          <w:marLeft w:val="0"/>
          <w:marRight w:val="0"/>
          <w:marTop w:val="0"/>
          <w:marBottom w:val="0"/>
          <w:divBdr>
            <w:top w:val="none" w:sz="0" w:space="0" w:color="auto"/>
            <w:left w:val="none" w:sz="0" w:space="0" w:color="auto"/>
            <w:bottom w:val="none" w:sz="0" w:space="0" w:color="auto"/>
            <w:right w:val="none" w:sz="0" w:space="0" w:color="auto"/>
          </w:divBdr>
        </w:div>
        <w:div w:id="1460756168">
          <w:marLeft w:val="0"/>
          <w:marRight w:val="0"/>
          <w:marTop w:val="0"/>
          <w:marBottom w:val="0"/>
          <w:divBdr>
            <w:top w:val="none" w:sz="0" w:space="0" w:color="auto"/>
            <w:left w:val="none" w:sz="0" w:space="0" w:color="auto"/>
            <w:bottom w:val="none" w:sz="0" w:space="0" w:color="auto"/>
            <w:right w:val="none" w:sz="0" w:space="0" w:color="auto"/>
          </w:divBdr>
        </w:div>
        <w:div w:id="1536842290">
          <w:marLeft w:val="0"/>
          <w:marRight w:val="0"/>
          <w:marTop w:val="0"/>
          <w:marBottom w:val="0"/>
          <w:divBdr>
            <w:top w:val="none" w:sz="0" w:space="0" w:color="auto"/>
            <w:left w:val="none" w:sz="0" w:space="0" w:color="auto"/>
            <w:bottom w:val="none" w:sz="0" w:space="0" w:color="auto"/>
            <w:right w:val="none" w:sz="0" w:space="0" w:color="auto"/>
          </w:divBdr>
        </w:div>
        <w:div w:id="1539663284">
          <w:marLeft w:val="0"/>
          <w:marRight w:val="0"/>
          <w:marTop w:val="0"/>
          <w:marBottom w:val="0"/>
          <w:divBdr>
            <w:top w:val="none" w:sz="0" w:space="0" w:color="auto"/>
            <w:left w:val="none" w:sz="0" w:space="0" w:color="auto"/>
            <w:bottom w:val="none" w:sz="0" w:space="0" w:color="auto"/>
            <w:right w:val="none" w:sz="0" w:space="0" w:color="auto"/>
          </w:divBdr>
        </w:div>
        <w:div w:id="1547372141">
          <w:marLeft w:val="0"/>
          <w:marRight w:val="0"/>
          <w:marTop w:val="0"/>
          <w:marBottom w:val="0"/>
          <w:divBdr>
            <w:top w:val="none" w:sz="0" w:space="0" w:color="auto"/>
            <w:left w:val="none" w:sz="0" w:space="0" w:color="auto"/>
            <w:bottom w:val="none" w:sz="0" w:space="0" w:color="auto"/>
            <w:right w:val="none" w:sz="0" w:space="0" w:color="auto"/>
          </w:divBdr>
        </w:div>
        <w:div w:id="1623267323">
          <w:marLeft w:val="0"/>
          <w:marRight w:val="0"/>
          <w:marTop w:val="0"/>
          <w:marBottom w:val="0"/>
          <w:divBdr>
            <w:top w:val="none" w:sz="0" w:space="0" w:color="auto"/>
            <w:left w:val="none" w:sz="0" w:space="0" w:color="auto"/>
            <w:bottom w:val="none" w:sz="0" w:space="0" w:color="auto"/>
            <w:right w:val="none" w:sz="0" w:space="0" w:color="auto"/>
          </w:divBdr>
        </w:div>
        <w:div w:id="1682588600">
          <w:marLeft w:val="0"/>
          <w:marRight w:val="0"/>
          <w:marTop w:val="0"/>
          <w:marBottom w:val="0"/>
          <w:divBdr>
            <w:top w:val="none" w:sz="0" w:space="0" w:color="auto"/>
            <w:left w:val="none" w:sz="0" w:space="0" w:color="auto"/>
            <w:bottom w:val="none" w:sz="0" w:space="0" w:color="auto"/>
            <w:right w:val="none" w:sz="0" w:space="0" w:color="auto"/>
          </w:divBdr>
        </w:div>
        <w:div w:id="1710107326">
          <w:marLeft w:val="0"/>
          <w:marRight w:val="0"/>
          <w:marTop w:val="0"/>
          <w:marBottom w:val="0"/>
          <w:divBdr>
            <w:top w:val="none" w:sz="0" w:space="0" w:color="auto"/>
            <w:left w:val="none" w:sz="0" w:space="0" w:color="auto"/>
            <w:bottom w:val="none" w:sz="0" w:space="0" w:color="auto"/>
            <w:right w:val="none" w:sz="0" w:space="0" w:color="auto"/>
          </w:divBdr>
        </w:div>
        <w:div w:id="1711220890">
          <w:marLeft w:val="0"/>
          <w:marRight w:val="0"/>
          <w:marTop w:val="0"/>
          <w:marBottom w:val="0"/>
          <w:divBdr>
            <w:top w:val="none" w:sz="0" w:space="0" w:color="auto"/>
            <w:left w:val="none" w:sz="0" w:space="0" w:color="auto"/>
            <w:bottom w:val="none" w:sz="0" w:space="0" w:color="auto"/>
            <w:right w:val="none" w:sz="0" w:space="0" w:color="auto"/>
          </w:divBdr>
        </w:div>
        <w:div w:id="1738240460">
          <w:marLeft w:val="0"/>
          <w:marRight w:val="0"/>
          <w:marTop w:val="0"/>
          <w:marBottom w:val="0"/>
          <w:divBdr>
            <w:top w:val="none" w:sz="0" w:space="0" w:color="auto"/>
            <w:left w:val="none" w:sz="0" w:space="0" w:color="auto"/>
            <w:bottom w:val="none" w:sz="0" w:space="0" w:color="auto"/>
            <w:right w:val="none" w:sz="0" w:space="0" w:color="auto"/>
          </w:divBdr>
        </w:div>
        <w:div w:id="1801455849">
          <w:marLeft w:val="0"/>
          <w:marRight w:val="0"/>
          <w:marTop w:val="0"/>
          <w:marBottom w:val="0"/>
          <w:divBdr>
            <w:top w:val="none" w:sz="0" w:space="0" w:color="auto"/>
            <w:left w:val="none" w:sz="0" w:space="0" w:color="auto"/>
            <w:bottom w:val="none" w:sz="0" w:space="0" w:color="auto"/>
            <w:right w:val="none" w:sz="0" w:space="0" w:color="auto"/>
          </w:divBdr>
        </w:div>
        <w:div w:id="1825730992">
          <w:marLeft w:val="0"/>
          <w:marRight w:val="0"/>
          <w:marTop w:val="0"/>
          <w:marBottom w:val="0"/>
          <w:divBdr>
            <w:top w:val="none" w:sz="0" w:space="0" w:color="auto"/>
            <w:left w:val="none" w:sz="0" w:space="0" w:color="auto"/>
            <w:bottom w:val="none" w:sz="0" w:space="0" w:color="auto"/>
            <w:right w:val="none" w:sz="0" w:space="0" w:color="auto"/>
          </w:divBdr>
        </w:div>
        <w:div w:id="2038190222">
          <w:marLeft w:val="0"/>
          <w:marRight w:val="0"/>
          <w:marTop w:val="0"/>
          <w:marBottom w:val="0"/>
          <w:divBdr>
            <w:top w:val="none" w:sz="0" w:space="0" w:color="auto"/>
            <w:left w:val="none" w:sz="0" w:space="0" w:color="auto"/>
            <w:bottom w:val="none" w:sz="0" w:space="0" w:color="auto"/>
            <w:right w:val="none" w:sz="0" w:space="0" w:color="auto"/>
          </w:divBdr>
        </w:div>
        <w:div w:id="2146658204">
          <w:marLeft w:val="0"/>
          <w:marRight w:val="0"/>
          <w:marTop w:val="0"/>
          <w:marBottom w:val="0"/>
          <w:divBdr>
            <w:top w:val="none" w:sz="0" w:space="0" w:color="auto"/>
            <w:left w:val="none" w:sz="0" w:space="0" w:color="auto"/>
            <w:bottom w:val="none" w:sz="0" w:space="0" w:color="auto"/>
            <w:right w:val="none" w:sz="0" w:space="0" w:color="auto"/>
          </w:divBdr>
        </w:div>
      </w:divsChild>
    </w:div>
    <w:div w:id="666597825">
      <w:bodyDiv w:val="1"/>
      <w:marLeft w:val="0"/>
      <w:marRight w:val="0"/>
      <w:marTop w:val="0"/>
      <w:marBottom w:val="0"/>
      <w:divBdr>
        <w:top w:val="none" w:sz="0" w:space="0" w:color="auto"/>
        <w:left w:val="none" w:sz="0" w:space="0" w:color="auto"/>
        <w:bottom w:val="none" w:sz="0" w:space="0" w:color="auto"/>
        <w:right w:val="none" w:sz="0" w:space="0" w:color="auto"/>
      </w:divBdr>
    </w:div>
    <w:div w:id="676884321">
      <w:bodyDiv w:val="1"/>
      <w:marLeft w:val="0"/>
      <w:marRight w:val="0"/>
      <w:marTop w:val="0"/>
      <w:marBottom w:val="0"/>
      <w:divBdr>
        <w:top w:val="none" w:sz="0" w:space="0" w:color="auto"/>
        <w:left w:val="none" w:sz="0" w:space="0" w:color="auto"/>
        <w:bottom w:val="none" w:sz="0" w:space="0" w:color="auto"/>
        <w:right w:val="none" w:sz="0" w:space="0" w:color="auto"/>
      </w:divBdr>
      <w:divsChild>
        <w:div w:id="29501003">
          <w:marLeft w:val="0"/>
          <w:marRight w:val="0"/>
          <w:marTop w:val="0"/>
          <w:marBottom w:val="0"/>
          <w:divBdr>
            <w:top w:val="none" w:sz="0" w:space="0" w:color="auto"/>
            <w:left w:val="none" w:sz="0" w:space="0" w:color="auto"/>
            <w:bottom w:val="none" w:sz="0" w:space="0" w:color="auto"/>
            <w:right w:val="none" w:sz="0" w:space="0" w:color="auto"/>
          </w:divBdr>
        </w:div>
        <w:div w:id="220488092">
          <w:marLeft w:val="0"/>
          <w:marRight w:val="0"/>
          <w:marTop w:val="0"/>
          <w:marBottom w:val="0"/>
          <w:divBdr>
            <w:top w:val="none" w:sz="0" w:space="0" w:color="auto"/>
            <w:left w:val="none" w:sz="0" w:space="0" w:color="auto"/>
            <w:bottom w:val="none" w:sz="0" w:space="0" w:color="auto"/>
            <w:right w:val="none" w:sz="0" w:space="0" w:color="auto"/>
          </w:divBdr>
        </w:div>
        <w:div w:id="299501434">
          <w:marLeft w:val="0"/>
          <w:marRight w:val="0"/>
          <w:marTop w:val="0"/>
          <w:marBottom w:val="0"/>
          <w:divBdr>
            <w:top w:val="none" w:sz="0" w:space="0" w:color="auto"/>
            <w:left w:val="none" w:sz="0" w:space="0" w:color="auto"/>
            <w:bottom w:val="none" w:sz="0" w:space="0" w:color="auto"/>
            <w:right w:val="none" w:sz="0" w:space="0" w:color="auto"/>
          </w:divBdr>
        </w:div>
        <w:div w:id="421341914">
          <w:marLeft w:val="0"/>
          <w:marRight w:val="0"/>
          <w:marTop w:val="0"/>
          <w:marBottom w:val="0"/>
          <w:divBdr>
            <w:top w:val="none" w:sz="0" w:space="0" w:color="auto"/>
            <w:left w:val="none" w:sz="0" w:space="0" w:color="auto"/>
            <w:bottom w:val="none" w:sz="0" w:space="0" w:color="auto"/>
            <w:right w:val="none" w:sz="0" w:space="0" w:color="auto"/>
          </w:divBdr>
        </w:div>
        <w:div w:id="570313180">
          <w:marLeft w:val="0"/>
          <w:marRight w:val="0"/>
          <w:marTop w:val="0"/>
          <w:marBottom w:val="0"/>
          <w:divBdr>
            <w:top w:val="none" w:sz="0" w:space="0" w:color="auto"/>
            <w:left w:val="none" w:sz="0" w:space="0" w:color="auto"/>
            <w:bottom w:val="none" w:sz="0" w:space="0" w:color="auto"/>
            <w:right w:val="none" w:sz="0" w:space="0" w:color="auto"/>
          </w:divBdr>
        </w:div>
        <w:div w:id="717707035">
          <w:marLeft w:val="0"/>
          <w:marRight w:val="0"/>
          <w:marTop w:val="0"/>
          <w:marBottom w:val="0"/>
          <w:divBdr>
            <w:top w:val="none" w:sz="0" w:space="0" w:color="auto"/>
            <w:left w:val="none" w:sz="0" w:space="0" w:color="auto"/>
            <w:bottom w:val="none" w:sz="0" w:space="0" w:color="auto"/>
            <w:right w:val="none" w:sz="0" w:space="0" w:color="auto"/>
          </w:divBdr>
        </w:div>
        <w:div w:id="744104901">
          <w:marLeft w:val="0"/>
          <w:marRight w:val="0"/>
          <w:marTop w:val="0"/>
          <w:marBottom w:val="0"/>
          <w:divBdr>
            <w:top w:val="none" w:sz="0" w:space="0" w:color="auto"/>
            <w:left w:val="none" w:sz="0" w:space="0" w:color="auto"/>
            <w:bottom w:val="none" w:sz="0" w:space="0" w:color="auto"/>
            <w:right w:val="none" w:sz="0" w:space="0" w:color="auto"/>
          </w:divBdr>
        </w:div>
        <w:div w:id="929046745">
          <w:marLeft w:val="0"/>
          <w:marRight w:val="0"/>
          <w:marTop w:val="0"/>
          <w:marBottom w:val="0"/>
          <w:divBdr>
            <w:top w:val="none" w:sz="0" w:space="0" w:color="auto"/>
            <w:left w:val="none" w:sz="0" w:space="0" w:color="auto"/>
            <w:bottom w:val="none" w:sz="0" w:space="0" w:color="auto"/>
            <w:right w:val="none" w:sz="0" w:space="0" w:color="auto"/>
          </w:divBdr>
        </w:div>
        <w:div w:id="971137378">
          <w:marLeft w:val="0"/>
          <w:marRight w:val="0"/>
          <w:marTop w:val="0"/>
          <w:marBottom w:val="0"/>
          <w:divBdr>
            <w:top w:val="none" w:sz="0" w:space="0" w:color="auto"/>
            <w:left w:val="none" w:sz="0" w:space="0" w:color="auto"/>
            <w:bottom w:val="none" w:sz="0" w:space="0" w:color="auto"/>
            <w:right w:val="none" w:sz="0" w:space="0" w:color="auto"/>
          </w:divBdr>
        </w:div>
        <w:div w:id="990451861">
          <w:marLeft w:val="0"/>
          <w:marRight w:val="0"/>
          <w:marTop w:val="0"/>
          <w:marBottom w:val="0"/>
          <w:divBdr>
            <w:top w:val="none" w:sz="0" w:space="0" w:color="auto"/>
            <w:left w:val="none" w:sz="0" w:space="0" w:color="auto"/>
            <w:bottom w:val="none" w:sz="0" w:space="0" w:color="auto"/>
            <w:right w:val="none" w:sz="0" w:space="0" w:color="auto"/>
          </w:divBdr>
        </w:div>
        <w:div w:id="1010643953">
          <w:marLeft w:val="0"/>
          <w:marRight w:val="0"/>
          <w:marTop w:val="0"/>
          <w:marBottom w:val="0"/>
          <w:divBdr>
            <w:top w:val="none" w:sz="0" w:space="0" w:color="auto"/>
            <w:left w:val="none" w:sz="0" w:space="0" w:color="auto"/>
            <w:bottom w:val="none" w:sz="0" w:space="0" w:color="auto"/>
            <w:right w:val="none" w:sz="0" w:space="0" w:color="auto"/>
          </w:divBdr>
        </w:div>
        <w:div w:id="1022168416">
          <w:marLeft w:val="0"/>
          <w:marRight w:val="0"/>
          <w:marTop w:val="0"/>
          <w:marBottom w:val="0"/>
          <w:divBdr>
            <w:top w:val="none" w:sz="0" w:space="0" w:color="auto"/>
            <w:left w:val="none" w:sz="0" w:space="0" w:color="auto"/>
            <w:bottom w:val="none" w:sz="0" w:space="0" w:color="auto"/>
            <w:right w:val="none" w:sz="0" w:space="0" w:color="auto"/>
          </w:divBdr>
        </w:div>
        <w:div w:id="1063066592">
          <w:marLeft w:val="0"/>
          <w:marRight w:val="0"/>
          <w:marTop w:val="0"/>
          <w:marBottom w:val="0"/>
          <w:divBdr>
            <w:top w:val="none" w:sz="0" w:space="0" w:color="auto"/>
            <w:left w:val="none" w:sz="0" w:space="0" w:color="auto"/>
            <w:bottom w:val="none" w:sz="0" w:space="0" w:color="auto"/>
            <w:right w:val="none" w:sz="0" w:space="0" w:color="auto"/>
          </w:divBdr>
        </w:div>
        <w:div w:id="1095325379">
          <w:marLeft w:val="0"/>
          <w:marRight w:val="0"/>
          <w:marTop w:val="0"/>
          <w:marBottom w:val="0"/>
          <w:divBdr>
            <w:top w:val="none" w:sz="0" w:space="0" w:color="auto"/>
            <w:left w:val="none" w:sz="0" w:space="0" w:color="auto"/>
            <w:bottom w:val="none" w:sz="0" w:space="0" w:color="auto"/>
            <w:right w:val="none" w:sz="0" w:space="0" w:color="auto"/>
          </w:divBdr>
        </w:div>
        <w:div w:id="1130708879">
          <w:marLeft w:val="0"/>
          <w:marRight w:val="0"/>
          <w:marTop w:val="0"/>
          <w:marBottom w:val="0"/>
          <w:divBdr>
            <w:top w:val="none" w:sz="0" w:space="0" w:color="auto"/>
            <w:left w:val="none" w:sz="0" w:space="0" w:color="auto"/>
            <w:bottom w:val="none" w:sz="0" w:space="0" w:color="auto"/>
            <w:right w:val="none" w:sz="0" w:space="0" w:color="auto"/>
          </w:divBdr>
        </w:div>
        <w:div w:id="1167750477">
          <w:marLeft w:val="0"/>
          <w:marRight w:val="0"/>
          <w:marTop w:val="0"/>
          <w:marBottom w:val="0"/>
          <w:divBdr>
            <w:top w:val="none" w:sz="0" w:space="0" w:color="auto"/>
            <w:left w:val="none" w:sz="0" w:space="0" w:color="auto"/>
            <w:bottom w:val="none" w:sz="0" w:space="0" w:color="auto"/>
            <w:right w:val="none" w:sz="0" w:space="0" w:color="auto"/>
          </w:divBdr>
        </w:div>
        <w:div w:id="1252666800">
          <w:marLeft w:val="0"/>
          <w:marRight w:val="0"/>
          <w:marTop w:val="0"/>
          <w:marBottom w:val="0"/>
          <w:divBdr>
            <w:top w:val="none" w:sz="0" w:space="0" w:color="auto"/>
            <w:left w:val="none" w:sz="0" w:space="0" w:color="auto"/>
            <w:bottom w:val="none" w:sz="0" w:space="0" w:color="auto"/>
            <w:right w:val="none" w:sz="0" w:space="0" w:color="auto"/>
          </w:divBdr>
        </w:div>
        <w:div w:id="1253469764">
          <w:marLeft w:val="0"/>
          <w:marRight w:val="0"/>
          <w:marTop w:val="0"/>
          <w:marBottom w:val="0"/>
          <w:divBdr>
            <w:top w:val="none" w:sz="0" w:space="0" w:color="auto"/>
            <w:left w:val="none" w:sz="0" w:space="0" w:color="auto"/>
            <w:bottom w:val="none" w:sz="0" w:space="0" w:color="auto"/>
            <w:right w:val="none" w:sz="0" w:space="0" w:color="auto"/>
          </w:divBdr>
        </w:div>
        <w:div w:id="1419210661">
          <w:marLeft w:val="0"/>
          <w:marRight w:val="0"/>
          <w:marTop w:val="0"/>
          <w:marBottom w:val="0"/>
          <w:divBdr>
            <w:top w:val="none" w:sz="0" w:space="0" w:color="auto"/>
            <w:left w:val="none" w:sz="0" w:space="0" w:color="auto"/>
            <w:bottom w:val="none" w:sz="0" w:space="0" w:color="auto"/>
            <w:right w:val="none" w:sz="0" w:space="0" w:color="auto"/>
          </w:divBdr>
        </w:div>
        <w:div w:id="1440490828">
          <w:marLeft w:val="0"/>
          <w:marRight w:val="0"/>
          <w:marTop w:val="0"/>
          <w:marBottom w:val="0"/>
          <w:divBdr>
            <w:top w:val="none" w:sz="0" w:space="0" w:color="auto"/>
            <w:left w:val="none" w:sz="0" w:space="0" w:color="auto"/>
            <w:bottom w:val="none" w:sz="0" w:space="0" w:color="auto"/>
            <w:right w:val="none" w:sz="0" w:space="0" w:color="auto"/>
          </w:divBdr>
        </w:div>
        <w:div w:id="1454013047">
          <w:marLeft w:val="0"/>
          <w:marRight w:val="0"/>
          <w:marTop w:val="0"/>
          <w:marBottom w:val="0"/>
          <w:divBdr>
            <w:top w:val="none" w:sz="0" w:space="0" w:color="auto"/>
            <w:left w:val="none" w:sz="0" w:space="0" w:color="auto"/>
            <w:bottom w:val="none" w:sz="0" w:space="0" w:color="auto"/>
            <w:right w:val="none" w:sz="0" w:space="0" w:color="auto"/>
          </w:divBdr>
        </w:div>
        <w:div w:id="1483043255">
          <w:marLeft w:val="0"/>
          <w:marRight w:val="0"/>
          <w:marTop w:val="0"/>
          <w:marBottom w:val="0"/>
          <w:divBdr>
            <w:top w:val="none" w:sz="0" w:space="0" w:color="auto"/>
            <w:left w:val="none" w:sz="0" w:space="0" w:color="auto"/>
            <w:bottom w:val="none" w:sz="0" w:space="0" w:color="auto"/>
            <w:right w:val="none" w:sz="0" w:space="0" w:color="auto"/>
          </w:divBdr>
        </w:div>
        <w:div w:id="1684746446">
          <w:marLeft w:val="0"/>
          <w:marRight w:val="0"/>
          <w:marTop w:val="0"/>
          <w:marBottom w:val="0"/>
          <w:divBdr>
            <w:top w:val="none" w:sz="0" w:space="0" w:color="auto"/>
            <w:left w:val="none" w:sz="0" w:space="0" w:color="auto"/>
            <w:bottom w:val="none" w:sz="0" w:space="0" w:color="auto"/>
            <w:right w:val="none" w:sz="0" w:space="0" w:color="auto"/>
          </w:divBdr>
        </w:div>
        <w:div w:id="1863130573">
          <w:marLeft w:val="0"/>
          <w:marRight w:val="0"/>
          <w:marTop w:val="0"/>
          <w:marBottom w:val="0"/>
          <w:divBdr>
            <w:top w:val="none" w:sz="0" w:space="0" w:color="auto"/>
            <w:left w:val="none" w:sz="0" w:space="0" w:color="auto"/>
            <w:bottom w:val="none" w:sz="0" w:space="0" w:color="auto"/>
            <w:right w:val="none" w:sz="0" w:space="0" w:color="auto"/>
          </w:divBdr>
        </w:div>
        <w:div w:id="1962955983">
          <w:marLeft w:val="0"/>
          <w:marRight w:val="0"/>
          <w:marTop w:val="0"/>
          <w:marBottom w:val="0"/>
          <w:divBdr>
            <w:top w:val="none" w:sz="0" w:space="0" w:color="auto"/>
            <w:left w:val="none" w:sz="0" w:space="0" w:color="auto"/>
            <w:bottom w:val="none" w:sz="0" w:space="0" w:color="auto"/>
            <w:right w:val="none" w:sz="0" w:space="0" w:color="auto"/>
          </w:divBdr>
        </w:div>
        <w:div w:id="2132820698">
          <w:marLeft w:val="0"/>
          <w:marRight w:val="0"/>
          <w:marTop w:val="0"/>
          <w:marBottom w:val="0"/>
          <w:divBdr>
            <w:top w:val="none" w:sz="0" w:space="0" w:color="auto"/>
            <w:left w:val="none" w:sz="0" w:space="0" w:color="auto"/>
            <w:bottom w:val="none" w:sz="0" w:space="0" w:color="auto"/>
            <w:right w:val="none" w:sz="0" w:space="0" w:color="auto"/>
          </w:divBdr>
        </w:div>
      </w:divsChild>
    </w:div>
    <w:div w:id="698120187">
      <w:bodyDiv w:val="1"/>
      <w:marLeft w:val="0"/>
      <w:marRight w:val="0"/>
      <w:marTop w:val="0"/>
      <w:marBottom w:val="0"/>
      <w:divBdr>
        <w:top w:val="none" w:sz="0" w:space="0" w:color="auto"/>
        <w:left w:val="none" w:sz="0" w:space="0" w:color="auto"/>
        <w:bottom w:val="none" w:sz="0" w:space="0" w:color="auto"/>
        <w:right w:val="none" w:sz="0" w:space="0" w:color="auto"/>
      </w:divBdr>
    </w:div>
    <w:div w:id="703603947">
      <w:bodyDiv w:val="1"/>
      <w:marLeft w:val="0"/>
      <w:marRight w:val="0"/>
      <w:marTop w:val="0"/>
      <w:marBottom w:val="0"/>
      <w:divBdr>
        <w:top w:val="none" w:sz="0" w:space="0" w:color="auto"/>
        <w:left w:val="none" w:sz="0" w:space="0" w:color="auto"/>
        <w:bottom w:val="none" w:sz="0" w:space="0" w:color="auto"/>
        <w:right w:val="none" w:sz="0" w:space="0" w:color="auto"/>
      </w:divBdr>
      <w:divsChild>
        <w:div w:id="1054306129">
          <w:marLeft w:val="0"/>
          <w:marRight w:val="0"/>
          <w:marTop w:val="0"/>
          <w:marBottom w:val="0"/>
          <w:divBdr>
            <w:top w:val="none" w:sz="0" w:space="0" w:color="auto"/>
            <w:left w:val="none" w:sz="0" w:space="0" w:color="auto"/>
            <w:bottom w:val="none" w:sz="0" w:space="0" w:color="auto"/>
            <w:right w:val="none" w:sz="0" w:space="0" w:color="auto"/>
          </w:divBdr>
          <w:divsChild>
            <w:div w:id="1173109215">
              <w:marLeft w:val="0"/>
              <w:marRight w:val="0"/>
              <w:marTop w:val="0"/>
              <w:marBottom w:val="0"/>
              <w:divBdr>
                <w:top w:val="none" w:sz="0" w:space="0" w:color="auto"/>
                <w:left w:val="none" w:sz="0" w:space="0" w:color="auto"/>
                <w:bottom w:val="none" w:sz="0" w:space="0" w:color="auto"/>
                <w:right w:val="none" w:sz="0" w:space="0" w:color="auto"/>
              </w:divBdr>
            </w:div>
            <w:div w:id="8745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476">
      <w:bodyDiv w:val="1"/>
      <w:marLeft w:val="0"/>
      <w:marRight w:val="0"/>
      <w:marTop w:val="0"/>
      <w:marBottom w:val="0"/>
      <w:divBdr>
        <w:top w:val="none" w:sz="0" w:space="0" w:color="auto"/>
        <w:left w:val="none" w:sz="0" w:space="0" w:color="auto"/>
        <w:bottom w:val="none" w:sz="0" w:space="0" w:color="auto"/>
        <w:right w:val="none" w:sz="0" w:space="0" w:color="auto"/>
      </w:divBdr>
    </w:div>
    <w:div w:id="747074772">
      <w:bodyDiv w:val="1"/>
      <w:marLeft w:val="0"/>
      <w:marRight w:val="0"/>
      <w:marTop w:val="0"/>
      <w:marBottom w:val="0"/>
      <w:divBdr>
        <w:top w:val="none" w:sz="0" w:space="0" w:color="auto"/>
        <w:left w:val="none" w:sz="0" w:space="0" w:color="auto"/>
        <w:bottom w:val="none" w:sz="0" w:space="0" w:color="auto"/>
        <w:right w:val="none" w:sz="0" w:space="0" w:color="auto"/>
      </w:divBdr>
    </w:div>
    <w:div w:id="820728099">
      <w:bodyDiv w:val="1"/>
      <w:marLeft w:val="0"/>
      <w:marRight w:val="0"/>
      <w:marTop w:val="0"/>
      <w:marBottom w:val="0"/>
      <w:divBdr>
        <w:top w:val="none" w:sz="0" w:space="0" w:color="auto"/>
        <w:left w:val="none" w:sz="0" w:space="0" w:color="auto"/>
        <w:bottom w:val="none" w:sz="0" w:space="0" w:color="auto"/>
        <w:right w:val="none" w:sz="0" w:space="0" w:color="auto"/>
      </w:divBdr>
    </w:div>
    <w:div w:id="871963965">
      <w:bodyDiv w:val="1"/>
      <w:marLeft w:val="0"/>
      <w:marRight w:val="0"/>
      <w:marTop w:val="0"/>
      <w:marBottom w:val="0"/>
      <w:divBdr>
        <w:top w:val="none" w:sz="0" w:space="0" w:color="auto"/>
        <w:left w:val="none" w:sz="0" w:space="0" w:color="auto"/>
        <w:bottom w:val="none" w:sz="0" w:space="0" w:color="auto"/>
        <w:right w:val="none" w:sz="0" w:space="0" w:color="auto"/>
      </w:divBdr>
    </w:div>
    <w:div w:id="911307044">
      <w:bodyDiv w:val="1"/>
      <w:marLeft w:val="0"/>
      <w:marRight w:val="0"/>
      <w:marTop w:val="0"/>
      <w:marBottom w:val="0"/>
      <w:divBdr>
        <w:top w:val="none" w:sz="0" w:space="0" w:color="auto"/>
        <w:left w:val="none" w:sz="0" w:space="0" w:color="auto"/>
        <w:bottom w:val="none" w:sz="0" w:space="0" w:color="auto"/>
        <w:right w:val="none" w:sz="0" w:space="0" w:color="auto"/>
      </w:divBdr>
    </w:div>
    <w:div w:id="1105928516">
      <w:bodyDiv w:val="1"/>
      <w:marLeft w:val="0"/>
      <w:marRight w:val="0"/>
      <w:marTop w:val="0"/>
      <w:marBottom w:val="0"/>
      <w:divBdr>
        <w:top w:val="none" w:sz="0" w:space="0" w:color="auto"/>
        <w:left w:val="none" w:sz="0" w:space="0" w:color="auto"/>
        <w:bottom w:val="none" w:sz="0" w:space="0" w:color="auto"/>
        <w:right w:val="none" w:sz="0" w:space="0" w:color="auto"/>
      </w:divBdr>
    </w:div>
    <w:div w:id="1132166169">
      <w:bodyDiv w:val="1"/>
      <w:marLeft w:val="0"/>
      <w:marRight w:val="0"/>
      <w:marTop w:val="0"/>
      <w:marBottom w:val="0"/>
      <w:divBdr>
        <w:top w:val="none" w:sz="0" w:space="0" w:color="auto"/>
        <w:left w:val="none" w:sz="0" w:space="0" w:color="auto"/>
        <w:bottom w:val="none" w:sz="0" w:space="0" w:color="auto"/>
        <w:right w:val="none" w:sz="0" w:space="0" w:color="auto"/>
      </w:divBdr>
      <w:divsChild>
        <w:div w:id="91634102">
          <w:marLeft w:val="0"/>
          <w:marRight w:val="0"/>
          <w:marTop w:val="0"/>
          <w:marBottom w:val="0"/>
          <w:divBdr>
            <w:top w:val="none" w:sz="0" w:space="0" w:color="auto"/>
            <w:left w:val="none" w:sz="0" w:space="0" w:color="auto"/>
            <w:bottom w:val="none" w:sz="0" w:space="0" w:color="auto"/>
            <w:right w:val="none" w:sz="0" w:space="0" w:color="auto"/>
          </w:divBdr>
        </w:div>
        <w:div w:id="113640624">
          <w:marLeft w:val="0"/>
          <w:marRight w:val="0"/>
          <w:marTop w:val="0"/>
          <w:marBottom w:val="0"/>
          <w:divBdr>
            <w:top w:val="none" w:sz="0" w:space="0" w:color="auto"/>
            <w:left w:val="none" w:sz="0" w:space="0" w:color="auto"/>
            <w:bottom w:val="none" w:sz="0" w:space="0" w:color="auto"/>
            <w:right w:val="none" w:sz="0" w:space="0" w:color="auto"/>
          </w:divBdr>
        </w:div>
        <w:div w:id="404493903">
          <w:marLeft w:val="0"/>
          <w:marRight w:val="0"/>
          <w:marTop w:val="0"/>
          <w:marBottom w:val="0"/>
          <w:divBdr>
            <w:top w:val="none" w:sz="0" w:space="0" w:color="auto"/>
            <w:left w:val="none" w:sz="0" w:space="0" w:color="auto"/>
            <w:bottom w:val="none" w:sz="0" w:space="0" w:color="auto"/>
            <w:right w:val="none" w:sz="0" w:space="0" w:color="auto"/>
          </w:divBdr>
        </w:div>
        <w:div w:id="407461312">
          <w:marLeft w:val="0"/>
          <w:marRight w:val="0"/>
          <w:marTop w:val="0"/>
          <w:marBottom w:val="0"/>
          <w:divBdr>
            <w:top w:val="none" w:sz="0" w:space="0" w:color="auto"/>
            <w:left w:val="none" w:sz="0" w:space="0" w:color="auto"/>
            <w:bottom w:val="none" w:sz="0" w:space="0" w:color="auto"/>
            <w:right w:val="none" w:sz="0" w:space="0" w:color="auto"/>
          </w:divBdr>
        </w:div>
        <w:div w:id="542404194">
          <w:marLeft w:val="0"/>
          <w:marRight w:val="0"/>
          <w:marTop w:val="0"/>
          <w:marBottom w:val="0"/>
          <w:divBdr>
            <w:top w:val="none" w:sz="0" w:space="0" w:color="auto"/>
            <w:left w:val="none" w:sz="0" w:space="0" w:color="auto"/>
            <w:bottom w:val="none" w:sz="0" w:space="0" w:color="auto"/>
            <w:right w:val="none" w:sz="0" w:space="0" w:color="auto"/>
          </w:divBdr>
        </w:div>
        <w:div w:id="716012688">
          <w:marLeft w:val="0"/>
          <w:marRight w:val="0"/>
          <w:marTop w:val="0"/>
          <w:marBottom w:val="0"/>
          <w:divBdr>
            <w:top w:val="none" w:sz="0" w:space="0" w:color="auto"/>
            <w:left w:val="none" w:sz="0" w:space="0" w:color="auto"/>
            <w:bottom w:val="none" w:sz="0" w:space="0" w:color="auto"/>
            <w:right w:val="none" w:sz="0" w:space="0" w:color="auto"/>
          </w:divBdr>
        </w:div>
        <w:div w:id="856888782">
          <w:marLeft w:val="0"/>
          <w:marRight w:val="0"/>
          <w:marTop w:val="0"/>
          <w:marBottom w:val="0"/>
          <w:divBdr>
            <w:top w:val="none" w:sz="0" w:space="0" w:color="auto"/>
            <w:left w:val="none" w:sz="0" w:space="0" w:color="auto"/>
            <w:bottom w:val="none" w:sz="0" w:space="0" w:color="auto"/>
            <w:right w:val="none" w:sz="0" w:space="0" w:color="auto"/>
          </w:divBdr>
        </w:div>
        <w:div w:id="1064260544">
          <w:marLeft w:val="0"/>
          <w:marRight w:val="0"/>
          <w:marTop w:val="0"/>
          <w:marBottom w:val="0"/>
          <w:divBdr>
            <w:top w:val="none" w:sz="0" w:space="0" w:color="auto"/>
            <w:left w:val="none" w:sz="0" w:space="0" w:color="auto"/>
            <w:bottom w:val="none" w:sz="0" w:space="0" w:color="auto"/>
            <w:right w:val="none" w:sz="0" w:space="0" w:color="auto"/>
          </w:divBdr>
        </w:div>
        <w:div w:id="1087842487">
          <w:marLeft w:val="0"/>
          <w:marRight w:val="0"/>
          <w:marTop w:val="0"/>
          <w:marBottom w:val="0"/>
          <w:divBdr>
            <w:top w:val="none" w:sz="0" w:space="0" w:color="auto"/>
            <w:left w:val="none" w:sz="0" w:space="0" w:color="auto"/>
            <w:bottom w:val="none" w:sz="0" w:space="0" w:color="auto"/>
            <w:right w:val="none" w:sz="0" w:space="0" w:color="auto"/>
          </w:divBdr>
        </w:div>
        <w:div w:id="1267273642">
          <w:marLeft w:val="0"/>
          <w:marRight w:val="0"/>
          <w:marTop w:val="0"/>
          <w:marBottom w:val="0"/>
          <w:divBdr>
            <w:top w:val="none" w:sz="0" w:space="0" w:color="auto"/>
            <w:left w:val="none" w:sz="0" w:space="0" w:color="auto"/>
            <w:bottom w:val="none" w:sz="0" w:space="0" w:color="auto"/>
            <w:right w:val="none" w:sz="0" w:space="0" w:color="auto"/>
          </w:divBdr>
        </w:div>
        <w:div w:id="1413970672">
          <w:marLeft w:val="0"/>
          <w:marRight w:val="0"/>
          <w:marTop w:val="0"/>
          <w:marBottom w:val="0"/>
          <w:divBdr>
            <w:top w:val="none" w:sz="0" w:space="0" w:color="auto"/>
            <w:left w:val="none" w:sz="0" w:space="0" w:color="auto"/>
            <w:bottom w:val="none" w:sz="0" w:space="0" w:color="auto"/>
            <w:right w:val="none" w:sz="0" w:space="0" w:color="auto"/>
          </w:divBdr>
        </w:div>
        <w:div w:id="1424456158">
          <w:marLeft w:val="0"/>
          <w:marRight w:val="0"/>
          <w:marTop w:val="0"/>
          <w:marBottom w:val="0"/>
          <w:divBdr>
            <w:top w:val="none" w:sz="0" w:space="0" w:color="auto"/>
            <w:left w:val="none" w:sz="0" w:space="0" w:color="auto"/>
            <w:bottom w:val="none" w:sz="0" w:space="0" w:color="auto"/>
            <w:right w:val="none" w:sz="0" w:space="0" w:color="auto"/>
          </w:divBdr>
        </w:div>
        <w:div w:id="1499228696">
          <w:marLeft w:val="0"/>
          <w:marRight w:val="0"/>
          <w:marTop w:val="0"/>
          <w:marBottom w:val="0"/>
          <w:divBdr>
            <w:top w:val="none" w:sz="0" w:space="0" w:color="auto"/>
            <w:left w:val="none" w:sz="0" w:space="0" w:color="auto"/>
            <w:bottom w:val="none" w:sz="0" w:space="0" w:color="auto"/>
            <w:right w:val="none" w:sz="0" w:space="0" w:color="auto"/>
          </w:divBdr>
        </w:div>
        <w:div w:id="1505585505">
          <w:marLeft w:val="0"/>
          <w:marRight w:val="0"/>
          <w:marTop w:val="0"/>
          <w:marBottom w:val="0"/>
          <w:divBdr>
            <w:top w:val="none" w:sz="0" w:space="0" w:color="auto"/>
            <w:left w:val="none" w:sz="0" w:space="0" w:color="auto"/>
            <w:bottom w:val="none" w:sz="0" w:space="0" w:color="auto"/>
            <w:right w:val="none" w:sz="0" w:space="0" w:color="auto"/>
          </w:divBdr>
        </w:div>
        <w:div w:id="1572545856">
          <w:marLeft w:val="0"/>
          <w:marRight w:val="0"/>
          <w:marTop w:val="0"/>
          <w:marBottom w:val="0"/>
          <w:divBdr>
            <w:top w:val="none" w:sz="0" w:space="0" w:color="auto"/>
            <w:left w:val="none" w:sz="0" w:space="0" w:color="auto"/>
            <w:bottom w:val="none" w:sz="0" w:space="0" w:color="auto"/>
            <w:right w:val="none" w:sz="0" w:space="0" w:color="auto"/>
          </w:divBdr>
        </w:div>
        <w:div w:id="1795714519">
          <w:marLeft w:val="0"/>
          <w:marRight w:val="0"/>
          <w:marTop w:val="0"/>
          <w:marBottom w:val="0"/>
          <w:divBdr>
            <w:top w:val="none" w:sz="0" w:space="0" w:color="auto"/>
            <w:left w:val="none" w:sz="0" w:space="0" w:color="auto"/>
            <w:bottom w:val="none" w:sz="0" w:space="0" w:color="auto"/>
            <w:right w:val="none" w:sz="0" w:space="0" w:color="auto"/>
          </w:divBdr>
        </w:div>
        <w:div w:id="1836071877">
          <w:marLeft w:val="0"/>
          <w:marRight w:val="0"/>
          <w:marTop w:val="0"/>
          <w:marBottom w:val="0"/>
          <w:divBdr>
            <w:top w:val="none" w:sz="0" w:space="0" w:color="auto"/>
            <w:left w:val="none" w:sz="0" w:space="0" w:color="auto"/>
            <w:bottom w:val="none" w:sz="0" w:space="0" w:color="auto"/>
            <w:right w:val="none" w:sz="0" w:space="0" w:color="auto"/>
          </w:divBdr>
        </w:div>
        <w:div w:id="1894922727">
          <w:marLeft w:val="0"/>
          <w:marRight w:val="0"/>
          <w:marTop w:val="0"/>
          <w:marBottom w:val="0"/>
          <w:divBdr>
            <w:top w:val="none" w:sz="0" w:space="0" w:color="auto"/>
            <w:left w:val="none" w:sz="0" w:space="0" w:color="auto"/>
            <w:bottom w:val="none" w:sz="0" w:space="0" w:color="auto"/>
            <w:right w:val="none" w:sz="0" w:space="0" w:color="auto"/>
          </w:divBdr>
        </w:div>
        <w:div w:id="1896500215">
          <w:marLeft w:val="0"/>
          <w:marRight w:val="0"/>
          <w:marTop w:val="0"/>
          <w:marBottom w:val="0"/>
          <w:divBdr>
            <w:top w:val="none" w:sz="0" w:space="0" w:color="auto"/>
            <w:left w:val="none" w:sz="0" w:space="0" w:color="auto"/>
            <w:bottom w:val="none" w:sz="0" w:space="0" w:color="auto"/>
            <w:right w:val="none" w:sz="0" w:space="0" w:color="auto"/>
          </w:divBdr>
        </w:div>
        <w:div w:id="1907452323">
          <w:marLeft w:val="0"/>
          <w:marRight w:val="0"/>
          <w:marTop w:val="0"/>
          <w:marBottom w:val="0"/>
          <w:divBdr>
            <w:top w:val="none" w:sz="0" w:space="0" w:color="auto"/>
            <w:left w:val="none" w:sz="0" w:space="0" w:color="auto"/>
            <w:bottom w:val="none" w:sz="0" w:space="0" w:color="auto"/>
            <w:right w:val="none" w:sz="0" w:space="0" w:color="auto"/>
          </w:divBdr>
        </w:div>
        <w:div w:id="1954245223">
          <w:marLeft w:val="0"/>
          <w:marRight w:val="0"/>
          <w:marTop w:val="0"/>
          <w:marBottom w:val="0"/>
          <w:divBdr>
            <w:top w:val="none" w:sz="0" w:space="0" w:color="auto"/>
            <w:left w:val="none" w:sz="0" w:space="0" w:color="auto"/>
            <w:bottom w:val="none" w:sz="0" w:space="0" w:color="auto"/>
            <w:right w:val="none" w:sz="0" w:space="0" w:color="auto"/>
          </w:divBdr>
        </w:div>
        <w:div w:id="1968119783">
          <w:marLeft w:val="0"/>
          <w:marRight w:val="0"/>
          <w:marTop w:val="0"/>
          <w:marBottom w:val="0"/>
          <w:divBdr>
            <w:top w:val="none" w:sz="0" w:space="0" w:color="auto"/>
            <w:left w:val="none" w:sz="0" w:space="0" w:color="auto"/>
            <w:bottom w:val="none" w:sz="0" w:space="0" w:color="auto"/>
            <w:right w:val="none" w:sz="0" w:space="0" w:color="auto"/>
          </w:divBdr>
        </w:div>
        <w:div w:id="2115443583">
          <w:marLeft w:val="0"/>
          <w:marRight w:val="0"/>
          <w:marTop w:val="0"/>
          <w:marBottom w:val="0"/>
          <w:divBdr>
            <w:top w:val="none" w:sz="0" w:space="0" w:color="auto"/>
            <w:left w:val="none" w:sz="0" w:space="0" w:color="auto"/>
            <w:bottom w:val="none" w:sz="0" w:space="0" w:color="auto"/>
            <w:right w:val="none" w:sz="0" w:space="0" w:color="auto"/>
          </w:divBdr>
        </w:div>
      </w:divsChild>
    </w:div>
    <w:div w:id="1306399077">
      <w:bodyDiv w:val="1"/>
      <w:marLeft w:val="0"/>
      <w:marRight w:val="0"/>
      <w:marTop w:val="0"/>
      <w:marBottom w:val="0"/>
      <w:divBdr>
        <w:top w:val="none" w:sz="0" w:space="0" w:color="auto"/>
        <w:left w:val="none" w:sz="0" w:space="0" w:color="auto"/>
        <w:bottom w:val="none" w:sz="0" w:space="0" w:color="auto"/>
        <w:right w:val="none" w:sz="0" w:space="0" w:color="auto"/>
      </w:divBdr>
    </w:div>
    <w:div w:id="1372536160">
      <w:bodyDiv w:val="1"/>
      <w:marLeft w:val="0"/>
      <w:marRight w:val="0"/>
      <w:marTop w:val="0"/>
      <w:marBottom w:val="0"/>
      <w:divBdr>
        <w:top w:val="none" w:sz="0" w:space="0" w:color="auto"/>
        <w:left w:val="none" w:sz="0" w:space="0" w:color="auto"/>
        <w:bottom w:val="none" w:sz="0" w:space="0" w:color="auto"/>
        <w:right w:val="none" w:sz="0" w:space="0" w:color="auto"/>
      </w:divBdr>
      <w:divsChild>
        <w:div w:id="417098417">
          <w:marLeft w:val="0"/>
          <w:marRight w:val="0"/>
          <w:marTop w:val="0"/>
          <w:marBottom w:val="0"/>
          <w:divBdr>
            <w:top w:val="none" w:sz="0" w:space="0" w:color="auto"/>
            <w:left w:val="none" w:sz="0" w:space="0" w:color="auto"/>
            <w:bottom w:val="none" w:sz="0" w:space="0" w:color="auto"/>
            <w:right w:val="none" w:sz="0" w:space="0" w:color="auto"/>
          </w:divBdr>
          <w:divsChild>
            <w:div w:id="79837574">
              <w:marLeft w:val="0"/>
              <w:marRight w:val="0"/>
              <w:marTop w:val="0"/>
              <w:marBottom w:val="0"/>
              <w:divBdr>
                <w:top w:val="none" w:sz="0" w:space="0" w:color="auto"/>
                <w:left w:val="none" w:sz="0" w:space="0" w:color="auto"/>
                <w:bottom w:val="none" w:sz="0" w:space="0" w:color="auto"/>
                <w:right w:val="none" w:sz="0" w:space="0" w:color="auto"/>
              </w:divBdr>
            </w:div>
            <w:div w:id="1619263665">
              <w:marLeft w:val="0"/>
              <w:marRight w:val="0"/>
              <w:marTop w:val="0"/>
              <w:marBottom w:val="0"/>
              <w:divBdr>
                <w:top w:val="none" w:sz="0" w:space="0" w:color="auto"/>
                <w:left w:val="none" w:sz="0" w:space="0" w:color="auto"/>
                <w:bottom w:val="none" w:sz="0" w:space="0" w:color="auto"/>
                <w:right w:val="none" w:sz="0" w:space="0" w:color="auto"/>
              </w:divBdr>
              <w:divsChild>
                <w:div w:id="13464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8366">
          <w:marLeft w:val="0"/>
          <w:marRight w:val="0"/>
          <w:marTop w:val="0"/>
          <w:marBottom w:val="0"/>
          <w:divBdr>
            <w:top w:val="none" w:sz="0" w:space="0" w:color="auto"/>
            <w:left w:val="none" w:sz="0" w:space="0" w:color="auto"/>
            <w:bottom w:val="none" w:sz="0" w:space="0" w:color="auto"/>
            <w:right w:val="none" w:sz="0" w:space="0" w:color="auto"/>
          </w:divBdr>
        </w:div>
        <w:div w:id="1540776049">
          <w:marLeft w:val="0"/>
          <w:marRight w:val="0"/>
          <w:marTop w:val="0"/>
          <w:marBottom w:val="0"/>
          <w:divBdr>
            <w:top w:val="none" w:sz="0" w:space="0" w:color="auto"/>
            <w:left w:val="none" w:sz="0" w:space="0" w:color="auto"/>
            <w:bottom w:val="none" w:sz="0" w:space="0" w:color="auto"/>
            <w:right w:val="none" w:sz="0" w:space="0" w:color="auto"/>
          </w:divBdr>
          <w:divsChild>
            <w:div w:id="388922856">
              <w:marLeft w:val="0"/>
              <w:marRight w:val="0"/>
              <w:marTop w:val="0"/>
              <w:marBottom w:val="0"/>
              <w:divBdr>
                <w:top w:val="none" w:sz="0" w:space="0" w:color="auto"/>
                <w:left w:val="none" w:sz="0" w:space="0" w:color="auto"/>
                <w:bottom w:val="none" w:sz="0" w:space="0" w:color="auto"/>
                <w:right w:val="none" w:sz="0" w:space="0" w:color="auto"/>
              </w:divBdr>
              <w:divsChild>
                <w:div w:id="2073655295">
                  <w:marLeft w:val="0"/>
                  <w:marRight w:val="0"/>
                  <w:marTop w:val="0"/>
                  <w:marBottom w:val="0"/>
                  <w:divBdr>
                    <w:top w:val="none" w:sz="0" w:space="0" w:color="auto"/>
                    <w:left w:val="none" w:sz="0" w:space="0" w:color="auto"/>
                    <w:bottom w:val="none" w:sz="0" w:space="0" w:color="auto"/>
                    <w:right w:val="none" w:sz="0" w:space="0" w:color="auto"/>
                  </w:divBdr>
                </w:div>
              </w:divsChild>
            </w:div>
            <w:div w:id="1327397046">
              <w:marLeft w:val="0"/>
              <w:marRight w:val="0"/>
              <w:marTop w:val="0"/>
              <w:marBottom w:val="0"/>
              <w:divBdr>
                <w:top w:val="none" w:sz="0" w:space="0" w:color="auto"/>
                <w:left w:val="none" w:sz="0" w:space="0" w:color="auto"/>
                <w:bottom w:val="none" w:sz="0" w:space="0" w:color="auto"/>
                <w:right w:val="none" w:sz="0" w:space="0" w:color="auto"/>
              </w:divBdr>
            </w:div>
          </w:divsChild>
        </w:div>
        <w:div w:id="1889219256">
          <w:marLeft w:val="0"/>
          <w:marRight w:val="0"/>
          <w:marTop w:val="0"/>
          <w:marBottom w:val="0"/>
          <w:divBdr>
            <w:top w:val="none" w:sz="0" w:space="0" w:color="auto"/>
            <w:left w:val="none" w:sz="0" w:space="0" w:color="auto"/>
            <w:bottom w:val="none" w:sz="0" w:space="0" w:color="auto"/>
            <w:right w:val="none" w:sz="0" w:space="0" w:color="auto"/>
          </w:divBdr>
          <w:divsChild>
            <w:div w:id="5124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2090">
      <w:bodyDiv w:val="1"/>
      <w:marLeft w:val="0"/>
      <w:marRight w:val="0"/>
      <w:marTop w:val="0"/>
      <w:marBottom w:val="0"/>
      <w:divBdr>
        <w:top w:val="none" w:sz="0" w:space="0" w:color="auto"/>
        <w:left w:val="none" w:sz="0" w:space="0" w:color="auto"/>
        <w:bottom w:val="none" w:sz="0" w:space="0" w:color="auto"/>
        <w:right w:val="none" w:sz="0" w:space="0" w:color="auto"/>
      </w:divBdr>
    </w:div>
    <w:div w:id="1666082437">
      <w:marLeft w:val="0"/>
      <w:marRight w:val="0"/>
      <w:marTop w:val="0"/>
      <w:marBottom w:val="0"/>
      <w:divBdr>
        <w:top w:val="none" w:sz="0" w:space="0" w:color="auto"/>
        <w:left w:val="none" w:sz="0" w:space="0" w:color="auto"/>
        <w:bottom w:val="none" w:sz="0" w:space="0" w:color="auto"/>
        <w:right w:val="none" w:sz="0" w:space="0" w:color="auto"/>
      </w:divBdr>
      <w:divsChild>
        <w:div w:id="1666082436">
          <w:marLeft w:val="0"/>
          <w:marRight w:val="0"/>
          <w:marTop w:val="0"/>
          <w:marBottom w:val="0"/>
          <w:divBdr>
            <w:top w:val="none" w:sz="0" w:space="0" w:color="auto"/>
            <w:left w:val="none" w:sz="0" w:space="0" w:color="auto"/>
            <w:bottom w:val="none" w:sz="0" w:space="0" w:color="auto"/>
            <w:right w:val="none" w:sz="0" w:space="0" w:color="auto"/>
          </w:divBdr>
        </w:div>
      </w:divsChild>
    </w:div>
    <w:div w:id="1669212488">
      <w:bodyDiv w:val="1"/>
      <w:marLeft w:val="0"/>
      <w:marRight w:val="0"/>
      <w:marTop w:val="0"/>
      <w:marBottom w:val="0"/>
      <w:divBdr>
        <w:top w:val="none" w:sz="0" w:space="0" w:color="auto"/>
        <w:left w:val="none" w:sz="0" w:space="0" w:color="auto"/>
        <w:bottom w:val="none" w:sz="0" w:space="0" w:color="auto"/>
        <w:right w:val="none" w:sz="0" w:space="0" w:color="auto"/>
      </w:divBdr>
    </w:div>
    <w:div w:id="1722288900">
      <w:bodyDiv w:val="1"/>
      <w:marLeft w:val="0"/>
      <w:marRight w:val="0"/>
      <w:marTop w:val="0"/>
      <w:marBottom w:val="0"/>
      <w:divBdr>
        <w:top w:val="none" w:sz="0" w:space="0" w:color="auto"/>
        <w:left w:val="none" w:sz="0" w:space="0" w:color="auto"/>
        <w:bottom w:val="none" w:sz="0" w:space="0" w:color="auto"/>
        <w:right w:val="none" w:sz="0" w:space="0" w:color="auto"/>
      </w:divBdr>
      <w:divsChild>
        <w:div w:id="1593038">
          <w:marLeft w:val="0"/>
          <w:marRight w:val="0"/>
          <w:marTop w:val="0"/>
          <w:marBottom w:val="0"/>
          <w:divBdr>
            <w:top w:val="none" w:sz="0" w:space="0" w:color="auto"/>
            <w:left w:val="none" w:sz="0" w:space="0" w:color="auto"/>
            <w:bottom w:val="none" w:sz="0" w:space="0" w:color="auto"/>
            <w:right w:val="none" w:sz="0" w:space="0" w:color="auto"/>
          </w:divBdr>
        </w:div>
        <w:div w:id="27728037">
          <w:marLeft w:val="0"/>
          <w:marRight w:val="0"/>
          <w:marTop w:val="0"/>
          <w:marBottom w:val="0"/>
          <w:divBdr>
            <w:top w:val="none" w:sz="0" w:space="0" w:color="auto"/>
            <w:left w:val="none" w:sz="0" w:space="0" w:color="auto"/>
            <w:bottom w:val="none" w:sz="0" w:space="0" w:color="auto"/>
            <w:right w:val="none" w:sz="0" w:space="0" w:color="auto"/>
          </w:divBdr>
        </w:div>
        <w:div w:id="86267410">
          <w:marLeft w:val="0"/>
          <w:marRight w:val="0"/>
          <w:marTop w:val="0"/>
          <w:marBottom w:val="0"/>
          <w:divBdr>
            <w:top w:val="none" w:sz="0" w:space="0" w:color="auto"/>
            <w:left w:val="none" w:sz="0" w:space="0" w:color="auto"/>
            <w:bottom w:val="none" w:sz="0" w:space="0" w:color="auto"/>
            <w:right w:val="none" w:sz="0" w:space="0" w:color="auto"/>
          </w:divBdr>
        </w:div>
        <w:div w:id="214318184">
          <w:marLeft w:val="0"/>
          <w:marRight w:val="0"/>
          <w:marTop w:val="0"/>
          <w:marBottom w:val="0"/>
          <w:divBdr>
            <w:top w:val="none" w:sz="0" w:space="0" w:color="auto"/>
            <w:left w:val="none" w:sz="0" w:space="0" w:color="auto"/>
            <w:bottom w:val="none" w:sz="0" w:space="0" w:color="auto"/>
            <w:right w:val="none" w:sz="0" w:space="0" w:color="auto"/>
          </w:divBdr>
        </w:div>
        <w:div w:id="220218162">
          <w:marLeft w:val="0"/>
          <w:marRight w:val="0"/>
          <w:marTop w:val="0"/>
          <w:marBottom w:val="0"/>
          <w:divBdr>
            <w:top w:val="none" w:sz="0" w:space="0" w:color="auto"/>
            <w:left w:val="none" w:sz="0" w:space="0" w:color="auto"/>
            <w:bottom w:val="none" w:sz="0" w:space="0" w:color="auto"/>
            <w:right w:val="none" w:sz="0" w:space="0" w:color="auto"/>
          </w:divBdr>
        </w:div>
        <w:div w:id="304700702">
          <w:marLeft w:val="0"/>
          <w:marRight w:val="0"/>
          <w:marTop w:val="0"/>
          <w:marBottom w:val="0"/>
          <w:divBdr>
            <w:top w:val="none" w:sz="0" w:space="0" w:color="auto"/>
            <w:left w:val="none" w:sz="0" w:space="0" w:color="auto"/>
            <w:bottom w:val="none" w:sz="0" w:space="0" w:color="auto"/>
            <w:right w:val="none" w:sz="0" w:space="0" w:color="auto"/>
          </w:divBdr>
        </w:div>
        <w:div w:id="414132541">
          <w:marLeft w:val="0"/>
          <w:marRight w:val="0"/>
          <w:marTop w:val="0"/>
          <w:marBottom w:val="0"/>
          <w:divBdr>
            <w:top w:val="none" w:sz="0" w:space="0" w:color="auto"/>
            <w:left w:val="none" w:sz="0" w:space="0" w:color="auto"/>
            <w:bottom w:val="none" w:sz="0" w:space="0" w:color="auto"/>
            <w:right w:val="none" w:sz="0" w:space="0" w:color="auto"/>
          </w:divBdr>
        </w:div>
        <w:div w:id="427970278">
          <w:marLeft w:val="0"/>
          <w:marRight w:val="0"/>
          <w:marTop w:val="0"/>
          <w:marBottom w:val="0"/>
          <w:divBdr>
            <w:top w:val="none" w:sz="0" w:space="0" w:color="auto"/>
            <w:left w:val="none" w:sz="0" w:space="0" w:color="auto"/>
            <w:bottom w:val="none" w:sz="0" w:space="0" w:color="auto"/>
            <w:right w:val="none" w:sz="0" w:space="0" w:color="auto"/>
          </w:divBdr>
        </w:div>
        <w:div w:id="469176294">
          <w:marLeft w:val="0"/>
          <w:marRight w:val="0"/>
          <w:marTop w:val="0"/>
          <w:marBottom w:val="0"/>
          <w:divBdr>
            <w:top w:val="none" w:sz="0" w:space="0" w:color="auto"/>
            <w:left w:val="none" w:sz="0" w:space="0" w:color="auto"/>
            <w:bottom w:val="none" w:sz="0" w:space="0" w:color="auto"/>
            <w:right w:val="none" w:sz="0" w:space="0" w:color="auto"/>
          </w:divBdr>
        </w:div>
        <w:div w:id="529531449">
          <w:marLeft w:val="0"/>
          <w:marRight w:val="0"/>
          <w:marTop w:val="0"/>
          <w:marBottom w:val="0"/>
          <w:divBdr>
            <w:top w:val="none" w:sz="0" w:space="0" w:color="auto"/>
            <w:left w:val="none" w:sz="0" w:space="0" w:color="auto"/>
            <w:bottom w:val="none" w:sz="0" w:space="0" w:color="auto"/>
            <w:right w:val="none" w:sz="0" w:space="0" w:color="auto"/>
          </w:divBdr>
        </w:div>
        <w:div w:id="589697569">
          <w:marLeft w:val="0"/>
          <w:marRight w:val="0"/>
          <w:marTop w:val="0"/>
          <w:marBottom w:val="0"/>
          <w:divBdr>
            <w:top w:val="none" w:sz="0" w:space="0" w:color="auto"/>
            <w:left w:val="none" w:sz="0" w:space="0" w:color="auto"/>
            <w:bottom w:val="none" w:sz="0" w:space="0" w:color="auto"/>
            <w:right w:val="none" w:sz="0" w:space="0" w:color="auto"/>
          </w:divBdr>
        </w:div>
        <w:div w:id="704064904">
          <w:marLeft w:val="0"/>
          <w:marRight w:val="0"/>
          <w:marTop w:val="0"/>
          <w:marBottom w:val="0"/>
          <w:divBdr>
            <w:top w:val="none" w:sz="0" w:space="0" w:color="auto"/>
            <w:left w:val="none" w:sz="0" w:space="0" w:color="auto"/>
            <w:bottom w:val="none" w:sz="0" w:space="0" w:color="auto"/>
            <w:right w:val="none" w:sz="0" w:space="0" w:color="auto"/>
          </w:divBdr>
        </w:div>
        <w:div w:id="704867531">
          <w:marLeft w:val="0"/>
          <w:marRight w:val="0"/>
          <w:marTop w:val="0"/>
          <w:marBottom w:val="0"/>
          <w:divBdr>
            <w:top w:val="none" w:sz="0" w:space="0" w:color="auto"/>
            <w:left w:val="none" w:sz="0" w:space="0" w:color="auto"/>
            <w:bottom w:val="none" w:sz="0" w:space="0" w:color="auto"/>
            <w:right w:val="none" w:sz="0" w:space="0" w:color="auto"/>
          </w:divBdr>
        </w:div>
        <w:div w:id="838152697">
          <w:marLeft w:val="0"/>
          <w:marRight w:val="0"/>
          <w:marTop w:val="0"/>
          <w:marBottom w:val="0"/>
          <w:divBdr>
            <w:top w:val="none" w:sz="0" w:space="0" w:color="auto"/>
            <w:left w:val="none" w:sz="0" w:space="0" w:color="auto"/>
            <w:bottom w:val="none" w:sz="0" w:space="0" w:color="auto"/>
            <w:right w:val="none" w:sz="0" w:space="0" w:color="auto"/>
          </w:divBdr>
        </w:div>
        <w:div w:id="859397319">
          <w:marLeft w:val="0"/>
          <w:marRight w:val="0"/>
          <w:marTop w:val="0"/>
          <w:marBottom w:val="0"/>
          <w:divBdr>
            <w:top w:val="none" w:sz="0" w:space="0" w:color="auto"/>
            <w:left w:val="none" w:sz="0" w:space="0" w:color="auto"/>
            <w:bottom w:val="none" w:sz="0" w:space="0" w:color="auto"/>
            <w:right w:val="none" w:sz="0" w:space="0" w:color="auto"/>
          </w:divBdr>
        </w:div>
        <w:div w:id="1044450816">
          <w:marLeft w:val="0"/>
          <w:marRight w:val="0"/>
          <w:marTop w:val="0"/>
          <w:marBottom w:val="0"/>
          <w:divBdr>
            <w:top w:val="none" w:sz="0" w:space="0" w:color="auto"/>
            <w:left w:val="none" w:sz="0" w:space="0" w:color="auto"/>
            <w:bottom w:val="none" w:sz="0" w:space="0" w:color="auto"/>
            <w:right w:val="none" w:sz="0" w:space="0" w:color="auto"/>
          </w:divBdr>
        </w:div>
        <w:div w:id="1204094717">
          <w:marLeft w:val="0"/>
          <w:marRight w:val="0"/>
          <w:marTop w:val="0"/>
          <w:marBottom w:val="0"/>
          <w:divBdr>
            <w:top w:val="none" w:sz="0" w:space="0" w:color="auto"/>
            <w:left w:val="none" w:sz="0" w:space="0" w:color="auto"/>
            <w:bottom w:val="none" w:sz="0" w:space="0" w:color="auto"/>
            <w:right w:val="none" w:sz="0" w:space="0" w:color="auto"/>
          </w:divBdr>
        </w:div>
        <w:div w:id="1244099438">
          <w:marLeft w:val="0"/>
          <w:marRight w:val="0"/>
          <w:marTop w:val="0"/>
          <w:marBottom w:val="0"/>
          <w:divBdr>
            <w:top w:val="none" w:sz="0" w:space="0" w:color="auto"/>
            <w:left w:val="none" w:sz="0" w:space="0" w:color="auto"/>
            <w:bottom w:val="none" w:sz="0" w:space="0" w:color="auto"/>
            <w:right w:val="none" w:sz="0" w:space="0" w:color="auto"/>
          </w:divBdr>
        </w:div>
        <w:div w:id="1309169931">
          <w:marLeft w:val="0"/>
          <w:marRight w:val="0"/>
          <w:marTop w:val="0"/>
          <w:marBottom w:val="0"/>
          <w:divBdr>
            <w:top w:val="none" w:sz="0" w:space="0" w:color="auto"/>
            <w:left w:val="none" w:sz="0" w:space="0" w:color="auto"/>
            <w:bottom w:val="none" w:sz="0" w:space="0" w:color="auto"/>
            <w:right w:val="none" w:sz="0" w:space="0" w:color="auto"/>
          </w:divBdr>
        </w:div>
        <w:div w:id="1412118836">
          <w:marLeft w:val="0"/>
          <w:marRight w:val="0"/>
          <w:marTop w:val="0"/>
          <w:marBottom w:val="0"/>
          <w:divBdr>
            <w:top w:val="none" w:sz="0" w:space="0" w:color="auto"/>
            <w:left w:val="none" w:sz="0" w:space="0" w:color="auto"/>
            <w:bottom w:val="none" w:sz="0" w:space="0" w:color="auto"/>
            <w:right w:val="none" w:sz="0" w:space="0" w:color="auto"/>
          </w:divBdr>
        </w:div>
        <w:div w:id="1561675212">
          <w:marLeft w:val="0"/>
          <w:marRight w:val="0"/>
          <w:marTop w:val="0"/>
          <w:marBottom w:val="0"/>
          <w:divBdr>
            <w:top w:val="none" w:sz="0" w:space="0" w:color="auto"/>
            <w:left w:val="none" w:sz="0" w:space="0" w:color="auto"/>
            <w:bottom w:val="none" w:sz="0" w:space="0" w:color="auto"/>
            <w:right w:val="none" w:sz="0" w:space="0" w:color="auto"/>
          </w:divBdr>
        </w:div>
        <w:div w:id="1564175805">
          <w:marLeft w:val="0"/>
          <w:marRight w:val="0"/>
          <w:marTop w:val="0"/>
          <w:marBottom w:val="0"/>
          <w:divBdr>
            <w:top w:val="none" w:sz="0" w:space="0" w:color="auto"/>
            <w:left w:val="none" w:sz="0" w:space="0" w:color="auto"/>
            <w:bottom w:val="none" w:sz="0" w:space="0" w:color="auto"/>
            <w:right w:val="none" w:sz="0" w:space="0" w:color="auto"/>
          </w:divBdr>
        </w:div>
        <w:div w:id="1572495511">
          <w:marLeft w:val="0"/>
          <w:marRight w:val="0"/>
          <w:marTop w:val="0"/>
          <w:marBottom w:val="0"/>
          <w:divBdr>
            <w:top w:val="none" w:sz="0" w:space="0" w:color="auto"/>
            <w:left w:val="none" w:sz="0" w:space="0" w:color="auto"/>
            <w:bottom w:val="none" w:sz="0" w:space="0" w:color="auto"/>
            <w:right w:val="none" w:sz="0" w:space="0" w:color="auto"/>
          </w:divBdr>
        </w:div>
        <w:div w:id="1882858800">
          <w:marLeft w:val="0"/>
          <w:marRight w:val="0"/>
          <w:marTop w:val="0"/>
          <w:marBottom w:val="0"/>
          <w:divBdr>
            <w:top w:val="none" w:sz="0" w:space="0" w:color="auto"/>
            <w:left w:val="none" w:sz="0" w:space="0" w:color="auto"/>
            <w:bottom w:val="none" w:sz="0" w:space="0" w:color="auto"/>
            <w:right w:val="none" w:sz="0" w:space="0" w:color="auto"/>
          </w:divBdr>
        </w:div>
        <w:div w:id="2020039029">
          <w:marLeft w:val="0"/>
          <w:marRight w:val="0"/>
          <w:marTop w:val="0"/>
          <w:marBottom w:val="0"/>
          <w:divBdr>
            <w:top w:val="none" w:sz="0" w:space="0" w:color="auto"/>
            <w:left w:val="none" w:sz="0" w:space="0" w:color="auto"/>
            <w:bottom w:val="none" w:sz="0" w:space="0" w:color="auto"/>
            <w:right w:val="none" w:sz="0" w:space="0" w:color="auto"/>
          </w:divBdr>
        </w:div>
        <w:div w:id="2075541189">
          <w:marLeft w:val="0"/>
          <w:marRight w:val="0"/>
          <w:marTop w:val="0"/>
          <w:marBottom w:val="0"/>
          <w:divBdr>
            <w:top w:val="none" w:sz="0" w:space="0" w:color="auto"/>
            <w:left w:val="none" w:sz="0" w:space="0" w:color="auto"/>
            <w:bottom w:val="none" w:sz="0" w:space="0" w:color="auto"/>
            <w:right w:val="none" w:sz="0" w:space="0" w:color="auto"/>
          </w:divBdr>
        </w:div>
      </w:divsChild>
    </w:div>
    <w:div w:id="1807508797">
      <w:bodyDiv w:val="1"/>
      <w:marLeft w:val="0"/>
      <w:marRight w:val="0"/>
      <w:marTop w:val="0"/>
      <w:marBottom w:val="0"/>
      <w:divBdr>
        <w:top w:val="none" w:sz="0" w:space="0" w:color="auto"/>
        <w:left w:val="none" w:sz="0" w:space="0" w:color="auto"/>
        <w:bottom w:val="none" w:sz="0" w:space="0" w:color="auto"/>
        <w:right w:val="none" w:sz="0" w:space="0" w:color="auto"/>
      </w:divBdr>
    </w:div>
    <w:div w:id="1836416893">
      <w:bodyDiv w:val="1"/>
      <w:marLeft w:val="0"/>
      <w:marRight w:val="0"/>
      <w:marTop w:val="0"/>
      <w:marBottom w:val="0"/>
      <w:divBdr>
        <w:top w:val="none" w:sz="0" w:space="0" w:color="auto"/>
        <w:left w:val="none" w:sz="0" w:space="0" w:color="auto"/>
        <w:bottom w:val="none" w:sz="0" w:space="0" w:color="auto"/>
        <w:right w:val="none" w:sz="0" w:space="0" w:color="auto"/>
      </w:divBdr>
      <w:divsChild>
        <w:div w:id="616303012">
          <w:marLeft w:val="0"/>
          <w:marRight w:val="0"/>
          <w:marTop w:val="0"/>
          <w:marBottom w:val="0"/>
          <w:divBdr>
            <w:top w:val="none" w:sz="0" w:space="0" w:color="auto"/>
            <w:left w:val="none" w:sz="0" w:space="0" w:color="auto"/>
            <w:bottom w:val="none" w:sz="0" w:space="0" w:color="auto"/>
            <w:right w:val="none" w:sz="0" w:space="0" w:color="auto"/>
          </w:divBdr>
        </w:div>
        <w:div w:id="808400458">
          <w:marLeft w:val="0"/>
          <w:marRight w:val="0"/>
          <w:marTop w:val="0"/>
          <w:marBottom w:val="0"/>
          <w:divBdr>
            <w:top w:val="none" w:sz="0" w:space="0" w:color="auto"/>
            <w:left w:val="none" w:sz="0" w:space="0" w:color="auto"/>
            <w:bottom w:val="none" w:sz="0" w:space="0" w:color="auto"/>
            <w:right w:val="none" w:sz="0" w:space="0" w:color="auto"/>
          </w:divBdr>
        </w:div>
        <w:div w:id="903485663">
          <w:marLeft w:val="0"/>
          <w:marRight w:val="0"/>
          <w:marTop w:val="0"/>
          <w:marBottom w:val="0"/>
          <w:divBdr>
            <w:top w:val="none" w:sz="0" w:space="0" w:color="auto"/>
            <w:left w:val="none" w:sz="0" w:space="0" w:color="auto"/>
            <w:bottom w:val="none" w:sz="0" w:space="0" w:color="auto"/>
            <w:right w:val="none" w:sz="0" w:space="0" w:color="auto"/>
          </w:divBdr>
        </w:div>
        <w:div w:id="926234240">
          <w:marLeft w:val="0"/>
          <w:marRight w:val="0"/>
          <w:marTop w:val="0"/>
          <w:marBottom w:val="0"/>
          <w:divBdr>
            <w:top w:val="none" w:sz="0" w:space="0" w:color="auto"/>
            <w:left w:val="none" w:sz="0" w:space="0" w:color="auto"/>
            <w:bottom w:val="none" w:sz="0" w:space="0" w:color="auto"/>
            <w:right w:val="none" w:sz="0" w:space="0" w:color="auto"/>
          </w:divBdr>
        </w:div>
        <w:div w:id="1458448398">
          <w:marLeft w:val="0"/>
          <w:marRight w:val="0"/>
          <w:marTop w:val="0"/>
          <w:marBottom w:val="0"/>
          <w:divBdr>
            <w:top w:val="none" w:sz="0" w:space="0" w:color="auto"/>
            <w:left w:val="none" w:sz="0" w:space="0" w:color="auto"/>
            <w:bottom w:val="none" w:sz="0" w:space="0" w:color="auto"/>
            <w:right w:val="none" w:sz="0" w:space="0" w:color="auto"/>
          </w:divBdr>
        </w:div>
        <w:div w:id="1889297533">
          <w:marLeft w:val="0"/>
          <w:marRight w:val="0"/>
          <w:marTop w:val="0"/>
          <w:marBottom w:val="0"/>
          <w:divBdr>
            <w:top w:val="none" w:sz="0" w:space="0" w:color="auto"/>
            <w:left w:val="none" w:sz="0" w:space="0" w:color="auto"/>
            <w:bottom w:val="none" w:sz="0" w:space="0" w:color="auto"/>
            <w:right w:val="none" w:sz="0" w:space="0" w:color="auto"/>
          </w:divBdr>
        </w:div>
      </w:divsChild>
    </w:div>
    <w:div w:id="1868592177">
      <w:bodyDiv w:val="1"/>
      <w:marLeft w:val="0"/>
      <w:marRight w:val="0"/>
      <w:marTop w:val="0"/>
      <w:marBottom w:val="0"/>
      <w:divBdr>
        <w:top w:val="none" w:sz="0" w:space="0" w:color="auto"/>
        <w:left w:val="none" w:sz="0" w:space="0" w:color="auto"/>
        <w:bottom w:val="none" w:sz="0" w:space="0" w:color="auto"/>
        <w:right w:val="none" w:sz="0" w:space="0" w:color="auto"/>
      </w:divBdr>
    </w:div>
    <w:div w:id="1874803765">
      <w:bodyDiv w:val="1"/>
      <w:marLeft w:val="0"/>
      <w:marRight w:val="0"/>
      <w:marTop w:val="0"/>
      <w:marBottom w:val="0"/>
      <w:divBdr>
        <w:top w:val="none" w:sz="0" w:space="0" w:color="auto"/>
        <w:left w:val="none" w:sz="0" w:space="0" w:color="auto"/>
        <w:bottom w:val="none" w:sz="0" w:space="0" w:color="auto"/>
        <w:right w:val="none" w:sz="0" w:space="0" w:color="auto"/>
      </w:divBdr>
      <w:divsChild>
        <w:div w:id="60178123">
          <w:marLeft w:val="0"/>
          <w:marRight w:val="0"/>
          <w:marTop w:val="0"/>
          <w:marBottom w:val="0"/>
          <w:divBdr>
            <w:top w:val="none" w:sz="0" w:space="0" w:color="auto"/>
            <w:left w:val="none" w:sz="0" w:space="0" w:color="auto"/>
            <w:bottom w:val="none" w:sz="0" w:space="0" w:color="auto"/>
            <w:right w:val="none" w:sz="0" w:space="0" w:color="auto"/>
          </w:divBdr>
        </w:div>
        <w:div w:id="79301537">
          <w:marLeft w:val="0"/>
          <w:marRight w:val="0"/>
          <w:marTop w:val="0"/>
          <w:marBottom w:val="0"/>
          <w:divBdr>
            <w:top w:val="none" w:sz="0" w:space="0" w:color="auto"/>
            <w:left w:val="none" w:sz="0" w:space="0" w:color="auto"/>
            <w:bottom w:val="none" w:sz="0" w:space="0" w:color="auto"/>
            <w:right w:val="none" w:sz="0" w:space="0" w:color="auto"/>
          </w:divBdr>
        </w:div>
        <w:div w:id="101149871">
          <w:marLeft w:val="0"/>
          <w:marRight w:val="0"/>
          <w:marTop w:val="0"/>
          <w:marBottom w:val="0"/>
          <w:divBdr>
            <w:top w:val="none" w:sz="0" w:space="0" w:color="auto"/>
            <w:left w:val="none" w:sz="0" w:space="0" w:color="auto"/>
            <w:bottom w:val="none" w:sz="0" w:space="0" w:color="auto"/>
            <w:right w:val="none" w:sz="0" w:space="0" w:color="auto"/>
          </w:divBdr>
        </w:div>
        <w:div w:id="114449124">
          <w:marLeft w:val="0"/>
          <w:marRight w:val="0"/>
          <w:marTop w:val="0"/>
          <w:marBottom w:val="0"/>
          <w:divBdr>
            <w:top w:val="none" w:sz="0" w:space="0" w:color="auto"/>
            <w:left w:val="none" w:sz="0" w:space="0" w:color="auto"/>
            <w:bottom w:val="none" w:sz="0" w:space="0" w:color="auto"/>
            <w:right w:val="none" w:sz="0" w:space="0" w:color="auto"/>
          </w:divBdr>
        </w:div>
        <w:div w:id="114754708">
          <w:marLeft w:val="0"/>
          <w:marRight w:val="0"/>
          <w:marTop w:val="0"/>
          <w:marBottom w:val="0"/>
          <w:divBdr>
            <w:top w:val="none" w:sz="0" w:space="0" w:color="auto"/>
            <w:left w:val="none" w:sz="0" w:space="0" w:color="auto"/>
            <w:bottom w:val="none" w:sz="0" w:space="0" w:color="auto"/>
            <w:right w:val="none" w:sz="0" w:space="0" w:color="auto"/>
          </w:divBdr>
        </w:div>
        <w:div w:id="167714455">
          <w:marLeft w:val="0"/>
          <w:marRight w:val="0"/>
          <w:marTop w:val="0"/>
          <w:marBottom w:val="0"/>
          <w:divBdr>
            <w:top w:val="none" w:sz="0" w:space="0" w:color="auto"/>
            <w:left w:val="none" w:sz="0" w:space="0" w:color="auto"/>
            <w:bottom w:val="none" w:sz="0" w:space="0" w:color="auto"/>
            <w:right w:val="none" w:sz="0" w:space="0" w:color="auto"/>
          </w:divBdr>
        </w:div>
        <w:div w:id="221911194">
          <w:marLeft w:val="0"/>
          <w:marRight w:val="0"/>
          <w:marTop w:val="0"/>
          <w:marBottom w:val="0"/>
          <w:divBdr>
            <w:top w:val="none" w:sz="0" w:space="0" w:color="auto"/>
            <w:left w:val="none" w:sz="0" w:space="0" w:color="auto"/>
            <w:bottom w:val="none" w:sz="0" w:space="0" w:color="auto"/>
            <w:right w:val="none" w:sz="0" w:space="0" w:color="auto"/>
          </w:divBdr>
        </w:div>
        <w:div w:id="297031093">
          <w:marLeft w:val="0"/>
          <w:marRight w:val="0"/>
          <w:marTop w:val="0"/>
          <w:marBottom w:val="0"/>
          <w:divBdr>
            <w:top w:val="none" w:sz="0" w:space="0" w:color="auto"/>
            <w:left w:val="none" w:sz="0" w:space="0" w:color="auto"/>
            <w:bottom w:val="none" w:sz="0" w:space="0" w:color="auto"/>
            <w:right w:val="none" w:sz="0" w:space="0" w:color="auto"/>
          </w:divBdr>
        </w:div>
        <w:div w:id="365175870">
          <w:marLeft w:val="0"/>
          <w:marRight w:val="0"/>
          <w:marTop w:val="0"/>
          <w:marBottom w:val="0"/>
          <w:divBdr>
            <w:top w:val="none" w:sz="0" w:space="0" w:color="auto"/>
            <w:left w:val="none" w:sz="0" w:space="0" w:color="auto"/>
            <w:bottom w:val="none" w:sz="0" w:space="0" w:color="auto"/>
            <w:right w:val="none" w:sz="0" w:space="0" w:color="auto"/>
          </w:divBdr>
        </w:div>
        <w:div w:id="447743167">
          <w:marLeft w:val="0"/>
          <w:marRight w:val="0"/>
          <w:marTop w:val="0"/>
          <w:marBottom w:val="0"/>
          <w:divBdr>
            <w:top w:val="none" w:sz="0" w:space="0" w:color="auto"/>
            <w:left w:val="none" w:sz="0" w:space="0" w:color="auto"/>
            <w:bottom w:val="none" w:sz="0" w:space="0" w:color="auto"/>
            <w:right w:val="none" w:sz="0" w:space="0" w:color="auto"/>
          </w:divBdr>
        </w:div>
        <w:div w:id="456796844">
          <w:marLeft w:val="0"/>
          <w:marRight w:val="0"/>
          <w:marTop w:val="0"/>
          <w:marBottom w:val="0"/>
          <w:divBdr>
            <w:top w:val="none" w:sz="0" w:space="0" w:color="auto"/>
            <w:left w:val="none" w:sz="0" w:space="0" w:color="auto"/>
            <w:bottom w:val="none" w:sz="0" w:space="0" w:color="auto"/>
            <w:right w:val="none" w:sz="0" w:space="0" w:color="auto"/>
          </w:divBdr>
        </w:div>
        <w:div w:id="482742947">
          <w:marLeft w:val="0"/>
          <w:marRight w:val="0"/>
          <w:marTop w:val="0"/>
          <w:marBottom w:val="0"/>
          <w:divBdr>
            <w:top w:val="none" w:sz="0" w:space="0" w:color="auto"/>
            <w:left w:val="none" w:sz="0" w:space="0" w:color="auto"/>
            <w:bottom w:val="none" w:sz="0" w:space="0" w:color="auto"/>
            <w:right w:val="none" w:sz="0" w:space="0" w:color="auto"/>
          </w:divBdr>
        </w:div>
        <w:div w:id="529996288">
          <w:marLeft w:val="0"/>
          <w:marRight w:val="0"/>
          <w:marTop w:val="0"/>
          <w:marBottom w:val="0"/>
          <w:divBdr>
            <w:top w:val="none" w:sz="0" w:space="0" w:color="auto"/>
            <w:left w:val="none" w:sz="0" w:space="0" w:color="auto"/>
            <w:bottom w:val="none" w:sz="0" w:space="0" w:color="auto"/>
            <w:right w:val="none" w:sz="0" w:space="0" w:color="auto"/>
          </w:divBdr>
        </w:div>
        <w:div w:id="549921397">
          <w:marLeft w:val="0"/>
          <w:marRight w:val="0"/>
          <w:marTop w:val="0"/>
          <w:marBottom w:val="0"/>
          <w:divBdr>
            <w:top w:val="none" w:sz="0" w:space="0" w:color="auto"/>
            <w:left w:val="none" w:sz="0" w:space="0" w:color="auto"/>
            <w:bottom w:val="none" w:sz="0" w:space="0" w:color="auto"/>
            <w:right w:val="none" w:sz="0" w:space="0" w:color="auto"/>
          </w:divBdr>
        </w:div>
        <w:div w:id="572853361">
          <w:marLeft w:val="0"/>
          <w:marRight w:val="0"/>
          <w:marTop w:val="0"/>
          <w:marBottom w:val="0"/>
          <w:divBdr>
            <w:top w:val="none" w:sz="0" w:space="0" w:color="auto"/>
            <w:left w:val="none" w:sz="0" w:space="0" w:color="auto"/>
            <w:bottom w:val="none" w:sz="0" w:space="0" w:color="auto"/>
            <w:right w:val="none" w:sz="0" w:space="0" w:color="auto"/>
          </w:divBdr>
        </w:div>
        <w:div w:id="637153030">
          <w:marLeft w:val="0"/>
          <w:marRight w:val="0"/>
          <w:marTop w:val="0"/>
          <w:marBottom w:val="0"/>
          <w:divBdr>
            <w:top w:val="none" w:sz="0" w:space="0" w:color="auto"/>
            <w:left w:val="none" w:sz="0" w:space="0" w:color="auto"/>
            <w:bottom w:val="none" w:sz="0" w:space="0" w:color="auto"/>
            <w:right w:val="none" w:sz="0" w:space="0" w:color="auto"/>
          </w:divBdr>
        </w:div>
        <w:div w:id="669870071">
          <w:marLeft w:val="0"/>
          <w:marRight w:val="0"/>
          <w:marTop w:val="0"/>
          <w:marBottom w:val="0"/>
          <w:divBdr>
            <w:top w:val="none" w:sz="0" w:space="0" w:color="auto"/>
            <w:left w:val="none" w:sz="0" w:space="0" w:color="auto"/>
            <w:bottom w:val="none" w:sz="0" w:space="0" w:color="auto"/>
            <w:right w:val="none" w:sz="0" w:space="0" w:color="auto"/>
          </w:divBdr>
        </w:div>
        <w:div w:id="751699097">
          <w:marLeft w:val="0"/>
          <w:marRight w:val="0"/>
          <w:marTop w:val="0"/>
          <w:marBottom w:val="0"/>
          <w:divBdr>
            <w:top w:val="none" w:sz="0" w:space="0" w:color="auto"/>
            <w:left w:val="none" w:sz="0" w:space="0" w:color="auto"/>
            <w:bottom w:val="none" w:sz="0" w:space="0" w:color="auto"/>
            <w:right w:val="none" w:sz="0" w:space="0" w:color="auto"/>
          </w:divBdr>
        </w:div>
        <w:div w:id="856381831">
          <w:marLeft w:val="0"/>
          <w:marRight w:val="0"/>
          <w:marTop w:val="0"/>
          <w:marBottom w:val="0"/>
          <w:divBdr>
            <w:top w:val="none" w:sz="0" w:space="0" w:color="auto"/>
            <w:left w:val="none" w:sz="0" w:space="0" w:color="auto"/>
            <w:bottom w:val="none" w:sz="0" w:space="0" w:color="auto"/>
            <w:right w:val="none" w:sz="0" w:space="0" w:color="auto"/>
          </w:divBdr>
        </w:div>
        <w:div w:id="1043600412">
          <w:marLeft w:val="0"/>
          <w:marRight w:val="0"/>
          <w:marTop w:val="0"/>
          <w:marBottom w:val="0"/>
          <w:divBdr>
            <w:top w:val="none" w:sz="0" w:space="0" w:color="auto"/>
            <w:left w:val="none" w:sz="0" w:space="0" w:color="auto"/>
            <w:bottom w:val="none" w:sz="0" w:space="0" w:color="auto"/>
            <w:right w:val="none" w:sz="0" w:space="0" w:color="auto"/>
          </w:divBdr>
        </w:div>
        <w:div w:id="1442994990">
          <w:marLeft w:val="0"/>
          <w:marRight w:val="0"/>
          <w:marTop w:val="0"/>
          <w:marBottom w:val="0"/>
          <w:divBdr>
            <w:top w:val="none" w:sz="0" w:space="0" w:color="auto"/>
            <w:left w:val="none" w:sz="0" w:space="0" w:color="auto"/>
            <w:bottom w:val="none" w:sz="0" w:space="0" w:color="auto"/>
            <w:right w:val="none" w:sz="0" w:space="0" w:color="auto"/>
          </w:divBdr>
        </w:div>
        <w:div w:id="1521745937">
          <w:marLeft w:val="0"/>
          <w:marRight w:val="0"/>
          <w:marTop w:val="0"/>
          <w:marBottom w:val="0"/>
          <w:divBdr>
            <w:top w:val="none" w:sz="0" w:space="0" w:color="auto"/>
            <w:left w:val="none" w:sz="0" w:space="0" w:color="auto"/>
            <w:bottom w:val="none" w:sz="0" w:space="0" w:color="auto"/>
            <w:right w:val="none" w:sz="0" w:space="0" w:color="auto"/>
          </w:divBdr>
        </w:div>
        <w:div w:id="1604142912">
          <w:marLeft w:val="0"/>
          <w:marRight w:val="0"/>
          <w:marTop w:val="0"/>
          <w:marBottom w:val="0"/>
          <w:divBdr>
            <w:top w:val="none" w:sz="0" w:space="0" w:color="auto"/>
            <w:left w:val="none" w:sz="0" w:space="0" w:color="auto"/>
            <w:bottom w:val="none" w:sz="0" w:space="0" w:color="auto"/>
            <w:right w:val="none" w:sz="0" w:space="0" w:color="auto"/>
          </w:divBdr>
        </w:div>
        <w:div w:id="1769615324">
          <w:marLeft w:val="0"/>
          <w:marRight w:val="0"/>
          <w:marTop w:val="0"/>
          <w:marBottom w:val="0"/>
          <w:divBdr>
            <w:top w:val="none" w:sz="0" w:space="0" w:color="auto"/>
            <w:left w:val="none" w:sz="0" w:space="0" w:color="auto"/>
            <w:bottom w:val="none" w:sz="0" w:space="0" w:color="auto"/>
            <w:right w:val="none" w:sz="0" w:space="0" w:color="auto"/>
          </w:divBdr>
        </w:div>
        <w:div w:id="1952080122">
          <w:marLeft w:val="0"/>
          <w:marRight w:val="0"/>
          <w:marTop w:val="0"/>
          <w:marBottom w:val="0"/>
          <w:divBdr>
            <w:top w:val="none" w:sz="0" w:space="0" w:color="auto"/>
            <w:left w:val="none" w:sz="0" w:space="0" w:color="auto"/>
            <w:bottom w:val="none" w:sz="0" w:space="0" w:color="auto"/>
            <w:right w:val="none" w:sz="0" w:space="0" w:color="auto"/>
          </w:divBdr>
        </w:div>
        <w:div w:id="1967395221">
          <w:marLeft w:val="0"/>
          <w:marRight w:val="0"/>
          <w:marTop w:val="0"/>
          <w:marBottom w:val="0"/>
          <w:divBdr>
            <w:top w:val="none" w:sz="0" w:space="0" w:color="auto"/>
            <w:left w:val="none" w:sz="0" w:space="0" w:color="auto"/>
            <w:bottom w:val="none" w:sz="0" w:space="0" w:color="auto"/>
            <w:right w:val="none" w:sz="0" w:space="0" w:color="auto"/>
          </w:divBdr>
        </w:div>
      </w:divsChild>
    </w:div>
    <w:div w:id="2013292587">
      <w:bodyDiv w:val="1"/>
      <w:marLeft w:val="0"/>
      <w:marRight w:val="0"/>
      <w:marTop w:val="0"/>
      <w:marBottom w:val="0"/>
      <w:divBdr>
        <w:top w:val="none" w:sz="0" w:space="0" w:color="auto"/>
        <w:left w:val="none" w:sz="0" w:space="0" w:color="auto"/>
        <w:bottom w:val="none" w:sz="0" w:space="0" w:color="auto"/>
        <w:right w:val="none" w:sz="0" w:space="0" w:color="auto"/>
      </w:divBdr>
    </w:div>
    <w:div w:id="2015960086">
      <w:bodyDiv w:val="1"/>
      <w:marLeft w:val="0"/>
      <w:marRight w:val="0"/>
      <w:marTop w:val="0"/>
      <w:marBottom w:val="0"/>
      <w:divBdr>
        <w:top w:val="none" w:sz="0" w:space="0" w:color="auto"/>
        <w:left w:val="none" w:sz="0" w:space="0" w:color="auto"/>
        <w:bottom w:val="none" w:sz="0" w:space="0" w:color="auto"/>
        <w:right w:val="none" w:sz="0" w:space="0" w:color="auto"/>
      </w:divBdr>
    </w:div>
    <w:div w:id="2064522120">
      <w:bodyDiv w:val="1"/>
      <w:marLeft w:val="0"/>
      <w:marRight w:val="0"/>
      <w:marTop w:val="0"/>
      <w:marBottom w:val="0"/>
      <w:divBdr>
        <w:top w:val="none" w:sz="0" w:space="0" w:color="auto"/>
        <w:left w:val="none" w:sz="0" w:space="0" w:color="auto"/>
        <w:bottom w:val="none" w:sz="0" w:space="0" w:color="auto"/>
        <w:right w:val="none" w:sz="0" w:space="0" w:color="auto"/>
      </w:divBdr>
      <w:divsChild>
        <w:div w:id="89744519">
          <w:marLeft w:val="0"/>
          <w:marRight w:val="0"/>
          <w:marTop w:val="0"/>
          <w:marBottom w:val="0"/>
          <w:divBdr>
            <w:top w:val="none" w:sz="0" w:space="0" w:color="auto"/>
            <w:left w:val="none" w:sz="0" w:space="0" w:color="auto"/>
            <w:bottom w:val="none" w:sz="0" w:space="0" w:color="auto"/>
            <w:right w:val="none" w:sz="0" w:space="0" w:color="auto"/>
          </w:divBdr>
        </w:div>
        <w:div w:id="417410661">
          <w:marLeft w:val="0"/>
          <w:marRight w:val="0"/>
          <w:marTop w:val="0"/>
          <w:marBottom w:val="0"/>
          <w:divBdr>
            <w:top w:val="none" w:sz="0" w:space="0" w:color="auto"/>
            <w:left w:val="none" w:sz="0" w:space="0" w:color="auto"/>
            <w:bottom w:val="none" w:sz="0" w:space="0" w:color="auto"/>
            <w:right w:val="none" w:sz="0" w:space="0" w:color="auto"/>
          </w:divBdr>
        </w:div>
        <w:div w:id="436825697">
          <w:marLeft w:val="0"/>
          <w:marRight w:val="0"/>
          <w:marTop w:val="0"/>
          <w:marBottom w:val="0"/>
          <w:divBdr>
            <w:top w:val="none" w:sz="0" w:space="0" w:color="auto"/>
            <w:left w:val="none" w:sz="0" w:space="0" w:color="auto"/>
            <w:bottom w:val="none" w:sz="0" w:space="0" w:color="auto"/>
            <w:right w:val="none" w:sz="0" w:space="0" w:color="auto"/>
          </w:divBdr>
        </w:div>
        <w:div w:id="752506793">
          <w:marLeft w:val="0"/>
          <w:marRight w:val="0"/>
          <w:marTop w:val="0"/>
          <w:marBottom w:val="0"/>
          <w:divBdr>
            <w:top w:val="none" w:sz="0" w:space="0" w:color="auto"/>
            <w:left w:val="none" w:sz="0" w:space="0" w:color="auto"/>
            <w:bottom w:val="none" w:sz="0" w:space="0" w:color="auto"/>
            <w:right w:val="none" w:sz="0" w:space="0" w:color="auto"/>
          </w:divBdr>
        </w:div>
        <w:div w:id="789279658">
          <w:marLeft w:val="0"/>
          <w:marRight w:val="0"/>
          <w:marTop w:val="0"/>
          <w:marBottom w:val="0"/>
          <w:divBdr>
            <w:top w:val="none" w:sz="0" w:space="0" w:color="auto"/>
            <w:left w:val="none" w:sz="0" w:space="0" w:color="auto"/>
            <w:bottom w:val="none" w:sz="0" w:space="0" w:color="auto"/>
            <w:right w:val="none" w:sz="0" w:space="0" w:color="auto"/>
          </w:divBdr>
        </w:div>
        <w:div w:id="970784803">
          <w:marLeft w:val="0"/>
          <w:marRight w:val="0"/>
          <w:marTop w:val="0"/>
          <w:marBottom w:val="0"/>
          <w:divBdr>
            <w:top w:val="none" w:sz="0" w:space="0" w:color="auto"/>
            <w:left w:val="none" w:sz="0" w:space="0" w:color="auto"/>
            <w:bottom w:val="none" w:sz="0" w:space="0" w:color="auto"/>
            <w:right w:val="none" w:sz="0" w:space="0" w:color="auto"/>
          </w:divBdr>
        </w:div>
        <w:div w:id="1002394557">
          <w:marLeft w:val="0"/>
          <w:marRight w:val="0"/>
          <w:marTop w:val="0"/>
          <w:marBottom w:val="0"/>
          <w:divBdr>
            <w:top w:val="none" w:sz="0" w:space="0" w:color="auto"/>
            <w:left w:val="none" w:sz="0" w:space="0" w:color="auto"/>
            <w:bottom w:val="none" w:sz="0" w:space="0" w:color="auto"/>
            <w:right w:val="none" w:sz="0" w:space="0" w:color="auto"/>
          </w:divBdr>
        </w:div>
        <w:div w:id="1207642207">
          <w:marLeft w:val="0"/>
          <w:marRight w:val="0"/>
          <w:marTop w:val="0"/>
          <w:marBottom w:val="0"/>
          <w:divBdr>
            <w:top w:val="none" w:sz="0" w:space="0" w:color="auto"/>
            <w:left w:val="none" w:sz="0" w:space="0" w:color="auto"/>
            <w:bottom w:val="none" w:sz="0" w:space="0" w:color="auto"/>
            <w:right w:val="none" w:sz="0" w:space="0" w:color="auto"/>
          </w:divBdr>
        </w:div>
        <w:div w:id="1552495941">
          <w:marLeft w:val="0"/>
          <w:marRight w:val="0"/>
          <w:marTop w:val="0"/>
          <w:marBottom w:val="0"/>
          <w:divBdr>
            <w:top w:val="none" w:sz="0" w:space="0" w:color="auto"/>
            <w:left w:val="none" w:sz="0" w:space="0" w:color="auto"/>
            <w:bottom w:val="none" w:sz="0" w:space="0" w:color="auto"/>
            <w:right w:val="none" w:sz="0" w:space="0" w:color="auto"/>
          </w:divBdr>
        </w:div>
        <w:div w:id="1558587673">
          <w:marLeft w:val="0"/>
          <w:marRight w:val="0"/>
          <w:marTop w:val="0"/>
          <w:marBottom w:val="0"/>
          <w:divBdr>
            <w:top w:val="none" w:sz="0" w:space="0" w:color="auto"/>
            <w:left w:val="none" w:sz="0" w:space="0" w:color="auto"/>
            <w:bottom w:val="none" w:sz="0" w:space="0" w:color="auto"/>
            <w:right w:val="none" w:sz="0" w:space="0" w:color="auto"/>
          </w:divBdr>
        </w:div>
        <w:div w:id="1668754268">
          <w:marLeft w:val="0"/>
          <w:marRight w:val="0"/>
          <w:marTop w:val="0"/>
          <w:marBottom w:val="0"/>
          <w:divBdr>
            <w:top w:val="none" w:sz="0" w:space="0" w:color="auto"/>
            <w:left w:val="none" w:sz="0" w:space="0" w:color="auto"/>
            <w:bottom w:val="none" w:sz="0" w:space="0" w:color="auto"/>
            <w:right w:val="none" w:sz="0" w:space="0" w:color="auto"/>
          </w:divBdr>
        </w:div>
        <w:div w:id="2041276844">
          <w:marLeft w:val="0"/>
          <w:marRight w:val="0"/>
          <w:marTop w:val="0"/>
          <w:marBottom w:val="0"/>
          <w:divBdr>
            <w:top w:val="none" w:sz="0" w:space="0" w:color="auto"/>
            <w:left w:val="none" w:sz="0" w:space="0" w:color="auto"/>
            <w:bottom w:val="none" w:sz="0" w:space="0" w:color="auto"/>
            <w:right w:val="none" w:sz="0" w:space="0" w:color="auto"/>
          </w:divBdr>
        </w:div>
        <w:div w:id="2101950251">
          <w:marLeft w:val="0"/>
          <w:marRight w:val="0"/>
          <w:marTop w:val="0"/>
          <w:marBottom w:val="0"/>
          <w:divBdr>
            <w:top w:val="none" w:sz="0" w:space="0" w:color="auto"/>
            <w:left w:val="none" w:sz="0" w:space="0" w:color="auto"/>
            <w:bottom w:val="none" w:sz="0" w:space="0" w:color="auto"/>
            <w:right w:val="none" w:sz="0" w:space="0" w:color="auto"/>
          </w:divBdr>
        </w:div>
      </w:divsChild>
    </w:div>
    <w:div w:id="2067295133">
      <w:bodyDiv w:val="1"/>
      <w:marLeft w:val="0"/>
      <w:marRight w:val="0"/>
      <w:marTop w:val="0"/>
      <w:marBottom w:val="0"/>
      <w:divBdr>
        <w:top w:val="none" w:sz="0" w:space="0" w:color="auto"/>
        <w:left w:val="none" w:sz="0" w:space="0" w:color="auto"/>
        <w:bottom w:val="none" w:sz="0" w:space="0" w:color="auto"/>
        <w:right w:val="none" w:sz="0" w:space="0" w:color="auto"/>
      </w:divBdr>
    </w:div>
    <w:div w:id="2110614825">
      <w:bodyDiv w:val="1"/>
      <w:marLeft w:val="0"/>
      <w:marRight w:val="0"/>
      <w:marTop w:val="0"/>
      <w:marBottom w:val="0"/>
      <w:divBdr>
        <w:top w:val="none" w:sz="0" w:space="0" w:color="auto"/>
        <w:left w:val="none" w:sz="0" w:space="0" w:color="auto"/>
        <w:bottom w:val="none" w:sz="0" w:space="0" w:color="auto"/>
        <w:right w:val="none" w:sz="0" w:space="0" w:color="auto"/>
      </w:divBdr>
    </w:div>
    <w:div w:id="2119788007">
      <w:bodyDiv w:val="1"/>
      <w:marLeft w:val="0"/>
      <w:marRight w:val="0"/>
      <w:marTop w:val="0"/>
      <w:marBottom w:val="0"/>
      <w:divBdr>
        <w:top w:val="none" w:sz="0" w:space="0" w:color="auto"/>
        <w:left w:val="none" w:sz="0" w:space="0" w:color="auto"/>
        <w:bottom w:val="none" w:sz="0" w:space="0" w:color="auto"/>
        <w:right w:val="none" w:sz="0" w:space="0" w:color="auto"/>
      </w:divBdr>
      <w:divsChild>
        <w:div w:id="78603004">
          <w:marLeft w:val="0"/>
          <w:marRight w:val="0"/>
          <w:marTop w:val="0"/>
          <w:marBottom w:val="0"/>
          <w:divBdr>
            <w:top w:val="none" w:sz="0" w:space="0" w:color="auto"/>
            <w:left w:val="none" w:sz="0" w:space="0" w:color="auto"/>
            <w:bottom w:val="none" w:sz="0" w:space="0" w:color="auto"/>
            <w:right w:val="none" w:sz="0" w:space="0" w:color="auto"/>
          </w:divBdr>
        </w:div>
        <w:div w:id="358164483">
          <w:marLeft w:val="0"/>
          <w:marRight w:val="0"/>
          <w:marTop w:val="0"/>
          <w:marBottom w:val="0"/>
          <w:divBdr>
            <w:top w:val="none" w:sz="0" w:space="0" w:color="auto"/>
            <w:left w:val="none" w:sz="0" w:space="0" w:color="auto"/>
            <w:bottom w:val="none" w:sz="0" w:space="0" w:color="auto"/>
            <w:right w:val="none" w:sz="0" w:space="0" w:color="auto"/>
          </w:divBdr>
        </w:div>
        <w:div w:id="21243049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z.feld@lodzkie.pl"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mailto:inauguracja.fel@lodzkie.pl" TargetMode="External"/><Relationship Id="rId14" Type="http://schemas.openxmlformats.org/officeDocument/2006/relationships/image" Target="media/image3.jp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AC485-1E02-489A-834F-BF4A5B81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79</Pages>
  <Words>18491</Words>
  <Characters>110947</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dc:description/>
  <cp:lastModifiedBy>Ewa Kryzińska</cp:lastModifiedBy>
  <cp:revision>6</cp:revision>
  <cp:lastPrinted>2025-05-13T12:33:00Z</cp:lastPrinted>
  <dcterms:created xsi:type="dcterms:W3CDTF">2025-05-13T12:19:00Z</dcterms:created>
  <dcterms:modified xsi:type="dcterms:W3CDTF">2025-05-14T10:50:00Z</dcterms:modified>
</cp:coreProperties>
</file>