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F04E" w14:textId="51C77564" w:rsidR="00EC10E6" w:rsidRPr="00C575F1" w:rsidRDefault="00EC10E6" w:rsidP="00B321A5">
      <w:pPr>
        <w:spacing w:after="500" w:line="276" w:lineRule="auto"/>
        <w:jc w:val="right"/>
        <w:rPr>
          <w:rFonts w:ascii="Arial" w:hAnsi="Arial" w:cs="Arial"/>
          <w:b/>
          <w:szCs w:val="20"/>
        </w:rPr>
      </w:pPr>
      <w:r w:rsidRPr="00C575F1">
        <w:rPr>
          <w:rFonts w:ascii="Arial" w:hAnsi="Arial" w:cs="Arial"/>
          <w:b/>
          <w:szCs w:val="20"/>
        </w:rPr>
        <w:t xml:space="preserve">Załącznik nr 1 do Wniosku o dofinansowanie </w:t>
      </w:r>
    </w:p>
    <w:p w14:paraId="588277B2" w14:textId="77777777" w:rsidR="00EC10E6" w:rsidRPr="00C575F1" w:rsidRDefault="00EC10E6" w:rsidP="00274E94">
      <w:pPr>
        <w:spacing w:before="500" w:after="1000" w:line="276" w:lineRule="auto"/>
        <w:rPr>
          <w:rFonts w:ascii="Arial" w:hAnsi="Arial" w:cs="Arial"/>
          <w:szCs w:val="20"/>
        </w:rPr>
      </w:pPr>
      <w:r w:rsidRPr="00C575F1">
        <w:rPr>
          <w:rFonts w:ascii="Arial" w:hAnsi="Arial" w:cs="Arial"/>
          <w:szCs w:val="20"/>
        </w:rPr>
        <w:t>Nazwa i adres Wnioskodawcy</w:t>
      </w:r>
      <w:r w:rsidRPr="00C575F1">
        <w:rPr>
          <w:rFonts w:ascii="Arial" w:hAnsi="Arial" w:cs="Arial"/>
          <w:szCs w:val="20"/>
        </w:rPr>
        <w:tab/>
      </w:r>
      <w:r w:rsidRPr="00C575F1">
        <w:rPr>
          <w:rFonts w:ascii="Arial" w:hAnsi="Arial" w:cs="Arial"/>
          <w:szCs w:val="20"/>
        </w:rPr>
        <w:tab/>
      </w:r>
      <w:r w:rsidRPr="00C575F1">
        <w:rPr>
          <w:rFonts w:ascii="Arial" w:hAnsi="Arial" w:cs="Arial"/>
          <w:szCs w:val="20"/>
        </w:rPr>
        <w:tab/>
      </w:r>
      <w:r w:rsidRPr="00C575F1">
        <w:rPr>
          <w:rFonts w:ascii="Arial" w:hAnsi="Arial" w:cs="Arial"/>
          <w:szCs w:val="20"/>
        </w:rPr>
        <w:tab/>
      </w:r>
      <w:r w:rsidRPr="00C575F1">
        <w:rPr>
          <w:rFonts w:ascii="Arial" w:hAnsi="Arial" w:cs="Arial"/>
          <w:szCs w:val="20"/>
        </w:rPr>
        <w:tab/>
      </w:r>
      <w:r w:rsidRPr="00C575F1">
        <w:rPr>
          <w:rFonts w:ascii="Arial" w:hAnsi="Arial" w:cs="Arial"/>
          <w:szCs w:val="20"/>
        </w:rPr>
        <w:tab/>
        <w:t>Miejscowość, data</w:t>
      </w:r>
    </w:p>
    <w:p w14:paraId="6BEF5AFC" w14:textId="77777777" w:rsidR="00EC10E6" w:rsidRPr="00C575F1" w:rsidRDefault="00EC10E6" w:rsidP="00274E94">
      <w:pPr>
        <w:spacing w:after="500" w:line="276" w:lineRule="auto"/>
        <w:rPr>
          <w:rFonts w:ascii="Arial" w:hAnsi="Arial" w:cs="Arial"/>
          <w:b/>
          <w:szCs w:val="20"/>
        </w:rPr>
      </w:pPr>
    </w:p>
    <w:p w14:paraId="554AC590" w14:textId="0BB9177E" w:rsidR="00C63E15" w:rsidRPr="00C575F1" w:rsidRDefault="00A85F32" w:rsidP="00481DFB">
      <w:pPr>
        <w:spacing w:before="500" w:after="1000" w:line="276" w:lineRule="auto"/>
        <w:jc w:val="center"/>
        <w:rPr>
          <w:rFonts w:ascii="Arial" w:hAnsi="Arial" w:cs="Arial"/>
          <w:b/>
          <w:szCs w:val="20"/>
        </w:rPr>
      </w:pPr>
      <w:r w:rsidRPr="00C575F1">
        <w:rPr>
          <w:rFonts w:ascii="Arial" w:hAnsi="Arial" w:cs="Arial"/>
          <w:b/>
          <w:szCs w:val="20"/>
        </w:rPr>
        <w:t>DEKLARACJA WNIOSKODAWCY</w:t>
      </w:r>
    </w:p>
    <w:p w14:paraId="3089FE8E" w14:textId="4A3A133C" w:rsidR="00E671ED" w:rsidRPr="00C575F1" w:rsidRDefault="008307B8" w:rsidP="00274E94">
      <w:pPr>
        <w:spacing w:after="400" w:line="360" w:lineRule="auto"/>
        <w:rPr>
          <w:rStyle w:val="markedcontent"/>
          <w:rFonts w:ascii="Arial" w:hAnsi="Arial" w:cs="Arial"/>
          <w:b/>
        </w:rPr>
      </w:pPr>
      <w:r w:rsidRPr="00C575F1">
        <w:rPr>
          <w:rFonts w:ascii="Arial" w:hAnsi="Arial" w:cs="Arial"/>
          <w:b/>
        </w:rPr>
        <w:t>Zamieszczone poniżej</w:t>
      </w:r>
      <w:r w:rsidR="00F75FCD" w:rsidRPr="00C575F1">
        <w:rPr>
          <w:rFonts w:ascii="Arial" w:hAnsi="Arial" w:cs="Arial"/>
          <w:b/>
        </w:rPr>
        <w:t xml:space="preserve"> oświadczenia </w:t>
      </w:r>
      <w:r w:rsidR="00F75FCD" w:rsidRPr="00C575F1">
        <w:rPr>
          <w:rStyle w:val="markedcontent"/>
          <w:rFonts w:ascii="Arial" w:hAnsi="Arial" w:cs="Arial"/>
          <w:b/>
        </w:rPr>
        <w:t xml:space="preserve">składane </w:t>
      </w:r>
      <w:r w:rsidRPr="00C575F1">
        <w:rPr>
          <w:rStyle w:val="markedcontent"/>
          <w:rFonts w:ascii="Arial" w:hAnsi="Arial" w:cs="Arial"/>
          <w:b/>
        </w:rPr>
        <w:t xml:space="preserve">są </w:t>
      </w:r>
      <w:r w:rsidR="00F75FCD" w:rsidRPr="00C575F1">
        <w:rPr>
          <w:rStyle w:val="markedcontent"/>
          <w:rFonts w:ascii="Arial" w:hAnsi="Arial" w:cs="Arial"/>
          <w:b/>
        </w:rPr>
        <w:t>pod rygorem</w:t>
      </w:r>
      <w:r w:rsidR="00EE1960">
        <w:rPr>
          <w:rStyle w:val="markedcontent"/>
          <w:rFonts w:ascii="Arial" w:hAnsi="Arial" w:cs="Arial"/>
          <w:b/>
        </w:rPr>
        <w:t xml:space="preserve"> </w:t>
      </w:r>
      <w:r w:rsidR="00F75FCD" w:rsidRPr="00C575F1">
        <w:rPr>
          <w:rStyle w:val="markedcontent"/>
          <w:rFonts w:ascii="Arial" w:hAnsi="Arial" w:cs="Arial"/>
          <w:b/>
        </w:rPr>
        <w:t>odpowiedzialności karnej za składanie fałszywych oświadczeń i wymagają</w:t>
      </w:r>
      <w:r w:rsidR="00C3332A" w:rsidRPr="00C575F1">
        <w:rPr>
          <w:rStyle w:val="markedcontent"/>
          <w:rFonts w:ascii="Arial" w:hAnsi="Arial" w:cs="Arial"/>
          <w:b/>
        </w:rPr>
        <w:t xml:space="preserve"> opatrzenia podpisem</w:t>
      </w:r>
      <w:r w:rsidR="00EA0FC7" w:rsidRPr="00C575F1">
        <w:rPr>
          <w:rStyle w:val="markedcontent"/>
          <w:rFonts w:ascii="Arial" w:hAnsi="Arial" w:cs="Arial"/>
          <w:b/>
        </w:rPr>
        <w:t xml:space="preserve"> </w:t>
      </w:r>
      <w:r w:rsidR="00F75FCD" w:rsidRPr="00C575F1">
        <w:rPr>
          <w:rStyle w:val="markedcontent"/>
          <w:rFonts w:ascii="Arial" w:hAnsi="Arial" w:cs="Arial"/>
          <w:b/>
        </w:rPr>
        <w:t>kwalifikowaln</w:t>
      </w:r>
      <w:r w:rsidR="00C3332A" w:rsidRPr="00C575F1">
        <w:rPr>
          <w:rStyle w:val="markedcontent"/>
          <w:rFonts w:ascii="Arial" w:hAnsi="Arial" w:cs="Arial"/>
          <w:b/>
        </w:rPr>
        <w:t>ym</w:t>
      </w:r>
      <w:r w:rsidR="00F75FCD" w:rsidRPr="00C575F1">
        <w:rPr>
          <w:rStyle w:val="markedcontent"/>
          <w:rFonts w:ascii="Arial" w:hAnsi="Arial" w:cs="Arial"/>
          <w:b/>
        </w:rPr>
        <w:t xml:space="preserve"> Wnioskodawcy. </w:t>
      </w:r>
    </w:p>
    <w:p w14:paraId="10110795" w14:textId="05FFD4FC" w:rsidR="00766106" w:rsidRPr="00C575F1" w:rsidRDefault="00766106" w:rsidP="00274E94">
      <w:pPr>
        <w:spacing w:line="360" w:lineRule="auto"/>
        <w:rPr>
          <w:rFonts w:ascii="Arial" w:hAnsi="Arial" w:cs="Arial"/>
          <w:vanish/>
          <w:specVanish/>
        </w:rPr>
      </w:pPr>
      <w:r w:rsidRPr="00C575F1">
        <w:rPr>
          <w:rFonts w:ascii="Arial" w:hAnsi="Arial" w:cs="Arial"/>
        </w:rPr>
        <w:t>W związku z ubieganiem się o przyznanie dofinansowania w ramach programu regionalnego Fundusze Europejskie dla Łódzkiego 2021-2027 na realizację projektu pod nazwą …………………………………………………………………………………………………</w:t>
      </w:r>
      <w:r w:rsidR="00EE1960">
        <w:rPr>
          <w:rFonts w:ascii="Arial" w:hAnsi="Arial" w:cs="Arial"/>
        </w:rPr>
        <w:t>.</w:t>
      </w:r>
    </w:p>
    <w:p w14:paraId="38F74DE0" w14:textId="60E37A1E" w:rsidR="00E671ED" w:rsidRPr="00C575F1" w:rsidRDefault="00E671ED" w:rsidP="00274E94">
      <w:pPr>
        <w:spacing w:line="360" w:lineRule="auto"/>
        <w:rPr>
          <w:rFonts w:ascii="Arial" w:hAnsi="Arial" w:cs="Arial"/>
          <w:b/>
        </w:rPr>
      </w:pPr>
    </w:p>
    <w:p w14:paraId="01397A76" w14:textId="77777777" w:rsidR="00481DFB" w:rsidRPr="00481DFB" w:rsidRDefault="007970E9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C575F1">
        <w:rPr>
          <w:rFonts w:ascii="Arial" w:hAnsi="Arial" w:cs="Arial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C575F1">
          <w:rPr>
            <w:rFonts w:ascii="Arial" w:hAnsi="Arial" w:cs="Arial"/>
          </w:rPr>
          <w:t>5”</w:t>
        </w:r>
      </w:smartTag>
      <w:r w:rsidRPr="00C575F1">
        <w:rPr>
          <w:rFonts w:ascii="Arial" w:hAnsi="Arial" w:cs="Arial"/>
        </w:rPr>
        <w:t xml:space="preserve">. </w:t>
      </w:r>
    </w:p>
    <w:p w14:paraId="0E2D8735" w14:textId="645D0FA5" w:rsidR="00481DFB" w:rsidRPr="00446047" w:rsidRDefault="00DF3B5C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446047">
        <w:rPr>
          <w:rFonts w:ascii="Arial" w:hAnsi="Arial" w:cs="Arial"/>
        </w:rPr>
        <w:lastRenderedPageBreak/>
        <w:t xml:space="preserve">Oświadczam, że dane zawarte w formularzu wniosku o dofinansowanie oraz załącznikach w formacie Excel składanych wraz z wnioskiem o dofinansowanie </w:t>
      </w:r>
      <w:r w:rsidRPr="00446047">
        <w:rPr>
          <w:rFonts w:ascii="Arial" w:hAnsi="Arial" w:cs="Arial"/>
        </w:rPr>
        <w:br/>
        <w:t>w WOD2021 są zgodne ze stanem faktycznym i prawnym.</w:t>
      </w:r>
      <w:bookmarkStart w:id="0" w:name="_GoBack"/>
      <w:bookmarkEnd w:id="0"/>
    </w:p>
    <w:p w14:paraId="656C8A54" w14:textId="08520036" w:rsidR="00DF3B5C" w:rsidRPr="00DF3B5C" w:rsidRDefault="00DF3B5C" w:rsidP="00DF3B5C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481DFB">
        <w:rPr>
          <w:rFonts w:ascii="Arial" w:hAnsi="Arial" w:cs="Arial"/>
        </w:rPr>
        <w:t xml:space="preserve">Oświadczam, że wydatki kwalifikowalne przewidziane w projekcie nie były, nie są i nie będą współfinansowane z innych programów operacyjnych lub </w:t>
      </w:r>
      <w:r w:rsidRPr="00481DFB">
        <w:rPr>
          <w:rFonts w:ascii="Arial" w:hAnsi="Arial" w:cs="Arial"/>
        </w:rPr>
        <w:br/>
        <w:t xml:space="preserve">z instrumentów unijnych. </w:t>
      </w:r>
    </w:p>
    <w:p w14:paraId="482CD9C0" w14:textId="77777777" w:rsidR="00481DFB" w:rsidRPr="00481DFB" w:rsidRDefault="007970E9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481DFB">
        <w:rPr>
          <w:rFonts w:ascii="Arial" w:hAnsi="Arial" w:cs="Arial"/>
        </w:rPr>
        <w:t xml:space="preserve">Oświadczam, iż w przypadku otrzymania dofinansowania na realizację projektu nie naruszę zasady zakazu podwójnego finansowania, oznaczającej niedozwolone zrefundowanie całkowite lub częściowe danego wydatku dwa razy ze środków publicznych (wspólnotowych </w:t>
      </w:r>
      <w:r w:rsidR="00973D5B" w:rsidRPr="00481DFB">
        <w:rPr>
          <w:rFonts w:ascii="Arial" w:hAnsi="Arial" w:cs="Arial"/>
        </w:rPr>
        <w:t xml:space="preserve">lub krajowych) zgodnie z zapisami </w:t>
      </w:r>
      <w:r w:rsidR="00973D5B" w:rsidRPr="00481DFB">
        <w:rPr>
          <w:rFonts w:ascii="Arial" w:hAnsi="Arial" w:cs="Arial"/>
          <w:i/>
        </w:rPr>
        <w:t>Wytycznych dotyczących kwalifikowalności wydatków na lata 2021-2027</w:t>
      </w:r>
      <w:r w:rsidR="00F90D87" w:rsidRPr="00481DFB">
        <w:rPr>
          <w:rFonts w:ascii="Arial" w:hAnsi="Arial" w:cs="Arial"/>
          <w:i/>
        </w:rPr>
        <w:t>.</w:t>
      </w:r>
    </w:p>
    <w:p w14:paraId="3585C8D4" w14:textId="77777777" w:rsidR="00481DFB" w:rsidRPr="00481DFB" w:rsidRDefault="007970E9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481DFB">
        <w:rPr>
          <w:rFonts w:ascii="Arial" w:hAnsi="Arial" w:cs="Arial"/>
        </w:rPr>
        <w:t xml:space="preserve">Oświadczam, że projekt nie został fizycznie ukończony lub w pełni </w:t>
      </w:r>
      <w:r w:rsidR="002E4272" w:rsidRPr="00481DFB">
        <w:rPr>
          <w:rFonts w:ascii="Arial" w:hAnsi="Arial" w:cs="Arial"/>
        </w:rPr>
        <w:t>wdrożony</w:t>
      </w:r>
      <w:r w:rsidRPr="00481DFB">
        <w:rPr>
          <w:rFonts w:ascii="Arial" w:hAnsi="Arial" w:cs="Arial"/>
        </w:rPr>
        <w:t xml:space="preserve"> </w:t>
      </w:r>
      <w:r w:rsidR="00C96015" w:rsidRPr="00481DFB">
        <w:rPr>
          <w:rFonts w:ascii="Arial" w:hAnsi="Arial" w:cs="Arial"/>
        </w:rPr>
        <w:br/>
      </w:r>
      <w:r w:rsidRPr="00481DFB">
        <w:rPr>
          <w:rFonts w:ascii="Arial" w:hAnsi="Arial" w:cs="Arial"/>
        </w:rPr>
        <w:t xml:space="preserve">w rozumieniu art. </w:t>
      </w:r>
      <w:r w:rsidR="001B5F79" w:rsidRPr="00481DFB">
        <w:rPr>
          <w:rFonts w:ascii="Arial" w:hAnsi="Arial" w:cs="Arial"/>
        </w:rPr>
        <w:t>63 ust. 6</w:t>
      </w:r>
      <w:r w:rsidRPr="00481DFB">
        <w:rPr>
          <w:rFonts w:ascii="Arial" w:hAnsi="Arial" w:cs="Arial"/>
        </w:rPr>
        <w:t xml:space="preserve"> </w:t>
      </w:r>
      <w:r w:rsidR="00796958" w:rsidRPr="00481DFB">
        <w:rPr>
          <w:rFonts w:ascii="Arial" w:hAnsi="Arial" w:cs="Arial"/>
        </w:rPr>
        <w:t xml:space="preserve">rozporządzenia Parlamentu Europejskiego i Rady (UE) nr 2021/1060 z dnia 24 czerwca 2021 r.  </w:t>
      </w:r>
      <w:r w:rsidRPr="00481DFB">
        <w:rPr>
          <w:rFonts w:ascii="Arial" w:hAnsi="Arial" w:cs="Arial"/>
        </w:rPr>
        <w:t xml:space="preserve">przed </w:t>
      </w:r>
      <w:r w:rsidR="00DF12B1" w:rsidRPr="00481DFB">
        <w:rPr>
          <w:rFonts w:ascii="Arial" w:hAnsi="Arial" w:cs="Arial"/>
        </w:rPr>
        <w:t>przedłożeniem</w:t>
      </w:r>
      <w:r w:rsidRPr="00481DFB">
        <w:rPr>
          <w:rFonts w:ascii="Arial" w:hAnsi="Arial" w:cs="Arial"/>
        </w:rPr>
        <w:t xml:space="preserve"> niniejszego wniosku o dofinansowanie.</w:t>
      </w:r>
    </w:p>
    <w:p w14:paraId="529295A1" w14:textId="7CCBE7BA" w:rsidR="002941D2" w:rsidRPr="00481DFB" w:rsidRDefault="007970E9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  <w:color w:val="FF0000"/>
        </w:rPr>
      </w:pPr>
      <w:r w:rsidRPr="00481DFB">
        <w:rPr>
          <w:rFonts w:ascii="Arial" w:hAnsi="Arial" w:cs="Arial"/>
        </w:rPr>
        <w:t>Oświadczam, że:</w:t>
      </w:r>
    </w:p>
    <w:p w14:paraId="1D80D33B" w14:textId="51E03A88" w:rsidR="005F68B1" w:rsidRPr="00C575F1" w:rsidRDefault="00446047" w:rsidP="00274E94">
      <w:pPr>
        <w:spacing w:after="24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900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4B" w:rsidRPr="00C575F1">
            <w:rPr>
              <w:rFonts w:ascii="Segoe UI Symbol" w:eastAsia="MS Gothic" w:hAnsi="Segoe UI Symbol" w:cs="Segoe UI Symbol"/>
            </w:rPr>
            <w:t>☐</w:t>
          </w:r>
        </w:sdtContent>
      </w:sdt>
      <w:r w:rsidR="00B4114B" w:rsidRPr="00C575F1">
        <w:rPr>
          <w:rFonts w:ascii="Arial" w:hAnsi="Arial" w:cs="Arial"/>
        </w:rPr>
        <w:tab/>
      </w:r>
      <w:r w:rsidR="007970E9" w:rsidRPr="00C575F1">
        <w:rPr>
          <w:rFonts w:ascii="Arial" w:hAnsi="Arial" w:cs="Arial"/>
        </w:rPr>
        <w:t xml:space="preserve">realizacja projektu nie rozpoczęła się przed dniem złożenia wniosku </w:t>
      </w:r>
      <w:r w:rsidR="005F68B1" w:rsidRPr="00C575F1">
        <w:rPr>
          <w:rFonts w:ascii="Arial" w:hAnsi="Arial" w:cs="Arial"/>
        </w:rPr>
        <w:br/>
      </w:r>
      <w:r w:rsidR="007970E9" w:rsidRPr="00C575F1">
        <w:rPr>
          <w:rFonts w:ascii="Arial" w:hAnsi="Arial" w:cs="Arial"/>
        </w:rPr>
        <w:t>o dofinansowanie,</w:t>
      </w:r>
    </w:p>
    <w:p w14:paraId="559CEE93" w14:textId="05E7EFEC" w:rsidR="00E94DEF" w:rsidRPr="00C575F1" w:rsidRDefault="00446047" w:rsidP="00274E94">
      <w:pPr>
        <w:spacing w:after="24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22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4B" w:rsidRPr="00C575F1">
            <w:rPr>
              <w:rFonts w:ascii="Segoe UI Symbol" w:eastAsia="MS Gothic" w:hAnsi="Segoe UI Symbol" w:cs="Segoe UI Symbol"/>
            </w:rPr>
            <w:t>☐</w:t>
          </w:r>
        </w:sdtContent>
      </w:sdt>
      <w:r w:rsidR="00B4114B" w:rsidRPr="00C575F1">
        <w:rPr>
          <w:rFonts w:ascii="Arial" w:hAnsi="Arial" w:cs="Arial"/>
        </w:rPr>
        <w:tab/>
      </w:r>
      <w:r w:rsidR="007970E9" w:rsidRPr="00C575F1">
        <w:rPr>
          <w:rFonts w:ascii="Arial" w:hAnsi="Arial" w:cs="Arial"/>
        </w:rPr>
        <w:t>realizując projekt, przed dniem złożenia wniosku o dofinansowanie, przestrzegałem obowiązujących przepisów prawa dotyczących danej operacji (</w:t>
      </w:r>
      <w:r w:rsidR="00A41B95" w:rsidRPr="00C575F1">
        <w:rPr>
          <w:rFonts w:ascii="Arial" w:hAnsi="Arial" w:cs="Arial"/>
        </w:rPr>
        <w:t>art. 73</w:t>
      </w:r>
      <w:r w:rsidR="007970E9" w:rsidRPr="00C575F1">
        <w:rPr>
          <w:rFonts w:ascii="Arial" w:hAnsi="Arial" w:cs="Arial"/>
        </w:rPr>
        <w:t xml:space="preserve"> ust. </w:t>
      </w:r>
      <w:r w:rsidR="00A41B95" w:rsidRPr="00C575F1">
        <w:rPr>
          <w:rFonts w:ascii="Arial" w:hAnsi="Arial" w:cs="Arial"/>
        </w:rPr>
        <w:t>2 lit. f</w:t>
      </w:r>
      <w:r w:rsidR="007970E9" w:rsidRPr="00C575F1">
        <w:rPr>
          <w:rFonts w:ascii="Arial" w:hAnsi="Arial" w:cs="Arial"/>
        </w:rPr>
        <w:t xml:space="preserve"> Rozporządzenia Parlamentu Europejskiego i Rady (UE) nr </w:t>
      </w:r>
      <w:r w:rsidR="00A41B95" w:rsidRPr="00C575F1">
        <w:rPr>
          <w:rFonts w:ascii="Arial" w:hAnsi="Arial" w:cs="Arial"/>
        </w:rPr>
        <w:t xml:space="preserve">2021/1060 </w:t>
      </w:r>
      <w:r w:rsidR="00906628">
        <w:rPr>
          <w:rFonts w:ascii="Arial" w:hAnsi="Arial" w:cs="Arial"/>
        </w:rPr>
        <w:br/>
      </w:r>
      <w:r w:rsidR="00A41B95" w:rsidRPr="00C575F1">
        <w:rPr>
          <w:rFonts w:ascii="Arial" w:hAnsi="Arial" w:cs="Arial"/>
        </w:rPr>
        <w:t>z dnia 24</w:t>
      </w:r>
      <w:r w:rsidR="007970E9" w:rsidRPr="00C575F1">
        <w:rPr>
          <w:rFonts w:ascii="Arial" w:hAnsi="Arial" w:cs="Arial"/>
        </w:rPr>
        <w:t xml:space="preserve"> </w:t>
      </w:r>
      <w:r w:rsidR="00A41B95" w:rsidRPr="00C575F1">
        <w:rPr>
          <w:rFonts w:ascii="Arial" w:hAnsi="Arial" w:cs="Arial"/>
        </w:rPr>
        <w:t>czerwca 2021</w:t>
      </w:r>
      <w:r w:rsidR="007970E9" w:rsidRPr="00C575F1">
        <w:rPr>
          <w:rFonts w:ascii="Arial" w:hAnsi="Arial" w:cs="Arial"/>
        </w:rPr>
        <w:t xml:space="preserve"> r).</w:t>
      </w:r>
    </w:p>
    <w:p w14:paraId="55E495AE" w14:textId="42E8887E" w:rsidR="007970E9" w:rsidRPr="00C575F1" w:rsidRDefault="007970E9" w:rsidP="00481DFB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575F1">
        <w:rPr>
          <w:rFonts w:ascii="Arial" w:hAnsi="Arial" w:cs="Arial"/>
        </w:rPr>
        <w:t>Oświadczam, że projekt nie dotyczy:</w:t>
      </w:r>
    </w:p>
    <w:p w14:paraId="71BCFD9B" w14:textId="77777777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likwidacji lub budowy elektrowni jądrowych,</w:t>
      </w:r>
    </w:p>
    <w:p w14:paraId="058DBC3A" w14:textId="620659DE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 służących redukcji emisji gazów cieplarnianych pochodzących z wykazu działań wymienionych w załączniku I do dyrektywy 2003/87/WE,</w:t>
      </w:r>
    </w:p>
    <w:p w14:paraId="46F6003A" w14:textId="77777777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wytwarzania, przetwórstwa i wprowadzania do obrotu tytoniu i wyrobów tytoniowych,</w:t>
      </w:r>
    </w:p>
    <w:p w14:paraId="3E83FA3A" w14:textId="518C333F" w:rsidR="00B4114B" w:rsidRPr="00C575F1" w:rsidRDefault="00464146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lastRenderedPageBreak/>
        <w:t>przedsiębiorstw znajdujących</w:t>
      </w:r>
      <w:r w:rsidR="00B54DD4" w:rsidRPr="00C575F1">
        <w:rPr>
          <w:rFonts w:ascii="Arial" w:hAnsi="Arial" w:cs="Arial"/>
        </w:rPr>
        <w:t xml:space="preserve"> się</w:t>
      </w:r>
      <w:r w:rsidRPr="00C575F1">
        <w:rPr>
          <w:rFonts w:ascii="Arial" w:hAnsi="Arial" w:cs="Arial"/>
        </w:rPr>
        <w:t xml:space="preserve"> w trudnej sytuacji zdefiniowanych</w:t>
      </w:r>
      <w:r w:rsidR="00B54DD4" w:rsidRPr="00C575F1">
        <w:rPr>
          <w:rFonts w:ascii="Arial" w:hAnsi="Arial" w:cs="Arial"/>
        </w:rPr>
        <w:t xml:space="preserve"> </w:t>
      </w:r>
      <w:r w:rsidR="00AC294C">
        <w:rPr>
          <w:rFonts w:ascii="Arial" w:hAnsi="Arial" w:cs="Arial"/>
        </w:rPr>
        <w:br/>
      </w:r>
      <w:r w:rsidR="00B54DD4" w:rsidRPr="00C575F1">
        <w:rPr>
          <w:rFonts w:ascii="Arial" w:hAnsi="Arial" w:cs="Arial"/>
        </w:rPr>
        <w:t xml:space="preserve">w art. 2 pkt 18 rozporządzenia (UE) nr 651/2014, chyba że jest to dozwolone </w:t>
      </w:r>
      <w:r w:rsidR="00A85F32" w:rsidRPr="00C575F1">
        <w:rPr>
          <w:rFonts w:ascii="Arial" w:hAnsi="Arial" w:cs="Arial"/>
        </w:rPr>
        <w:br/>
      </w:r>
      <w:r w:rsidR="00B54DD4" w:rsidRPr="00C575F1">
        <w:rPr>
          <w:rFonts w:ascii="Arial" w:hAnsi="Arial" w:cs="Arial"/>
        </w:rPr>
        <w:t>w ramach pomocy de minimis lub tymczasowych zasad pomocy państwa ustanowionych w celu odpowiedzi na wystąpienie wyjątkowych okoliczności,</w:t>
      </w:r>
    </w:p>
    <w:p w14:paraId="352BCA84" w14:textId="28B28300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inwestycji w infrastrukturę portów lotniczych, z wyjątkiem regionów najbardziej oddalonych lub istniejących regionalnych portów lotniczych zdefiniowanych w art. 2 pkt 153 rozporządzenia (UE) nr 651/2014 w każdym z następujących przypadków: </w:t>
      </w:r>
    </w:p>
    <w:p w14:paraId="3B121A48" w14:textId="77777777" w:rsidR="00B4114B" w:rsidRPr="00C575F1" w:rsidRDefault="00464146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</w:t>
      </w:r>
      <w:r w:rsidR="00B54DD4" w:rsidRPr="00C575F1">
        <w:rPr>
          <w:rFonts w:ascii="Arial" w:hAnsi="Arial" w:cs="Arial"/>
        </w:rPr>
        <w:t xml:space="preserve"> w środki łagodzą</w:t>
      </w:r>
      <w:r w:rsidRPr="00C575F1">
        <w:rPr>
          <w:rFonts w:ascii="Arial" w:hAnsi="Arial" w:cs="Arial"/>
        </w:rPr>
        <w:t xml:space="preserve">ce oddziaływanie na środowisko </w:t>
      </w:r>
      <w:r w:rsidR="00B54DD4" w:rsidRPr="00C575F1">
        <w:rPr>
          <w:rFonts w:ascii="Arial" w:hAnsi="Arial" w:cs="Arial"/>
        </w:rPr>
        <w:t>lub</w:t>
      </w:r>
    </w:p>
    <w:p w14:paraId="18BFD0AF" w14:textId="63587050" w:rsidR="00B4114B" w:rsidRPr="00C575F1" w:rsidRDefault="00464146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</w:t>
      </w:r>
      <w:r w:rsidR="00B54DD4" w:rsidRPr="00C575F1">
        <w:rPr>
          <w:rFonts w:ascii="Arial" w:hAnsi="Arial" w:cs="Arial"/>
        </w:rPr>
        <w:t xml:space="preserve"> w ochronę, bezpieczeństwo, jak i systemy zarządzania ruchem lotniczym wynik</w:t>
      </w:r>
      <w:r w:rsidRPr="00C575F1">
        <w:rPr>
          <w:rFonts w:ascii="Arial" w:hAnsi="Arial" w:cs="Arial"/>
        </w:rPr>
        <w:t>ających z badań nad syste</w:t>
      </w:r>
      <w:r w:rsidR="00B54DD4" w:rsidRPr="00C575F1">
        <w:rPr>
          <w:rFonts w:ascii="Arial" w:hAnsi="Arial" w:cs="Arial"/>
        </w:rPr>
        <w:t>mem zarządzania ruchem lotniczym w jednolitej europejskiej przestrzeni powietrznej,</w:t>
      </w:r>
    </w:p>
    <w:p w14:paraId="127D7D32" w14:textId="77777777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inwestycji w zakresie składowania odpadów, z wyjątkiem: </w:t>
      </w:r>
    </w:p>
    <w:p w14:paraId="7EFDBFEB" w14:textId="0F94B20B" w:rsidR="00B4114B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w odniesieniu do regionów najbardziej oddalonych – wyłącznie </w:t>
      </w:r>
      <w:r w:rsidR="00A85F32" w:rsidRPr="00C575F1">
        <w:rPr>
          <w:rFonts w:ascii="Arial" w:hAnsi="Arial" w:cs="Arial"/>
        </w:rPr>
        <w:br/>
      </w:r>
      <w:r w:rsidRPr="00C575F1">
        <w:rPr>
          <w:rFonts w:ascii="Arial" w:hAnsi="Arial" w:cs="Arial"/>
        </w:rPr>
        <w:t>w należycie uzasadnionyc</w:t>
      </w:r>
      <w:r w:rsidR="00464146" w:rsidRPr="00C575F1">
        <w:rPr>
          <w:rFonts w:ascii="Arial" w:hAnsi="Arial" w:cs="Arial"/>
        </w:rPr>
        <w:t>h przypadkach</w:t>
      </w:r>
      <w:r w:rsidRPr="00C575F1">
        <w:rPr>
          <w:rFonts w:ascii="Arial" w:hAnsi="Arial" w:cs="Arial"/>
        </w:rPr>
        <w:t xml:space="preserve"> lub </w:t>
      </w:r>
    </w:p>
    <w:p w14:paraId="03C0367A" w14:textId="3A0C253F" w:rsidR="00B54DD4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 w zakresie zamykania, przekształcania lub zabezpieczania istniejących składowisk, pod warunkiem że takie inwestycje nie zwiększają ich przepustowości</w:t>
      </w:r>
      <w:r w:rsidR="00464146" w:rsidRPr="00C575F1">
        <w:rPr>
          <w:rFonts w:ascii="Arial" w:hAnsi="Arial" w:cs="Arial"/>
        </w:rPr>
        <w:t>,</w:t>
      </w:r>
    </w:p>
    <w:p w14:paraId="0D3C1B7B" w14:textId="77777777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 służących zwiększeniu przepustowości obiektów przetwarzani</w:t>
      </w:r>
      <w:r w:rsidR="00464146" w:rsidRPr="00C575F1">
        <w:rPr>
          <w:rFonts w:ascii="Arial" w:hAnsi="Arial" w:cs="Arial"/>
        </w:rPr>
        <w:t>a odpadów resztkowych</w:t>
      </w:r>
      <w:r w:rsidRPr="00C575F1">
        <w:rPr>
          <w:rFonts w:ascii="Arial" w:hAnsi="Arial" w:cs="Arial"/>
        </w:rPr>
        <w:t xml:space="preserve"> z wyjątkiem: </w:t>
      </w:r>
    </w:p>
    <w:p w14:paraId="4E5D30E4" w14:textId="567F05A5" w:rsidR="00B4114B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w odniesieniu do regionów najbardziej oddalonych – wyłącznie </w:t>
      </w:r>
      <w:r w:rsidR="00A85F32" w:rsidRPr="00C575F1">
        <w:rPr>
          <w:rFonts w:ascii="Arial" w:hAnsi="Arial" w:cs="Arial"/>
        </w:rPr>
        <w:br/>
      </w:r>
      <w:r w:rsidRPr="00C575F1">
        <w:rPr>
          <w:rFonts w:ascii="Arial" w:hAnsi="Arial" w:cs="Arial"/>
        </w:rPr>
        <w:t>w należycie uzasadnionych przypadkach,</w:t>
      </w:r>
    </w:p>
    <w:p w14:paraId="23700D02" w14:textId="1A424C3A" w:rsidR="00B54DD4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 w technologie odzyskiwania materiałów z odpadów resztkowych do celów gospodarki o obiegu zamkniętym; L 231/76 PL Dziennik Urzędowy Unii Europejskiej 30.6.2021,</w:t>
      </w:r>
    </w:p>
    <w:p w14:paraId="2FA29D32" w14:textId="77777777" w:rsidR="00B4114B" w:rsidRPr="00C575F1" w:rsidRDefault="00B54DD4" w:rsidP="00274E94">
      <w:pPr>
        <w:pStyle w:val="Akapitzlist"/>
        <w:numPr>
          <w:ilvl w:val="0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inwestycji w zakresie produkcji, przetwarzania, transportu, dystrybucji, magazynowania lub spalania paliw kopalnych, z wyjątkiem: </w:t>
      </w:r>
    </w:p>
    <w:p w14:paraId="03F96E35" w14:textId="77777777" w:rsidR="005F68B1" w:rsidRPr="00C575F1" w:rsidRDefault="00B54DD4" w:rsidP="00AC294C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wymiany systemów ciepłowniczych zasilanych stałymi paliwami kopalnymi, tj. węglem kamiennym, torfem, węglem brunatnym, łupkami bitumicznymi, na systemy grzewcze zasilane gazem ziemnym w celu: </w:t>
      </w:r>
    </w:p>
    <w:p w14:paraId="2B1FDB6C" w14:textId="77777777" w:rsidR="005F68B1" w:rsidRPr="00C575F1" w:rsidRDefault="00B54DD4" w:rsidP="00AC294C">
      <w:pPr>
        <w:pStyle w:val="Akapitzlist"/>
        <w:numPr>
          <w:ilvl w:val="2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modernizacji systemów ciepłowniczych i chłodniczych do stanu „efektywnego</w:t>
      </w:r>
      <w:r w:rsidR="00464146" w:rsidRPr="00C575F1">
        <w:rPr>
          <w:rFonts w:ascii="Arial" w:hAnsi="Arial" w:cs="Arial"/>
        </w:rPr>
        <w:t xml:space="preserve"> systemu ciepłowniczego i chłod</w:t>
      </w:r>
      <w:r w:rsidRPr="00C575F1">
        <w:rPr>
          <w:rFonts w:ascii="Arial" w:hAnsi="Arial" w:cs="Arial"/>
        </w:rPr>
        <w:t xml:space="preserve">niczego”, zdefiniowanego w art. 2 pkt 41 dyrektywy 2012/27/UE, </w:t>
      </w:r>
    </w:p>
    <w:p w14:paraId="4FDB67EA" w14:textId="77777777" w:rsidR="005F68B1" w:rsidRPr="00C575F1" w:rsidRDefault="00B54DD4" w:rsidP="00AC294C">
      <w:pPr>
        <w:pStyle w:val="Akapitzlist"/>
        <w:numPr>
          <w:ilvl w:val="2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lastRenderedPageBreak/>
        <w:t>modernizacji elektrociepłowni do stanu „wysokosprawnej kogeneracji”, zdef</w:t>
      </w:r>
      <w:r w:rsidR="00464146" w:rsidRPr="00C575F1">
        <w:rPr>
          <w:rFonts w:ascii="Arial" w:hAnsi="Arial" w:cs="Arial"/>
        </w:rPr>
        <w:t>iniowanej w art. 2 pkt 34 dyrek</w:t>
      </w:r>
      <w:r w:rsidRPr="00C575F1">
        <w:rPr>
          <w:rFonts w:ascii="Arial" w:hAnsi="Arial" w:cs="Arial"/>
        </w:rPr>
        <w:t xml:space="preserve">tywy 2012/27/UE, </w:t>
      </w:r>
    </w:p>
    <w:p w14:paraId="77446746" w14:textId="620866E0" w:rsidR="005F68B1" w:rsidRPr="00C575F1" w:rsidRDefault="00B54DD4" w:rsidP="00274E94">
      <w:pPr>
        <w:pStyle w:val="Akapitzlist"/>
        <w:numPr>
          <w:ilvl w:val="2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inwestycji w wymianę instalacji zasilanych węglem kamiennym, torfem, węglem brunatnym lub łupkami bitumicznymi, na kotły </w:t>
      </w:r>
      <w:r w:rsidR="00A85F32" w:rsidRPr="00C575F1">
        <w:rPr>
          <w:rFonts w:ascii="Arial" w:hAnsi="Arial" w:cs="Arial"/>
        </w:rPr>
        <w:br/>
      </w:r>
      <w:r w:rsidRPr="00C575F1">
        <w:rPr>
          <w:rFonts w:ascii="Arial" w:hAnsi="Arial" w:cs="Arial"/>
        </w:rPr>
        <w:t>i systemy ciepłownicze zasilane gazem ziemnym w budynkach mieszkalnych i niemieszkalnych,</w:t>
      </w:r>
    </w:p>
    <w:p w14:paraId="4326B0E2" w14:textId="1C443943" w:rsidR="005F68B1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inwestycji w rozbudowę, zmianę przeznaczenia, przekształcenie lub modernizację sieci przesyłowych i dystrybucyjnych ga</w:t>
      </w:r>
      <w:r w:rsidR="00A85F32" w:rsidRPr="00C575F1">
        <w:rPr>
          <w:rFonts w:ascii="Arial" w:hAnsi="Arial" w:cs="Arial"/>
        </w:rPr>
        <w:t xml:space="preserve">zu pod </w:t>
      </w:r>
      <w:r w:rsidRPr="00C575F1">
        <w:rPr>
          <w:rFonts w:ascii="Arial" w:hAnsi="Arial" w:cs="Arial"/>
        </w:rPr>
        <w:t>warunkiem, że inwestycje takie przygotowują te sieci na wprowadzenie do systemu gazów odnawialnych i niskoemisyjnych, takich jak wodór, biometan i gaz syntezowy, oraz umożliwiają zastąpienie instalacji zasilanych stałymi paliwami kopalnymi,</w:t>
      </w:r>
    </w:p>
    <w:p w14:paraId="0904E6A1" w14:textId="77777777" w:rsidR="005F68B1" w:rsidRPr="00C575F1" w:rsidRDefault="00B54DD4" w:rsidP="00274E94">
      <w:pPr>
        <w:pStyle w:val="Akapitzlist"/>
        <w:numPr>
          <w:ilvl w:val="1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 xml:space="preserve">inwestycji w: </w:t>
      </w:r>
    </w:p>
    <w:p w14:paraId="58923072" w14:textId="77777777" w:rsidR="005F68B1" w:rsidRPr="00C575F1" w:rsidRDefault="00B54DD4" w:rsidP="00274E94">
      <w:pPr>
        <w:pStyle w:val="Akapitzlist"/>
        <w:numPr>
          <w:ilvl w:val="2"/>
          <w:numId w:val="26"/>
        </w:numPr>
        <w:spacing w:line="360" w:lineRule="auto"/>
        <w:ind w:firstLine="0"/>
        <w:rPr>
          <w:rFonts w:ascii="Arial" w:hAnsi="Arial" w:cs="Arial"/>
        </w:rPr>
      </w:pPr>
      <w:r w:rsidRPr="00C575F1">
        <w:rPr>
          <w:rFonts w:ascii="Arial" w:hAnsi="Arial" w:cs="Arial"/>
        </w:rPr>
        <w:t>ekologicznie czyste pojazdy zdefiniowane w dyrektywie Parlamentu Europe</w:t>
      </w:r>
      <w:r w:rsidR="003A0C99" w:rsidRPr="00C575F1">
        <w:rPr>
          <w:rFonts w:ascii="Arial" w:hAnsi="Arial" w:cs="Arial"/>
        </w:rPr>
        <w:t>jskiego i Rady 2009/33/WE do celów publicznych</w:t>
      </w:r>
      <w:r w:rsidRPr="00C575F1">
        <w:rPr>
          <w:rFonts w:ascii="Arial" w:hAnsi="Arial" w:cs="Arial"/>
        </w:rPr>
        <w:t xml:space="preserve"> oraz </w:t>
      </w:r>
    </w:p>
    <w:p w14:paraId="569C54A1" w14:textId="6A9B0816" w:rsidR="009622F5" w:rsidRPr="00C575F1" w:rsidRDefault="00B54DD4" w:rsidP="00274E94">
      <w:pPr>
        <w:pStyle w:val="Akapitzlist"/>
        <w:numPr>
          <w:ilvl w:val="2"/>
          <w:numId w:val="26"/>
        </w:numPr>
        <w:spacing w:after="240" w:line="360" w:lineRule="auto"/>
        <w:ind w:left="2228" w:firstLine="0"/>
        <w:contextualSpacing w:val="0"/>
        <w:rPr>
          <w:rFonts w:ascii="Arial" w:hAnsi="Arial" w:cs="Arial"/>
        </w:rPr>
      </w:pPr>
      <w:r w:rsidRPr="00C575F1">
        <w:rPr>
          <w:rFonts w:ascii="Arial" w:hAnsi="Arial" w:cs="Arial"/>
        </w:rPr>
        <w:t>pojazdy, statki powietrzne i jednostki pływające zaprojektowane i zbudowane lub przystosowane do użytku przez służby ochrony ludności i straż pożarną.</w:t>
      </w:r>
    </w:p>
    <w:p w14:paraId="4B815BAC" w14:textId="3B12D301" w:rsidR="005F68B1" w:rsidRPr="00C575F1" w:rsidRDefault="00483DE9" w:rsidP="00481DFB">
      <w:pPr>
        <w:pStyle w:val="Akapitzlist"/>
        <w:numPr>
          <w:ilvl w:val="0"/>
          <w:numId w:val="20"/>
        </w:numPr>
        <w:spacing w:before="120" w:after="240" w:line="360" w:lineRule="auto"/>
        <w:contextualSpacing w:val="0"/>
        <w:rPr>
          <w:rFonts w:ascii="Arial" w:hAnsi="Arial" w:cs="Arial"/>
        </w:rPr>
      </w:pPr>
      <w:r w:rsidRPr="00C575F1">
        <w:rPr>
          <w:rFonts w:ascii="Arial" w:hAnsi="Arial" w:cs="Arial"/>
          <w:color w:val="000000" w:themeColor="text1"/>
        </w:rPr>
        <w:t>Oświadczam, że zostałem poinformowany, że z</w:t>
      </w:r>
      <w:r w:rsidR="002B64E7" w:rsidRPr="00C575F1">
        <w:rPr>
          <w:rFonts w:ascii="Arial" w:hAnsi="Arial" w:cs="Arial"/>
          <w:color w:val="000000" w:themeColor="text1"/>
        </w:rPr>
        <w:t>go</w:t>
      </w:r>
      <w:r w:rsidR="00E746BB" w:rsidRPr="00C575F1">
        <w:rPr>
          <w:rFonts w:ascii="Arial" w:hAnsi="Arial" w:cs="Arial"/>
          <w:color w:val="000000" w:themeColor="text1"/>
        </w:rPr>
        <w:t xml:space="preserve">dnie z rozporządzeniem ogólnym </w:t>
      </w:r>
      <w:r w:rsidR="002B64E7" w:rsidRPr="00C575F1">
        <w:rPr>
          <w:rFonts w:ascii="Arial" w:hAnsi="Arial" w:cs="Arial"/>
          <w:color w:val="000000" w:themeColor="text1"/>
        </w:rPr>
        <w:t xml:space="preserve">w procesie wdrażania programów mogą być przetwarzane dane osobowe przez podmioty wskazane </w:t>
      </w:r>
      <w:r w:rsidR="00E746BB" w:rsidRPr="00C575F1">
        <w:rPr>
          <w:rFonts w:ascii="Arial" w:hAnsi="Arial" w:cs="Arial"/>
          <w:color w:val="000000" w:themeColor="text1"/>
        </w:rPr>
        <w:t>w art. 87. 1 ustawy wdrożeniowej.</w:t>
      </w:r>
      <w:r w:rsidR="005F68B1" w:rsidRPr="00C575F1">
        <w:rPr>
          <w:rFonts w:ascii="Arial" w:hAnsi="Arial" w:cs="Arial"/>
          <w:color w:val="000000" w:themeColor="text1"/>
        </w:rPr>
        <w:t xml:space="preserve"> </w:t>
      </w:r>
      <w:r w:rsidR="002B64E7" w:rsidRPr="00C575F1">
        <w:rPr>
          <w:rFonts w:ascii="Arial" w:hAnsi="Arial" w:cs="Arial"/>
          <w:color w:val="000000" w:themeColor="text1"/>
        </w:rPr>
        <w:t xml:space="preserve">Podmioty, o których mowa w art. 87 ust. 1, są administratorami w rozumieniu art. 4 pkt 7 </w:t>
      </w:r>
      <w:r w:rsidR="00D56FDC" w:rsidRPr="00C575F1">
        <w:rPr>
          <w:rFonts w:ascii="Arial" w:hAnsi="Arial" w:cs="Arial"/>
          <w:color w:val="000000" w:themeColor="text1"/>
        </w:rPr>
        <w:t>rozporządzenia RODO (</w:t>
      </w:r>
      <w:r w:rsidR="00D56FDC" w:rsidRPr="00C575F1">
        <w:rPr>
          <w:rStyle w:val="markedcontent"/>
          <w:rFonts w:ascii="Arial" w:hAnsi="Arial" w:cs="Arial"/>
          <w:color w:val="000000" w:themeColor="text1"/>
        </w:rPr>
        <w:t xml:space="preserve">rozporządzenia Parlamentu Europejskiego </w:t>
      </w:r>
      <w:r w:rsidR="00A85F32" w:rsidRPr="00C575F1">
        <w:rPr>
          <w:rStyle w:val="markedcontent"/>
          <w:rFonts w:ascii="Arial" w:hAnsi="Arial" w:cs="Arial"/>
          <w:color w:val="000000" w:themeColor="text1"/>
        </w:rPr>
        <w:br/>
      </w:r>
      <w:r w:rsidR="00D56FDC" w:rsidRPr="00C575F1">
        <w:rPr>
          <w:rStyle w:val="markedcontent"/>
          <w:rFonts w:ascii="Arial" w:hAnsi="Arial" w:cs="Arial"/>
          <w:color w:val="000000" w:themeColor="text1"/>
        </w:rPr>
        <w:t>i Rady (UE) 2016/679 z dnia 27 kwietnia 2016 r. w sprawie ochrony osób fizycznych w związku z przetwarzaniem danych osobowych i w sprawie swobodnego przepływu takich danych oraz uchylenia</w:t>
      </w:r>
      <w:r w:rsidR="00D56FDC" w:rsidRPr="00C575F1">
        <w:rPr>
          <w:rFonts w:ascii="Arial" w:hAnsi="Arial" w:cs="Arial"/>
          <w:color w:val="000000" w:themeColor="text1"/>
        </w:rPr>
        <w:t xml:space="preserve"> </w:t>
      </w:r>
      <w:r w:rsidR="00D56FDC" w:rsidRPr="00C575F1">
        <w:rPr>
          <w:rStyle w:val="markedcontent"/>
          <w:rFonts w:ascii="Arial" w:hAnsi="Arial" w:cs="Arial"/>
          <w:color w:val="000000" w:themeColor="text1"/>
        </w:rPr>
        <w:t>dyrektywy 95/46/WE).</w:t>
      </w:r>
      <w:r w:rsidR="005F68B1" w:rsidRPr="00C575F1">
        <w:rPr>
          <w:rStyle w:val="markedcontent"/>
          <w:rFonts w:ascii="Arial" w:hAnsi="Arial" w:cs="Arial"/>
          <w:color w:val="000000" w:themeColor="text1"/>
        </w:rPr>
        <w:t xml:space="preserve"> </w:t>
      </w:r>
      <w:r w:rsidR="002B64E7" w:rsidRPr="00C575F1">
        <w:rPr>
          <w:rFonts w:ascii="Arial" w:hAnsi="Arial" w:cs="Arial"/>
          <w:color w:val="000000" w:themeColor="text1"/>
        </w:rPr>
        <w:t xml:space="preserve">Administratorem danych wprowadzanych do CST2021 jest podmiot, który te dane wprowadza, adekwatnie do zakresu swojej właściwości (określonym, np.: w prawie unijnym, krajowym, odpowiednich porozumieniach, umowie </w:t>
      </w:r>
      <w:r w:rsidR="00AC294C">
        <w:rPr>
          <w:rFonts w:ascii="Arial" w:hAnsi="Arial" w:cs="Arial"/>
          <w:color w:val="000000" w:themeColor="text1"/>
        </w:rPr>
        <w:br/>
      </w:r>
      <w:r w:rsidR="002B64E7" w:rsidRPr="00C575F1">
        <w:rPr>
          <w:rFonts w:ascii="Arial" w:hAnsi="Arial" w:cs="Arial"/>
          <w:color w:val="000000" w:themeColor="text1"/>
        </w:rPr>
        <w:t>o dofinansowanie). Udostępnianie danych (art. 90 ust. 2 ustawy</w:t>
      </w:r>
      <w:r w:rsidR="00E746BB" w:rsidRPr="00C575F1">
        <w:rPr>
          <w:rFonts w:ascii="Arial" w:hAnsi="Arial" w:cs="Arial"/>
          <w:color w:val="000000" w:themeColor="text1"/>
        </w:rPr>
        <w:t xml:space="preserve"> </w:t>
      </w:r>
      <w:r w:rsidR="002B64E7" w:rsidRPr="00C575F1">
        <w:rPr>
          <w:rFonts w:ascii="Arial" w:hAnsi="Arial" w:cs="Arial"/>
          <w:color w:val="000000" w:themeColor="text1"/>
        </w:rPr>
        <w:t xml:space="preserve">wdrożeniowej) pomiędzy administratorami następuje wówczas, kiedy każdy z administratorów </w:t>
      </w:r>
      <w:r w:rsidR="002B64E7" w:rsidRPr="00C575F1">
        <w:rPr>
          <w:rFonts w:ascii="Arial" w:hAnsi="Arial" w:cs="Arial"/>
          <w:color w:val="000000" w:themeColor="text1"/>
        </w:rPr>
        <w:lastRenderedPageBreak/>
        <w:t xml:space="preserve">posiada podstawę prawną do ich udostępnienia – w zakresie wynikającym </w:t>
      </w:r>
      <w:r w:rsidR="00A85F32" w:rsidRPr="00C575F1">
        <w:rPr>
          <w:rFonts w:ascii="Arial" w:hAnsi="Arial" w:cs="Arial"/>
          <w:color w:val="000000" w:themeColor="text1"/>
        </w:rPr>
        <w:br/>
      </w:r>
      <w:r w:rsidR="002B64E7" w:rsidRPr="00C575F1">
        <w:rPr>
          <w:rFonts w:ascii="Arial" w:hAnsi="Arial" w:cs="Arial"/>
          <w:color w:val="000000" w:themeColor="text1"/>
        </w:rPr>
        <w:t>z zadań, które realizuje. Taki kształt przepisów a w szczególności ich łączne rozpatrywanie, rozporządzenia ogólnego, ustawy wdrożeniowej oraz RODO – gwarantuje udostępnianie danych w CST2021 wyłącznie w dozwolonym prawem zakresie.</w:t>
      </w:r>
    </w:p>
    <w:p w14:paraId="16775E9F" w14:textId="0E096DD9" w:rsidR="0046063C" w:rsidRPr="00C575F1" w:rsidRDefault="0046063C" w:rsidP="00481DFB">
      <w:pPr>
        <w:pStyle w:val="Akapitzlist"/>
        <w:numPr>
          <w:ilvl w:val="0"/>
          <w:numId w:val="20"/>
        </w:numPr>
        <w:spacing w:after="240" w:line="360" w:lineRule="auto"/>
        <w:contextualSpacing w:val="0"/>
        <w:rPr>
          <w:rFonts w:ascii="Arial" w:hAnsi="Arial" w:cs="Arial"/>
        </w:rPr>
      </w:pPr>
      <w:r w:rsidRPr="00C575F1">
        <w:rPr>
          <w:rFonts w:ascii="Arial" w:hAnsi="Arial" w:cs="Arial"/>
          <w:szCs w:val="20"/>
        </w:rPr>
        <w:t xml:space="preserve">Oświadczam, </w:t>
      </w:r>
      <w:r w:rsidRPr="00C575F1">
        <w:rPr>
          <w:rFonts w:ascii="Arial" w:hAnsi="Arial" w:cs="Arial"/>
        </w:rPr>
        <w:t xml:space="preserve">że nie znajduję się w trudnej sytuacji w rozumieniu unijnych przepisów dotyczących pomocy państwa, w szczególności Rozporządzenia Komisji (UE) Nr 651/2014 z dnia 17 czerwca 2014 r. albo Rozporządzeniu Komisji (UE) nr 1407/2013 z dnia 18 grudnia 2013 r. </w:t>
      </w:r>
    </w:p>
    <w:p w14:paraId="28F4CCBD" w14:textId="059AEEA2" w:rsidR="008019BB" w:rsidRPr="00C575F1" w:rsidRDefault="00EF29D5" w:rsidP="00274E94">
      <w:pPr>
        <w:spacing w:after="1000" w:line="360" w:lineRule="auto"/>
        <w:rPr>
          <w:rStyle w:val="markedcontent"/>
          <w:rFonts w:ascii="Arial" w:hAnsi="Arial" w:cs="Arial"/>
          <w:b/>
        </w:rPr>
      </w:pPr>
      <w:r w:rsidRPr="00C575F1">
        <w:rPr>
          <w:rStyle w:val="markedcontent"/>
          <w:rFonts w:ascii="Arial" w:hAnsi="Arial" w:cs="Arial"/>
          <w:b/>
        </w:rPr>
        <w:t>„Jestem świadomy/świadoma odpowiedzialności</w:t>
      </w:r>
      <w:r w:rsidRPr="00C575F1">
        <w:rPr>
          <w:rFonts w:ascii="Arial" w:hAnsi="Arial" w:cs="Arial"/>
          <w:b/>
        </w:rPr>
        <w:t xml:space="preserve"> </w:t>
      </w:r>
      <w:r w:rsidRPr="00C575F1">
        <w:rPr>
          <w:rStyle w:val="markedcontent"/>
          <w:rFonts w:ascii="Arial" w:hAnsi="Arial" w:cs="Arial"/>
          <w:b/>
        </w:rPr>
        <w:t>karnej za złożenie fałszywych oświadczeń”</w:t>
      </w:r>
    </w:p>
    <w:p w14:paraId="2C61BBFD" w14:textId="77777777" w:rsidR="005F68B1" w:rsidRPr="00C575F1" w:rsidRDefault="005F68B1" w:rsidP="00274E94">
      <w:pPr>
        <w:spacing w:line="276" w:lineRule="auto"/>
        <w:ind w:left="142"/>
        <w:rPr>
          <w:rFonts w:ascii="Arial" w:hAnsi="Arial" w:cs="Arial"/>
        </w:rPr>
      </w:pPr>
      <w:r w:rsidRPr="00C575F1">
        <w:rPr>
          <w:rFonts w:ascii="Arial" w:hAnsi="Arial" w:cs="Arial"/>
        </w:rPr>
        <w:t>………………………………………………………………………………………………</w:t>
      </w:r>
    </w:p>
    <w:p w14:paraId="3C75A005" w14:textId="6582EA2C" w:rsidR="005F68B1" w:rsidRPr="00C575F1" w:rsidRDefault="005F68B1" w:rsidP="00274E94">
      <w:pPr>
        <w:spacing w:line="276" w:lineRule="auto"/>
        <w:ind w:left="142"/>
        <w:rPr>
          <w:rFonts w:ascii="Arial" w:hAnsi="Arial" w:cs="Arial"/>
        </w:rPr>
      </w:pPr>
      <w:r w:rsidRPr="00C575F1">
        <w:rPr>
          <w:rFonts w:ascii="Arial" w:hAnsi="Arial" w:cs="Arial"/>
        </w:rPr>
        <w:t>Podpis(y) osób uprawnionych do reprezentacji Wnioskodawcy</w:t>
      </w:r>
    </w:p>
    <w:p w14:paraId="719997CE" w14:textId="77777777" w:rsidR="005F68B1" w:rsidRPr="00C575F1" w:rsidRDefault="005F68B1" w:rsidP="00274E94">
      <w:pPr>
        <w:spacing w:line="360" w:lineRule="auto"/>
        <w:rPr>
          <w:rFonts w:ascii="Arial" w:hAnsi="Arial" w:cs="Arial"/>
          <w:b/>
        </w:rPr>
      </w:pPr>
    </w:p>
    <w:sectPr w:rsidR="005F68B1" w:rsidRPr="00C575F1" w:rsidSect="00EC10E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FBED" w14:textId="77777777" w:rsidR="00277EFF" w:rsidRDefault="00277EFF" w:rsidP="00EC10E6">
      <w:r>
        <w:separator/>
      </w:r>
    </w:p>
  </w:endnote>
  <w:endnote w:type="continuationSeparator" w:id="0">
    <w:p w14:paraId="5FA687F7" w14:textId="77777777" w:rsidR="00277EFF" w:rsidRDefault="00277EFF" w:rsidP="00EC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</w:rPr>
      <w:id w:val="-308636598"/>
      <w:docPartObj>
        <w:docPartGallery w:val="Page Numbers (Bottom of Page)"/>
        <w:docPartUnique/>
      </w:docPartObj>
    </w:sdtPr>
    <w:sdtEndPr/>
    <w:sdtContent>
      <w:p w14:paraId="136B6DD3" w14:textId="464C3B85" w:rsidR="00D26E87" w:rsidRPr="00D26E87" w:rsidRDefault="00D26E87">
        <w:pPr>
          <w:pStyle w:val="Stopka"/>
          <w:jc w:val="right"/>
          <w:rPr>
            <w:rFonts w:ascii="Arial" w:eastAsiaTheme="majorEastAsia" w:hAnsi="Arial" w:cs="Arial"/>
          </w:rPr>
        </w:pPr>
        <w:r w:rsidRPr="00D26E87">
          <w:rPr>
            <w:rFonts w:ascii="Arial" w:eastAsiaTheme="majorEastAsia" w:hAnsi="Arial" w:cs="Arial"/>
          </w:rPr>
          <w:t xml:space="preserve">str. </w:t>
        </w:r>
        <w:r w:rsidRPr="00D26E87">
          <w:rPr>
            <w:rFonts w:ascii="Arial" w:eastAsiaTheme="minorEastAsia" w:hAnsi="Arial" w:cs="Arial"/>
          </w:rPr>
          <w:fldChar w:fldCharType="begin"/>
        </w:r>
        <w:r w:rsidRPr="00D26E87">
          <w:rPr>
            <w:rFonts w:ascii="Arial" w:hAnsi="Arial" w:cs="Arial"/>
          </w:rPr>
          <w:instrText>PAGE    \* MERGEFORMAT</w:instrText>
        </w:r>
        <w:r w:rsidRPr="00D26E87">
          <w:rPr>
            <w:rFonts w:ascii="Arial" w:eastAsiaTheme="minorEastAsia" w:hAnsi="Arial" w:cs="Arial"/>
          </w:rPr>
          <w:fldChar w:fldCharType="separate"/>
        </w:r>
        <w:r w:rsidRPr="00D26E87">
          <w:rPr>
            <w:rFonts w:ascii="Arial" w:eastAsiaTheme="majorEastAsia" w:hAnsi="Arial" w:cs="Arial"/>
            <w:noProof/>
          </w:rPr>
          <w:t>4</w:t>
        </w:r>
        <w:r w:rsidRPr="00D26E87">
          <w:rPr>
            <w:rFonts w:ascii="Arial" w:eastAsiaTheme="majorEastAsia" w:hAnsi="Arial" w:cs="Arial"/>
          </w:rPr>
          <w:fldChar w:fldCharType="end"/>
        </w:r>
      </w:p>
    </w:sdtContent>
  </w:sdt>
  <w:p w14:paraId="47B678D0" w14:textId="77777777" w:rsidR="00D26E87" w:rsidRDefault="00D26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</w:rPr>
      <w:id w:val="-913858952"/>
      <w:docPartObj>
        <w:docPartGallery w:val="Page Numbers (Bottom of Page)"/>
        <w:docPartUnique/>
      </w:docPartObj>
    </w:sdtPr>
    <w:sdtEndPr/>
    <w:sdtContent>
      <w:p w14:paraId="092E0330" w14:textId="7DB3FB13" w:rsidR="00D26E87" w:rsidRPr="00D26E87" w:rsidRDefault="00D26E87">
        <w:pPr>
          <w:pStyle w:val="Stopka"/>
          <w:jc w:val="right"/>
          <w:rPr>
            <w:rFonts w:ascii="Arial" w:eastAsiaTheme="majorEastAsia" w:hAnsi="Arial" w:cs="Arial"/>
          </w:rPr>
        </w:pPr>
        <w:r w:rsidRPr="00D26E87">
          <w:rPr>
            <w:rFonts w:ascii="Arial" w:eastAsiaTheme="majorEastAsia" w:hAnsi="Arial" w:cs="Arial"/>
          </w:rPr>
          <w:t xml:space="preserve">str. </w:t>
        </w:r>
        <w:r w:rsidRPr="00D26E87">
          <w:rPr>
            <w:rFonts w:ascii="Arial" w:eastAsiaTheme="minorEastAsia" w:hAnsi="Arial" w:cs="Arial"/>
          </w:rPr>
          <w:fldChar w:fldCharType="begin"/>
        </w:r>
        <w:r w:rsidRPr="00D26E87">
          <w:rPr>
            <w:rFonts w:ascii="Arial" w:hAnsi="Arial" w:cs="Arial"/>
          </w:rPr>
          <w:instrText>PAGE    \* MERGEFORMAT</w:instrText>
        </w:r>
        <w:r w:rsidRPr="00D26E87">
          <w:rPr>
            <w:rFonts w:ascii="Arial" w:eastAsiaTheme="minorEastAsia" w:hAnsi="Arial" w:cs="Arial"/>
          </w:rPr>
          <w:fldChar w:fldCharType="separate"/>
        </w:r>
        <w:r w:rsidRPr="00D26E87">
          <w:rPr>
            <w:rFonts w:ascii="Arial" w:eastAsiaTheme="majorEastAsia" w:hAnsi="Arial" w:cs="Arial"/>
            <w:noProof/>
          </w:rPr>
          <w:t>1</w:t>
        </w:r>
        <w:r w:rsidRPr="00D26E87">
          <w:rPr>
            <w:rFonts w:ascii="Arial" w:eastAsiaTheme="majorEastAsia" w:hAnsi="Arial" w:cs="Arial"/>
          </w:rPr>
          <w:fldChar w:fldCharType="end"/>
        </w:r>
      </w:p>
    </w:sdtContent>
  </w:sdt>
  <w:p w14:paraId="0F808C6C" w14:textId="77777777" w:rsidR="00D26E87" w:rsidRDefault="00D26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A875" w14:textId="77777777" w:rsidR="00277EFF" w:rsidRDefault="00277EFF" w:rsidP="00EC10E6">
      <w:r>
        <w:separator/>
      </w:r>
    </w:p>
  </w:footnote>
  <w:footnote w:type="continuationSeparator" w:id="0">
    <w:p w14:paraId="4D32E730" w14:textId="77777777" w:rsidR="00277EFF" w:rsidRDefault="00277EFF" w:rsidP="00EC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D4DE" w14:textId="2735E3A8" w:rsidR="00EC10E6" w:rsidRDefault="00EC10E6">
    <w:pPr>
      <w:pStyle w:val="Nagwek"/>
    </w:pPr>
    <w:r>
      <w:rPr>
        <w:noProof/>
      </w:rPr>
      <w:drawing>
        <wp:inline distT="0" distB="0" distL="0" distR="0" wp14:anchorId="596B6F8F" wp14:editId="021A1B48">
          <wp:extent cx="5760720" cy="612140"/>
          <wp:effectExtent l="0" t="0" r="0" b="0"/>
          <wp:docPr id="1" name="Obraz 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8FB"/>
    <w:multiLevelType w:val="hybridMultilevel"/>
    <w:tmpl w:val="0F50E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6EF"/>
    <w:multiLevelType w:val="hybridMultilevel"/>
    <w:tmpl w:val="AF92E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CAD"/>
    <w:multiLevelType w:val="hybridMultilevel"/>
    <w:tmpl w:val="B4E2BF56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F3A"/>
    <w:multiLevelType w:val="hybridMultilevel"/>
    <w:tmpl w:val="8E8ACAFC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D7F"/>
    <w:multiLevelType w:val="hybridMultilevel"/>
    <w:tmpl w:val="7672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3BC"/>
    <w:multiLevelType w:val="hybridMultilevel"/>
    <w:tmpl w:val="D6AE7BD0"/>
    <w:lvl w:ilvl="0" w:tplc="ED127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2EA4"/>
    <w:multiLevelType w:val="hybridMultilevel"/>
    <w:tmpl w:val="680E618E"/>
    <w:lvl w:ilvl="0" w:tplc="A30EE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253C3"/>
    <w:multiLevelType w:val="hybridMultilevel"/>
    <w:tmpl w:val="3F16899E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19C55901"/>
    <w:multiLevelType w:val="hybridMultilevel"/>
    <w:tmpl w:val="7F44B73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C50677"/>
    <w:multiLevelType w:val="hybridMultilevel"/>
    <w:tmpl w:val="7DF82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485C"/>
    <w:multiLevelType w:val="hybridMultilevel"/>
    <w:tmpl w:val="6B4E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10514"/>
    <w:multiLevelType w:val="hybridMultilevel"/>
    <w:tmpl w:val="01E27C0A"/>
    <w:lvl w:ilvl="0" w:tplc="750CBA6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9">
      <w:start w:val="1"/>
      <w:numFmt w:val="lowerLetter"/>
      <w:lvlText w:val="%3."/>
      <w:lvlJc w:val="lef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7C0E3C"/>
    <w:multiLevelType w:val="hybridMultilevel"/>
    <w:tmpl w:val="A816D6A4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D268B"/>
    <w:multiLevelType w:val="hybridMultilevel"/>
    <w:tmpl w:val="CAB29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93D15"/>
    <w:multiLevelType w:val="hybridMultilevel"/>
    <w:tmpl w:val="2E76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7E57"/>
    <w:multiLevelType w:val="hybridMultilevel"/>
    <w:tmpl w:val="2AF6AC4E"/>
    <w:lvl w:ilvl="0" w:tplc="7B26C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B5C46"/>
    <w:multiLevelType w:val="hybridMultilevel"/>
    <w:tmpl w:val="F468F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30E6A"/>
    <w:multiLevelType w:val="hybridMultilevel"/>
    <w:tmpl w:val="F326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3228A"/>
    <w:multiLevelType w:val="hybridMultilevel"/>
    <w:tmpl w:val="8BD634F6"/>
    <w:lvl w:ilvl="0" w:tplc="71D0B9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EF5D17"/>
    <w:multiLevelType w:val="hybridMultilevel"/>
    <w:tmpl w:val="1AEA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C"/>
    <w:multiLevelType w:val="hybridMultilevel"/>
    <w:tmpl w:val="3136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8314B7"/>
    <w:multiLevelType w:val="hybridMultilevel"/>
    <w:tmpl w:val="D7CE8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E350F"/>
    <w:multiLevelType w:val="hybridMultilevel"/>
    <w:tmpl w:val="907699C4"/>
    <w:lvl w:ilvl="0" w:tplc="9698C3A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B3095"/>
    <w:multiLevelType w:val="hybridMultilevel"/>
    <w:tmpl w:val="B6CC5208"/>
    <w:lvl w:ilvl="0" w:tplc="04150017">
      <w:start w:val="1"/>
      <w:numFmt w:val="lowerLetter"/>
      <w:lvlText w:val="%1)"/>
      <w:lvlJc w:val="left"/>
      <w:pPr>
        <w:ind w:left="779" w:hanging="360"/>
      </w:pPr>
      <w:rPr>
        <w:rFonts w:hint="default"/>
        <w:b w:val="0"/>
        <w:i w:val="0"/>
        <w:sz w:val="24"/>
      </w:rPr>
    </w:lvl>
    <w:lvl w:ilvl="1" w:tplc="85EA024E">
      <w:start w:val="1"/>
      <w:numFmt w:val="lowerLetter"/>
      <w:lvlText w:val="%2."/>
      <w:lvlJc w:val="left"/>
      <w:pPr>
        <w:ind w:left="1499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7" w15:restartNumberingAfterBreak="0">
    <w:nsid w:val="63E519B5"/>
    <w:multiLevelType w:val="hybridMultilevel"/>
    <w:tmpl w:val="B4B633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63252F7"/>
    <w:multiLevelType w:val="hybridMultilevel"/>
    <w:tmpl w:val="12CA3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B5BF5"/>
    <w:multiLevelType w:val="hybridMultilevel"/>
    <w:tmpl w:val="3814CF76"/>
    <w:lvl w:ilvl="0" w:tplc="2506B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03CE2"/>
    <w:multiLevelType w:val="hybridMultilevel"/>
    <w:tmpl w:val="F9C81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54A9E"/>
    <w:multiLevelType w:val="hybridMultilevel"/>
    <w:tmpl w:val="94924D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B5487"/>
    <w:multiLevelType w:val="hybridMultilevel"/>
    <w:tmpl w:val="30C0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2086F"/>
    <w:multiLevelType w:val="hybridMultilevel"/>
    <w:tmpl w:val="5844B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8"/>
  </w:num>
  <w:num w:numId="5">
    <w:abstractNumId w:val="18"/>
  </w:num>
  <w:num w:numId="6">
    <w:abstractNumId w:val="15"/>
  </w:num>
  <w:num w:numId="7">
    <w:abstractNumId w:val="5"/>
  </w:num>
  <w:num w:numId="8">
    <w:abstractNumId w:val="13"/>
  </w:num>
  <w:num w:numId="9">
    <w:abstractNumId w:val="6"/>
  </w:num>
  <w:num w:numId="10">
    <w:abstractNumId w:val="29"/>
  </w:num>
  <w:num w:numId="11">
    <w:abstractNumId w:val="0"/>
  </w:num>
  <w:num w:numId="12">
    <w:abstractNumId w:val="16"/>
  </w:num>
  <w:num w:numId="13">
    <w:abstractNumId w:val="28"/>
  </w:num>
  <w:num w:numId="14">
    <w:abstractNumId w:val="3"/>
  </w:num>
  <w:num w:numId="15">
    <w:abstractNumId w:val="9"/>
  </w:num>
  <w:num w:numId="16">
    <w:abstractNumId w:val="12"/>
  </w:num>
  <w:num w:numId="17">
    <w:abstractNumId w:val="1"/>
  </w:num>
  <w:num w:numId="18">
    <w:abstractNumId w:val="2"/>
  </w:num>
  <w:num w:numId="19">
    <w:abstractNumId w:val="26"/>
  </w:num>
  <w:num w:numId="20">
    <w:abstractNumId w:val="11"/>
  </w:num>
  <w:num w:numId="21">
    <w:abstractNumId w:val="31"/>
  </w:num>
  <w:num w:numId="22">
    <w:abstractNumId w:val="27"/>
  </w:num>
  <w:num w:numId="23">
    <w:abstractNumId w:val="20"/>
  </w:num>
  <w:num w:numId="24">
    <w:abstractNumId w:val="32"/>
  </w:num>
  <w:num w:numId="25">
    <w:abstractNumId w:val="33"/>
  </w:num>
  <w:num w:numId="26">
    <w:abstractNumId w:val="7"/>
  </w:num>
  <w:num w:numId="27">
    <w:abstractNumId w:val="21"/>
  </w:num>
  <w:num w:numId="28">
    <w:abstractNumId w:val="30"/>
  </w:num>
  <w:num w:numId="29">
    <w:abstractNumId w:val="23"/>
  </w:num>
  <w:num w:numId="30">
    <w:abstractNumId w:val="4"/>
  </w:num>
  <w:num w:numId="31">
    <w:abstractNumId w:val="17"/>
  </w:num>
  <w:num w:numId="32">
    <w:abstractNumId w:val="10"/>
  </w:num>
  <w:num w:numId="33">
    <w:abstractNumId w:val="2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E9"/>
    <w:rsid w:val="000005C7"/>
    <w:rsid w:val="00010222"/>
    <w:rsid w:val="00012A95"/>
    <w:rsid w:val="000D1CB8"/>
    <w:rsid w:val="000D7CBA"/>
    <w:rsid w:val="000E10AE"/>
    <w:rsid w:val="000F697F"/>
    <w:rsid w:val="00101F84"/>
    <w:rsid w:val="001030FA"/>
    <w:rsid w:val="001218D9"/>
    <w:rsid w:val="00135EB7"/>
    <w:rsid w:val="001440A1"/>
    <w:rsid w:val="001457BB"/>
    <w:rsid w:val="0018202C"/>
    <w:rsid w:val="001B1430"/>
    <w:rsid w:val="001B1FBB"/>
    <w:rsid w:val="001B5F79"/>
    <w:rsid w:val="001F76D6"/>
    <w:rsid w:val="0024548B"/>
    <w:rsid w:val="002704A3"/>
    <w:rsid w:val="00274E94"/>
    <w:rsid w:val="00277EFF"/>
    <w:rsid w:val="00292ADF"/>
    <w:rsid w:val="002941D2"/>
    <w:rsid w:val="00294D22"/>
    <w:rsid w:val="002B64E7"/>
    <w:rsid w:val="002E35C7"/>
    <w:rsid w:val="002E3FBD"/>
    <w:rsid w:val="002E4272"/>
    <w:rsid w:val="00314388"/>
    <w:rsid w:val="00314F94"/>
    <w:rsid w:val="0031784C"/>
    <w:rsid w:val="00343599"/>
    <w:rsid w:val="00352E91"/>
    <w:rsid w:val="00361E2A"/>
    <w:rsid w:val="00361EBE"/>
    <w:rsid w:val="00392194"/>
    <w:rsid w:val="003A0C99"/>
    <w:rsid w:val="003B2E48"/>
    <w:rsid w:val="003B36E4"/>
    <w:rsid w:val="003C7C71"/>
    <w:rsid w:val="003F7A7B"/>
    <w:rsid w:val="00444ED7"/>
    <w:rsid w:val="00446047"/>
    <w:rsid w:val="00450964"/>
    <w:rsid w:val="0046063C"/>
    <w:rsid w:val="00464146"/>
    <w:rsid w:val="004770EB"/>
    <w:rsid w:val="00481DFB"/>
    <w:rsid w:val="00483DE9"/>
    <w:rsid w:val="004B525C"/>
    <w:rsid w:val="004E1F1A"/>
    <w:rsid w:val="004E2B6B"/>
    <w:rsid w:val="004F5710"/>
    <w:rsid w:val="004F7577"/>
    <w:rsid w:val="00520F01"/>
    <w:rsid w:val="00540BB9"/>
    <w:rsid w:val="00555E3E"/>
    <w:rsid w:val="005655C9"/>
    <w:rsid w:val="00567320"/>
    <w:rsid w:val="005D5987"/>
    <w:rsid w:val="005F68B1"/>
    <w:rsid w:val="00604A4F"/>
    <w:rsid w:val="006159BE"/>
    <w:rsid w:val="006417EB"/>
    <w:rsid w:val="00663486"/>
    <w:rsid w:val="00677453"/>
    <w:rsid w:val="0068525E"/>
    <w:rsid w:val="00686255"/>
    <w:rsid w:val="00694BE4"/>
    <w:rsid w:val="006B29F6"/>
    <w:rsid w:val="006C24E7"/>
    <w:rsid w:val="006F6488"/>
    <w:rsid w:val="007116DC"/>
    <w:rsid w:val="007309F6"/>
    <w:rsid w:val="00743CA3"/>
    <w:rsid w:val="0075788A"/>
    <w:rsid w:val="00761A3B"/>
    <w:rsid w:val="00766106"/>
    <w:rsid w:val="00771552"/>
    <w:rsid w:val="0079253D"/>
    <w:rsid w:val="00796958"/>
    <w:rsid w:val="00797053"/>
    <w:rsid w:val="007970E9"/>
    <w:rsid w:val="00797B7F"/>
    <w:rsid w:val="007C1F69"/>
    <w:rsid w:val="007C2FBF"/>
    <w:rsid w:val="007C536B"/>
    <w:rsid w:val="007E038F"/>
    <w:rsid w:val="00826582"/>
    <w:rsid w:val="008307B8"/>
    <w:rsid w:val="00831853"/>
    <w:rsid w:val="00832587"/>
    <w:rsid w:val="008A7B21"/>
    <w:rsid w:val="008B427D"/>
    <w:rsid w:val="008F46C2"/>
    <w:rsid w:val="00906628"/>
    <w:rsid w:val="0091496A"/>
    <w:rsid w:val="0092226D"/>
    <w:rsid w:val="00947A82"/>
    <w:rsid w:val="009622F5"/>
    <w:rsid w:val="00964FC6"/>
    <w:rsid w:val="0096678B"/>
    <w:rsid w:val="00973D5B"/>
    <w:rsid w:val="0098779C"/>
    <w:rsid w:val="00991F46"/>
    <w:rsid w:val="00997818"/>
    <w:rsid w:val="009A6B9A"/>
    <w:rsid w:val="009B26DC"/>
    <w:rsid w:val="009B5FB9"/>
    <w:rsid w:val="009F09E9"/>
    <w:rsid w:val="009F6872"/>
    <w:rsid w:val="00A166B2"/>
    <w:rsid w:val="00A324FE"/>
    <w:rsid w:val="00A36A30"/>
    <w:rsid w:val="00A41B95"/>
    <w:rsid w:val="00A604AD"/>
    <w:rsid w:val="00A62304"/>
    <w:rsid w:val="00A85F32"/>
    <w:rsid w:val="00A96E23"/>
    <w:rsid w:val="00AA04A2"/>
    <w:rsid w:val="00AB78F3"/>
    <w:rsid w:val="00AC294C"/>
    <w:rsid w:val="00AC4C95"/>
    <w:rsid w:val="00AF7DDF"/>
    <w:rsid w:val="00B04152"/>
    <w:rsid w:val="00B11300"/>
    <w:rsid w:val="00B138F7"/>
    <w:rsid w:val="00B15CEA"/>
    <w:rsid w:val="00B321A5"/>
    <w:rsid w:val="00B4114B"/>
    <w:rsid w:val="00B54DD4"/>
    <w:rsid w:val="00B73DD2"/>
    <w:rsid w:val="00B81633"/>
    <w:rsid w:val="00B94183"/>
    <w:rsid w:val="00BE531A"/>
    <w:rsid w:val="00BF5DB1"/>
    <w:rsid w:val="00C31F08"/>
    <w:rsid w:val="00C3332A"/>
    <w:rsid w:val="00C425CF"/>
    <w:rsid w:val="00C575F1"/>
    <w:rsid w:val="00C607C3"/>
    <w:rsid w:val="00C63E15"/>
    <w:rsid w:val="00C85D07"/>
    <w:rsid w:val="00C96015"/>
    <w:rsid w:val="00CA4876"/>
    <w:rsid w:val="00CF0B78"/>
    <w:rsid w:val="00D21F9B"/>
    <w:rsid w:val="00D26E87"/>
    <w:rsid w:val="00D4462D"/>
    <w:rsid w:val="00D44B47"/>
    <w:rsid w:val="00D521A5"/>
    <w:rsid w:val="00D56611"/>
    <w:rsid w:val="00D56FDC"/>
    <w:rsid w:val="00D714BD"/>
    <w:rsid w:val="00D777BE"/>
    <w:rsid w:val="00D83C12"/>
    <w:rsid w:val="00DA2BA3"/>
    <w:rsid w:val="00DF12B1"/>
    <w:rsid w:val="00DF3B5C"/>
    <w:rsid w:val="00E20612"/>
    <w:rsid w:val="00E325B9"/>
    <w:rsid w:val="00E671ED"/>
    <w:rsid w:val="00E746BB"/>
    <w:rsid w:val="00E94DEF"/>
    <w:rsid w:val="00EA0FC7"/>
    <w:rsid w:val="00EA5A22"/>
    <w:rsid w:val="00EB0802"/>
    <w:rsid w:val="00EB4516"/>
    <w:rsid w:val="00EC0F2C"/>
    <w:rsid w:val="00EC10E6"/>
    <w:rsid w:val="00EC7873"/>
    <w:rsid w:val="00EE1960"/>
    <w:rsid w:val="00EF29D5"/>
    <w:rsid w:val="00F300BE"/>
    <w:rsid w:val="00F33467"/>
    <w:rsid w:val="00F63591"/>
    <w:rsid w:val="00F75E0E"/>
    <w:rsid w:val="00F75FCD"/>
    <w:rsid w:val="00F90D87"/>
    <w:rsid w:val="00FB2104"/>
    <w:rsid w:val="00FC3CE0"/>
    <w:rsid w:val="00FD2BFA"/>
    <w:rsid w:val="00FE0419"/>
    <w:rsid w:val="00FE2FB7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6BDFBA7"/>
  <w15:chartTrackingRefBased/>
  <w15:docId w15:val="{7A609F71-0087-4824-A4D5-61C0898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970E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78F3"/>
    <w:pPr>
      <w:ind w:left="720"/>
      <w:contextualSpacing/>
    </w:pPr>
  </w:style>
  <w:style w:type="character" w:customStyle="1" w:styleId="highlight">
    <w:name w:val="highlight"/>
    <w:basedOn w:val="Domylnaczcionkaakapitu"/>
    <w:rsid w:val="00DF12B1"/>
  </w:style>
  <w:style w:type="character" w:customStyle="1" w:styleId="markedcontent">
    <w:name w:val="markedcontent"/>
    <w:basedOn w:val="Domylnaczcionkaakapitu"/>
    <w:rsid w:val="00F75FCD"/>
  </w:style>
  <w:style w:type="table" w:styleId="Tabela-Siatka">
    <w:name w:val="Table Grid"/>
    <w:basedOn w:val="Standardowy"/>
    <w:uiPriority w:val="39"/>
    <w:rsid w:val="00A3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0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7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7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7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7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7B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0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1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0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B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B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2DB0-ACDB-4CDD-8A71-AF233530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Oświadczenia</vt:lpstr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Oświadczenia</dc:title>
  <dc:subject/>
  <dc:creator>Paulina Kowalska</dc:creator>
  <cp:keywords/>
  <dc:description/>
  <cp:lastModifiedBy>Rafał Kozak</cp:lastModifiedBy>
  <cp:revision>30</cp:revision>
  <cp:lastPrinted>2023-05-18T11:35:00Z</cp:lastPrinted>
  <dcterms:created xsi:type="dcterms:W3CDTF">2023-04-18T07:48:00Z</dcterms:created>
  <dcterms:modified xsi:type="dcterms:W3CDTF">2023-09-28T13:37:00Z</dcterms:modified>
</cp:coreProperties>
</file>